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50" w:rsidRDefault="00F70150" w:rsidP="00F76A33">
      <w:pPr>
        <w:outlineLvl w:val="0"/>
      </w:pPr>
    </w:p>
    <w:p w:rsidR="001B5E65" w:rsidRPr="00437353" w:rsidRDefault="001B5E65" w:rsidP="001B5E65">
      <w:pPr>
        <w:jc w:val="right"/>
        <w:outlineLvl w:val="0"/>
        <w:rPr>
          <w:bCs/>
        </w:rPr>
      </w:pPr>
      <w:r>
        <w:rPr>
          <w:bCs/>
        </w:rPr>
        <w:t>П</w:t>
      </w:r>
      <w:r w:rsidRPr="00437353">
        <w:rPr>
          <w:bCs/>
        </w:rPr>
        <w:t>риложение №</w:t>
      </w:r>
      <w:r>
        <w:rPr>
          <w:bCs/>
        </w:rPr>
        <w:t xml:space="preserve"> </w:t>
      </w:r>
      <w:r w:rsidRPr="00437353">
        <w:rPr>
          <w:bCs/>
        </w:rPr>
        <w:t>2 к техническому заданию</w:t>
      </w:r>
    </w:p>
    <w:p w:rsidR="001B5E65" w:rsidRPr="00437353" w:rsidRDefault="001B5E65" w:rsidP="001B5E65">
      <w:pPr>
        <w:jc w:val="right"/>
        <w:outlineLvl w:val="0"/>
        <w:rPr>
          <w:bCs/>
        </w:rPr>
      </w:pPr>
    </w:p>
    <w:p w:rsidR="001B5E65" w:rsidRDefault="001B5E65" w:rsidP="001B5E65">
      <w:pPr>
        <w:tabs>
          <w:tab w:val="left" w:pos="426"/>
        </w:tabs>
        <w:jc w:val="center"/>
        <w:outlineLvl w:val="0"/>
        <w:rPr>
          <w:rFonts w:cs="Calibri"/>
          <w:b/>
        </w:rPr>
      </w:pPr>
      <w:r w:rsidRPr="00437353">
        <w:rPr>
          <w:rFonts w:cs="Calibri"/>
          <w:b/>
        </w:rPr>
        <w:t>Форма «Требования к значениям показателей (характеристик) товара, или эквивалентности предлагаемого к поставке товара, позволяющие определить соответствие</w:t>
      </w:r>
      <w:r w:rsidRPr="00437353">
        <w:rPr>
          <w:b/>
          <w:bCs/>
        </w:rPr>
        <w:t xml:space="preserve"> </w:t>
      </w:r>
      <w:r w:rsidRPr="00437353">
        <w:rPr>
          <w:rFonts w:cs="Calibri"/>
          <w:b/>
        </w:rPr>
        <w:t>установленным заказчиком требованиям»</w:t>
      </w:r>
    </w:p>
    <w:p w:rsidR="001B5E65" w:rsidRDefault="001B5E65" w:rsidP="001B5E65">
      <w:pPr>
        <w:tabs>
          <w:tab w:val="left" w:pos="426"/>
        </w:tabs>
        <w:jc w:val="center"/>
        <w:outlineLvl w:val="0"/>
        <w:rPr>
          <w:rFonts w:cs="Calibri"/>
          <w:b/>
        </w:rPr>
      </w:pPr>
    </w:p>
    <w:p w:rsidR="001B5E65" w:rsidRDefault="001B5E65" w:rsidP="001B5E65"/>
    <w:tbl>
      <w:tblPr>
        <w:tblStyle w:val="aff6"/>
        <w:tblW w:w="15408" w:type="dxa"/>
        <w:tblLayout w:type="fixed"/>
        <w:tblLook w:val="00A0" w:firstRow="1" w:lastRow="0" w:firstColumn="1" w:lastColumn="0" w:noHBand="0" w:noVBand="0"/>
      </w:tblPr>
      <w:tblGrid>
        <w:gridCol w:w="566"/>
        <w:gridCol w:w="1952"/>
        <w:gridCol w:w="1418"/>
        <w:gridCol w:w="672"/>
        <w:gridCol w:w="2700"/>
        <w:gridCol w:w="3290"/>
        <w:gridCol w:w="3260"/>
        <w:gridCol w:w="851"/>
        <w:gridCol w:w="699"/>
      </w:tblGrid>
      <w:tr w:rsidR="001B5E65" w:rsidRPr="00A34DF3" w:rsidTr="006004CC">
        <w:tc>
          <w:tcPr>
            <w:tcW w:w="566" w:type="dxa"/>
            <w:vMerge w:val="restart"/>
          </w:tcPr>
          <w:p w:rsidR="001B5E65" w:rsidRPr="00A34DF3" w:rsidRDefault="001B5E65" w:rsidP="006004CC">
            <w:pPr>
              <w:spacing w:after="200" w:line="312" w:lineRule="auto"/>
              <w:jc w:val="center"/>
              <w:rPr>
                <w:rFonts w:eastAsia="Calibri"/>
                <w:lang w:eastAsia="en-US"/>
              </w:rPr>
            </w:pPr>
            <w:r w:rsidRPr="00A34DF3">
              <w:rPr>
                <w:rFonts w:eastAsia="Calibri"/>
                <w:lang w:eastAsia="en-US"/>
              </w:rPr>
              <w:t>№</w:t>
            </w:r>
          </w:p>
          <w:p w:rsidR="001B5E65" w:rsidRPr="00A34DF3" w:rsidRDefault="001B5E65" w:rsidP="006004CC">
            <w:pPr>
              <w:spacing w:after="200" w:line="312" w:lineRule="auto"/>
              <w:jc w:val="center"/>
              <w:rPr>
                <w:rFonts w:eastAsia="Calibri"/>
                <w:lang w:eastAsia="en-US"/>
              </w:rPr>
            </w:pPr>
            <w:r w:rsidRPr="00A34DF3">
              <w:rPr>
                <w:rFonts w:eastAsia="Calibri"/>
                <w:lang w:eastAsia="en-US"/>
              </w:rPr>
              <w:t>п/п</w:t>
            </w:r>
          </w:p>
        </w:tc>
        <w:tc>
          <w:tcPr>
            <w:tcW w:w="1952" w:type="dxa"/>
            <w:vMerge w:val="restart"/>
          </w:tcPr>
          <w:p w:rsidR="001B5E65" w:rsidRPr="00A34DF3" w:rsidRDefault="001B5E65" w:rsidP="006004CC">
            <w:pPr>
              <w:spacing w:after="200" w:line="312" w:lineRule="auto"/>
              <w:jc w:val="center"/>
              <w:rPr>
                <w:rFonts w:eastAsia="Calibri"/>
                <w:lang w:eastAsia="en-US"/>
              </w:rPr>
            </w:pPr>
            <w:r w:rsidRPr="00A34DF3">
              <w:rPr>
                <w:rFonts w:eastAsia="Calibri"/>
                <w:lang w:eastAsia="en-US"/>
              </w:rPr>
              <w:t>Наименование товара</w:t>
            </w:r>
          </w:p>
        </w:tc>
        <w:tc>
          <w:tcPr>
            <w:tcW w:w="1418" w:type="dxa"/>
            <w:vMerge w:val="restart"/>
            <w:textDirection w:val="btLr"/>
          </w:tcPr>
          <w:p w:rsidR="001B5E65" w:rsidRPr="00A34DF3" w:rsidRDefault="001B5E65" w:rsidP="006004CC">
            <w:pPr>
              <w:autoSpaceDE w:val="0"/>
              <w:autoSpaceDN w:val="0"/>
              <w:adjustRightInd w:val="0"/>
              <w:spacing w:after="200" w:line="276" w:lineRule="auto"/>
              <w:jc w:val="center"/>
              <w:rPr>
                <w:rFonts w:eastAsia="Calibri"/>
                <w:bCs/>
                <w:lang w:eastAsia="en-US"/>
              </w:rPr>
            </w:pPr>
            <w:r w:rsidRPr="00A34DF3">
              <w:rPr>
                <w:rFonts w:eastAsia="Calibri"/>
                <w:bCs/>
                <w:lang w:eastAsia="en-US"/>
              </w:rPr>
              <w:t>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rsidR="001B5E65" w:rsidRPr="00A34DF3" w:rsidRDefault="001B5E65" w:rsidP="006004CC">
            <w:pPr>
              <w:autoSpaceDE w:val="0"/>
              <w:autoSpaceDN w:val="0"/>
              <w:adjustRightInd w:val="0"/>
              <w:spacing w:after="200" w:line="312" w:lineRule="auto"/>
              <w:ind w:left="113" w:right="113"/>
              <w:outlineLvl w:val="1"/>
              <w:rPr>
                <w:rFonts w:eastAsia="Calibri"/>
                <w:lang w:eastAsia="en-US"/>
              </w:rPr>
            </w:pPr>
          </w:p>
        </w:tc>
        <w:tc>
          <w:tcPr>
            <w:tcW w:w="672" w:type="dxa"/>
            <w:vMerge w:val="restart"/>
            <w:textDirection w:val="btLr"/>
          </w:tcPr>
          <w:p w:rsidR="001B5E65" w:rsidRPr="00A34DF3" w:rsidRDefault="001B5E65" w:rsidP="006004CC">
            <w:pPr>
              <w:autoSpaceDE w:val="0"/>
              <w:autoSpaceDN w:val="0"/>
              <w:adjustRightInd w:val="0"/>
              <w:spacing w:after="200" w:line="312" w:lineRule="auto"/>
              <w:ind w:left="113" w:right="113"/>
              <w:jc w:val="center"/>
              <w:outlineLvl w:val="1"/>
              <w:rPr>
                <w:rFonts w:eastAsia="Calibri"/>
                <w:lang w:eastAsia="en-US"/>
              </w:rPr>
            </w:pPr>
            <w:r w:rsidRPr="00A34DF3">
              <w:rPr>
                <w:rFonts w:eastAsia="Calibri"/>
                <w:lang w:eastAsia="en-US"/>
              </w:rPr>
              <w:t>№ показателя</w:t>
            </w:r>
          </w:p>
        </w:tc>
        <w:tc>
          <w:tcPr>
            <w:tcW w:w="2700" w:type="dxa"/>
            <w:vMerge w:val="restart"/>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r w:rsidRPr="00A34DF3">
              <w:rPr>
                <w:rFonts w:eastAsia="Calibri"/>
                <w:lang w:eastAsia="en-US"/>
              </w:rPr>
              <w:t xml:space="preserve">Показатель (характеристика) </w:t>
            </w:r>
          </w:p>
          <w:p w:rsidR="001B5E65" w:rsidRPr="00A34DF3" w:rsidRDefault="001B5E65" w:rsidP="006004CC">
            <w:pPr>
              <w:autoSpaceDE w:val="0"/>
              <w:autoSpaceDN w:val="0"/>
              <w:adjustRightInd w:val="0"/>
              <w:spacing w:after="200" w:line="312" w:lineRule="auto"/>
              <w:jc w:val="center"/>
              <w:outlineLvl w:val="1"/>
              <w:rPr>
                <w:rFonts w:eastAsia="Calibri"/>
                <w:lang w:eastAsia="en-US"/>
              </w:rPr>
            </w:pPr>
            <w:r w:rsidRPr="00A34DF3">
              <w:rPr>
                <w:rFonts w:eastAsia="Calibri"/>
                <w:lang w:eastAsia="en-US"/>
              </w:rPr>
              <w:t>товара</w:t>
            </w:r>
          </w:p>
        </w:tc>
        <w:tc>
          <w:tcPr>
            <w:tcW w:w="6550" w:type="dxa"/>
            <w:gridSpan w:val="2"/>
          </w:tcPr>
          <w:p w:rsidR="001B5E65" w:rsidRPr="00A34DF3" w:rsidRDefault="001B5E65" w:rsidP="006004CC">
            <w:pPr>
              <w:spacing w:after="200" w:line="276" w:lineRule="auto"/>
              <w:jc w:val="center"/>
              <w:outlineLvl w:val="0"/>
              <w:rPr>
                <w:rFonts w:eastAsia="Calibri"/>
                <w:lang w:eastAsia="en-US"/>
              </w:rPr>
            </w:pPr>
            <w:r w:rsidRPr="00A34DF3">
              <w:rPr>
                <w:rFonts w:eastAsia="Calibri"/>
                <w:lang w:eastAsia="en-US"/>
              </w:rPr>
              <w:t xml:space="preserve">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работы, оказания услуги, позволяющие определить соответствие установленным заказчиком требованиям </w:t>
            </w:r>
          </w:p>
          <w:p w:rsidR="001B5E65" w:rsidRPr="00A34DF3" w:rsidRDefault="001B5E65" w:rsidP="006004CC">
            <w:pPr>
              <w:autoSpaceDE w:val="0"/>
              <w:autoSpaceDN w:val="0"/>
              <w:adjustRightInd w:val="0"/>
              <w:spacing w:after="200" w:line="312" w:lineRule="auto"/>
              <w:jc w:val="center"/>
              <w:outlineLvl w:val="1"/>
              <w:rPr>
                <w:rFonts w:eastAsia="Calibri"/>
                <w:b/>
                <w:lang w:eastAsia="en-US"/>
              </w:rPr>
            </w:pPr>
          </w:p>
        </w:tc>
        <w:tc>
          <w:tcPr>
            <w:tcW w:w="851" w:type="dxa"/>
            <w:textDirection w:val="btLr"/>
          </w:tcPr>
          <w:p w:rsidR="001B5E65" w:rsidRPr="00A34DF3" w:rsidRDefault="001B5E65" w:rsidP="006004CC">
            <w:pPr>
              <w:spacing w:after="200" w:line="312" w:lineRule="auto"/>
              <w:ind w:left="113" w:right="113"/>
              <w:jc w:val="center"/>
              <w:rPr>
                <w:rFonts w:eastAsia="Calibri"/>
                <w:lang w:eastAsia="en-US"/>
              </w:rPr>
            </w:pPr>
            <w:r w:rsidRPr="00A34DF3">
              <w:rPr>
                <w:rFonts w:eastAsia="Calibri"/>
                <w:lang w:eastAsia="en-US"/>
              </w:rPr>
              <w:t>Единица измерения</w:t>
            </w:r>
          </w:p>
        </w:tc>
        <w:tc>
          <w:tcPr>
            <w:tcW w:w="699" w:type="dxa"/>
            <w:textDirection w:val="btLr"/>
          </w:tcPr>
          <w:p w:rsidR="001B5E65" w:rsidRPr="00A34DF3" w:rsidRDefault="001B5E65" w:rsidP="006004CC">
            <w:pPr>
              <w:spacing w:after="200" w:line="312" w:lineRule="auto"/>
              <w:ind w:left="113" w:right="113"/>
              <w:jc w:val="center"/>
              <w:rPr>
                <w:rFonts w:eastAsia="Calibri"/>
                <w:lang w:eastAsia="en-US"/>
              </w:rPr>
            </w:pPr>
            <w:r w:rsidRPr="00A34DF3">
              <w:rPr>
                <w:rFonts w:eastAsia="Calibri"/>
                <w:lang w:eastAsia="en-US"/>
              </w:rPr>
              <w:t>Количество</w:t>
            </w:r>
          </w:p>
        </w:tc>
      </w:tr>
      <w:tr w:rsidR="001B5E65" w:rsidRPr="00A34DF3" w:rsidTr="006004CC">
        <w:tc>
          <w:tcPr>
            <w:tcW w:w="566" w:type="dxa"/>
            <w:vMerge/>
          </w:tcPr>
          <w:p w:rsidR="001B5E65" w:rsidRPr="00A34DF3" w:rsidRDefault="001B5E65" w:rsidP="006004CC">
            <w:pPr>
              <w:spacing w:after="200" w:line="312" w:lineRule="auto"/>
              <w:jc w:val="center"/>
              <w:rPr>
                <w:rFonts w:eastAsia="Calibri"/>
                <w:lang w:eastAsia="en-US"/>
              </w:rPr>
            </w:pPr>
          </w:p>
        </w:tc>
        <w:tc>
          <w:tcPr>
            <w:tcW w:w="1952" w:type="dxa"/>
            <w:vMerge/>
          </w:tcPr>
          <w:p w:rsidR="001B5E65" w:rsidRPr="00A34DF3" w:rsidRDefault="001B5E65" w:rsidP="006004CC">
            <w:pPr>
              <w:spacing w:after="200" w:line="312" w:lineRule="auto"/>
              <w:jc w:val="center"/>
              <w:rPr>
                <w:rFonts w:eastAsia="Calibri"/>
                <w:lang w:eastAsia="en-US"/>
              </w:rPr>
            </w:pPr>
          </w:p>
        </w:tc>
        <w:tc>
          <w:tcPr>
            <w:tcW w:w="1418" w:type="dxa"/>
            <w:vMerge/>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p>
        </w:tc>
        <w:tc>
          <w:tcPr>
            <w:tcW w:w="672" w:type="dxa"/>
            <w:vMerge/>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p>
        </w:tc>
        <w:tc>
          <w:tcPr>
            <w:tcW w:w="2700" w:type="dxa"/>
            <w:vMerge/>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p>
        </w:tc>
        <w:tc>
          <w:tcPr>
            <w:tcW w:w="3290"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Минимальное значение показателя и/или максимальное значение показателя</w:t>
            </w:r>
          </w:p>
        </w:tc>
        <w:tc>
          <w:tcPr>
            <w:tcW w:w="3260"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Показатели, (характеристики) значения которых не могут изменяться</w:t>
            </w:r>
          </w:p>
        </w:tc>
        <w:tc>
          <w:tcPr>
            <w:tcW w:w="851" w:type="dxa"/>
          </w:tcPr>
          <w:p w:rsidR="001B5E65" w:rsidRPr="00A34DF3" w:rsidRDefault="001B5E65" w:rsidP="006004CC">
            <w:pPr>
              <w:spacing w:after="200" w:line="312" w:lineRule="auto"/>
              <w:jc w:val="center"/>
              <w:rPr>
                <w:rFonts w:eastAsia="Calibri"/>
                <w:lang w:eastAsia="en-US"/>
              </w:rPr>
            </w:pPr>
          </w:p>
        </w:tc>
        <w:tc>
          <w:tcPr>
            <w:tcW w:w="699" w:type="dxa"/>
          </w:tcPr>
          <w:p w:rsidR="001B5E65" w:rsidRPr="00A34DF3" w:rsidRDefault="001B5E65" w:rsidP="006004CC">
            <w:pPr>
              <w:spacing w:after="200" w:line="312" w:lineRule="auto"/>
              <w:jc w:val="center"/>
              <w:rPr>
                <w:rFonts w:eastAsia="Calibri"/>
                <w:lang w:eastAsia="en-US"/>
              </w:rPr>
            </w:pPr>
          </w:p>
        </w:tc>
      </w:tr>
      <w:tr w:rsidR="001B5E65" w:rsidRPr="00A34DF3" w:rsidTr="006004CC">
        <w:tc>
          <w:tcPr>
            <w:tcW w:w="566"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1</w:t>
            </w:r>
          </w:p>
        </w:tc>
        <w:tc>
          <w:tcPr>
            <w:tcW w:w="1952"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2</w:t>
            </w:r>
          </w:p>
        </w:tc>
        <w:tc>
          <w:tcPr>
            <w:tcW w:w="1418" w:type="dxa"/>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r w:rsidRPr="00A34DF3">
              <w:rPr>
                <w:rFonts w:eastAsia="Calibri"/>
                <w:lang w:eastAsia="en-US"/>
              </w:rPr>
              <w:t>3</w:t>
            </w:r>
          </w:p>
        </w:tc>
        <w:tc>
          <w:tcPr>
            <w:tcW w:w="672" w:type="dxa"/>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r w:rsidRPr="00A34DF3">
              <w:rPr>
                <w:rFonts w:eastAsia="Calibri"/>
                <w:lang w:eastAsia="en-US"/>
              </w:rPr>
              <w:t>4</w:t>
            </w:r>
          </w:p>
        </w:tc>
        <w:tc>
          <w:tcPr>
            <w:tcW w:w="2700" w:type="dxa"/>
          </w:tcPr>
          <w:p w:rsidR="001B5E65" w:rsidRPr="00A34DF3" w:rsidRDefault="001B5E65" w:rsidP="006004CC">
            <w:pPr>
              <w:autoSpaceDE w:val="0"/>
              <w:autoSpaceDN w:val="0"/>
              <w:adjustRightInd w:val="0"/>
              <w:spacing w:after="200" w:line="312" w:lineRule="auto"/>
              <w:jc w:val="center"/>
              <w:outlineLvl w:val="1"/>
              <w:rPr>
                <w:rFonts w:eastAsia="Calibri"/>
                <w:lang w:eastAsia="en-US"/>
              </w:rPr>
            </w:pPr>
            <w:r w:rsidRPr="00A34DF3">
              <w:rPr>
                <w:rFonts w:eastAsia="Calibri"/>
                <w:lang w:eastAsia="en-US"/>
              </w:rPr>
              <w:t>5</w:t>
            </w:r>
          </w:p>
        </w:tc>
        <w:tc>
          <w:tcPr>
            <w:tcW w:w="3290"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6</w:t>
            </w:r>
          </w:p>
        </w:tc>
        <w:tc>
          <w:tcPr>
            <w:tcW w:w="3260"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7</w:t>
            </w:r>
          </w:p>
        </w:tc>
        <w:tc>
          <w:tcPr>
            <w:tcW w:w="851"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8</w:t>
            </w:r>
          </w:p>
        </w:tc>
        <w:tc>
          <w:tcPr>
            <w:tcW w:w="699" w:type="dxa"/>
          </w:tcPr>
          <w:p w:rsidR="001B5E65" w:rsidRPr="00A34DF3" w:rsidRDefault="001B5E65" w:rsidP="006004CC">
            <w:pPr>
              <w:spacing w:after="200" w:line="312" w:lineRule="auto"/>
              <w:jc w:val="center"/>
              <w:rPr>
                <w:rFonts w:eastAsia="Calibri"/>
                <w:lang w:eastAsia="en-US"/>
              </w:rPr>
            </w:pPr>
            <w:r w:rsidRPr="00A34DF3">
              <w:rPr>
                <w:rFonts w:eastAsia="Calibri"/>
                <w:lang w:eastAsia="en-US"/>
              </w:rPr>
              <w:t>9</w:t>
            </w:r>
          </w:p>
        </w:tc>
      </w:tr>
      <w:tr w:rsidR="001B5E65" w:rsidRPr="00A34DF3" w:rsidTr="006004CC">
        <w:tc>
          <w:tcPr>
            <w:tcW w:w="566"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1</w:t>
            </w:r>
          </w:p>
        </w:tc>
        <w:tc>
          <w:tcPr>
            <w:tcW w:w="1952" w:type="dxa"/>
            <w:vMerge w:val="restart"/>
          </w:tcPr>
          <w:p w:rsidR="001B5E65" w:rsidRPr="00A34DF3" w:rsidRDefault="001B5E65" w:rsidP="006004CC">
            <w:pPr>
              <w:spacing w:line="312" w:lineRule="auto"/>
              <w:jc w:val="center"/>
              <w:rPr>
                <w:rFonts w:eastAsia="Calibri"/>
                <w:lang w:eastAsia="en-US"/>
              </w:rPr>
            </w:pPr>
            <w:r w:rsidRPr="00A34DF3">
              <w:t xml:space="preserve">Средства моющие и стиральные. Пояснения по требуемой продукции: </w:t>
            </w:r>
            <w:r w:rsidRPr="00A34DF3">
              <w:lastRenderedPageBreak/>
              <w:t>средство для мытья посуды (порошок для посудомоечных машин)</w:t>
            </w:r>
          </w:p>
        </w:tc>
        <w:tc>
          <w:tcPr>
            <w:tcW w:w="1418" w:type="dxa"/>
            <w:vAlign w:val="center"/>
          </w:tcPr>
          <w:p w:rsidR="001B5E65" w:rsidRPr="00A34DF3" w:rsidRDefault="001B5E65" w:rsidP="006004CC">
            <w:r w:rsidRPr="00A34DF3">
              <w:lastRenderedPageBreak/>
              <w:t>Для использования в посудомоечной машине</w:t>
            </w:r>
          </w:p>
        </w:tc>
        <w:tc>
          <w:tcPr>
            <w:tcW w:w="672" w:type="dxa"/>
          </w:tcPr>
          <w:p w:rsidR="001B5E65" w:rsidRPr="00A34DF3" w:rsidRDefault="001B5E65" w:rsidP="006004CC">
            <w:pPr>
              <w:autoSpaceDE w:val="0"/>
              <w:autoSpaceDN w:val="0"/>
              <w:adjustRightInd w:val="0"/>
              <w:spacing w:line="312" w:lineRule="auto"/>
              <w:jc w:val="center"/>
              <w:outlineLvl w:val="1"/>
              <w:rPr>
                <w:rFonts w:eastAsia="Calibri"/>
                <w:lang w:eastAsia="en-US"/>
              </w:rPr>
            </w:pPr>
            <w:r w:rsidRPr="00A34DF3">
              <w:rPr>
                <w:rFonts w:eastAsia="Calibri"/>
                <w:lang w:eastAsia="en-US"/>
              </w:rPr>
              <w:t>-</w:t>
            </w:r>
          </w:p>
        </w:tc>
        <w:tc>
          <w:tcPr>
            <w:tcW w:w="2700" w:type="dxa"/>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3290" w:type="dxa"/>
          </w:tcPr>
          <w:p w:rsidR="001B5E65" w:rsidRPr="00A34DF3" w:rsidRDefault="001B5E65" w:rsidP="006004CC">
            <w:pPr>
              <w:spacing w:line="312" w:lineRule="auto"/>
              <w:jc w:val="center"/>
              <w:rPr>
                <w:rFonts w:eastAsia="Calibri"/>
                <w:lang w:eastAsia="en-US"/>
              </w:rPr>
            </w:pPr>
            <w:r w:rsidRPr="00A34DF3">
              <w:rPr>
                <w:rFonts w:eastAsia="Calibri"/>
                <w:lang w:eastAsia="en-US"/>
              </w:rPr>
              <w:t>Да</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шт</w:t>
            </w:r>
          </w:p>
        </w:tc>
        <w:tc>
          <w:tcPr>
            <w:tcW w:w="699"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36</w:t>
            </w: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tcBorders>
              <w:top w:val="nil"/>
            </w:tcBorders>
            <w:vAlign w:val="center"/>
          </w:tcPr>
          <w:p w:rsidR="001B5E65" w:rsidRPr="00A34DF3" w:rsidRDefault="001B5E65" w:rsidP="006004CC">
            <w:r w:rsidRPr="00A34DF3">
              <w:t>Для мытья детской посуды</w:t>
            </w:r>
          </w:p>
        </w:tc>
        <w:tc>
          <w:tcPr>
            <w:tcW w:w="672" w:type="dxa"/>
            <w:tcBorders>
              <w:top w:val="nil"/>
            </w:tcBorders>
          </w:tcPr>
          <w:p w:rsidR="001B5E65" w:rsidRPr="00A34DF3" w:rsidRDefault="001B5E65" w:rsidP="006004CC">
            <w:pPr>
              <w:autoSpaceDE w:val="0"/>
              <w:autoSpaceDN w:val="0"/>
              <w:adjustRightInd w:val="0"/>
              <w:spacing w:line="312" w:lineRule="auto"/>
              <w:jc w:val="center"/>
              <w:outlineLvl w:val="1"/>
              <w:rPr>
                <w:rFonts w:eastAsia="Calibri"/>
                <w:lang w:eastAsia="en-US"/>
              </w:rPr>
            </w:pPr>
            <w:r w:rsidRPr="00A34DF3">
              <w:rPr>
                <w:rFonts w:eastAsia="Calibri"/>
                <w:lang w:eastAsia="en-US"/>
              </w:rPr>
              <w:t>-</w:t>
            </w:r>
          </w:p>
        </w:tc>
        <w:tc>
          <w:tcPr>
            <w:tcW w:w="2700" w:type="dxa"/>
            <w:tcBorders>
              <w:top w:val="nil"/>
            </w:tcBorders>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3290" w:type="dxa"/>
            <w:tcBorders>
              <w:top w:val="nil"/>
            </w:tcBorders>
            <w:vAlign w:val="center"/>
          </w:tcPr>
          <w:p w:rsidR="001B5E65" w:rsidRPr="00A34DF3" w:rsidRDefault="001B5E65" w:rsidP="006004CC">
            <w:pPr>
              <w:jc w:val="center"/>
            </w:pPr>
            <w:r w:rsidRPr="00A34DF3">
              <w:t>Возможные значения:</w:t>
            </w:r>
            <w:r w:rsidRPr="00A34DF3">
              <w:br/>
              <w:t>1. Да;</w:t>
            </w:r>
          </w:p>
        </w:tc>
        <w:tc>
          <w:tcPr>
            <w:tcW w:w="3260" w:type="dxa"/>
            <w:tcBorders>
              <w:top w:val="nil"/>
            </w:tcBorders>
          </w:tcPr>
          <w:p w:rsidR="001B5E65" w:rsidRPr="00A34DF3" w:rsidRDefault="001B5E65" w:rsidP="006004CC">
            <w:pPr>
              <w:spacing w:line="312" w:lineRule="auto"/>
              <w:jc w:val="center"/>
              <w:rPr>
                <w:rFonts w:eastAsia="Calibri"/>
                <w:lang w:eastAsia="en-US"/>
              </w:rPr>
            </w:pPr>
          </w:p>
        </w:tc>
        <w:tc>
          <w:tcPr>
            <w:tcW w:w="851" w:type="dxa"/>
            <w:vMerge/>
            <w:tcBorders>
              <w:top w:val="nil"/>
            </w:tcBorders>
          </w:tcPr>
          <w:p w:rsidR="001B5E65" w:rsidRPr="00A34DF3" w:rsidRDefault="001B5E65" w:rsidP="006004CC">
            <w:pPr>
              <w:spacing w:line="312" w:lineRule="auto"/>
              <w:jc w:val="center"/>
              <w:rPr>
                <w:rFonts w:eastAsia="Calibri"/>
                <w:lang w:eastAsia="en-US"/>
              </w:rPr>
            </w:pPr>
          </w:p>
        </w:tc>
        <w:tc>
          <w:tcPr>
            <w:tcW w:w="699" w:type="dxa"/>
            <w:vMerge/>
            <w:tcBorders>
              <w:top w:val="nil"/>
            </w:tcBorders>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Наличие антибактериального компонента</w:t>
            </w:r>
          </w:p>
        </w:tc>
        <w:tc>
          <w:tcPr>
            <w:tcW w:w="672" w:type="dxa"/>
          </w:tcPr>
          <w:p w:rsidR="001B5E65" w:rsidRPr="00A34DF3" w:rsidRDefault="001B5E65" w:rsidP="006004CC">
            <w:pPr>
              <w:autoSpaceDE w:val="0"/>
              <w:autoSpaceDN w:val="0"/>
              <w:adjustRightInd w:val="0"/>
              <w:spacing w:line="312" w:lineRule="auto"/>
              <w:jc w:val="center"/>
              <w:outlineLvl w:val="1"/>
              <w:rPr>
                <w:rFonts w:eastAsia="Calibri"/>
                <w:lang w:eastAsia="en-US"/>
              </w:rPr>
            </w:pPr>
            <w:r w:rsidRPr="00A34DF3">
              <w:rPr>
                <w:rFonts w:eastAsia="Calibri"/>
                <w:lang w:eastAsia="en-US"/>
              </w:rPr>
              <w:t>-</w:t>
            </w:r>
          </w:p>
        </w:tc>
        <w:tc>
          <w:tcPr>
            <w:tcW w:w="2700" w:type="dxa"/>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3290" w:type="dxa"/>
            <w:vAlign w:val="center"/>
          </w:tcPr>
          <w:p w:rsidR="001B5E65" w:rsidRPr="00A34DF3" w:rsidRDefault="001B5E65" w:rsidP="006004CC">
            <w:pPr>
              <w:jc w:val="center"/>
            </w:pPr>
            <w:r w:rsidRPr="00A34DF3">
              <w:t>Возможные значения:</w:t>
            </w:r>
            <w:r w:rsidRPr="00A34DF3">
              <w:br/>
              <w:t>1. Да;</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val="restart"/>
            <w:tcBorders>
              <w:top w:val="nil"/>
            </w:tcBorders>
          </w:tcPr>
          <w:p w:rsidR="001B5E65" w:rsidRPr="00A34DF3" w:rsidRDefault="001B5E65" w:rsidP="006004CC">
            <w:pPr>
              <w:spacing w:line="312" w:lineRule="auto"/>
              <w:jc w:val="center"/>
              <w:rPr>
                <w:rFonts w:eastAsia="Calibri"/>
                <w:lang w:eastAsia="en-US"/>
              </w:rPr>
            </w:pPr>
          </w:p>
        </w:tc>
        <w:tc>
          <w:tcPr>
            <w:tcW w:w="699" w:type="dxa"/>
            <w:vMerge w:val="restart"/>
            <w:tcBorders>
              <w:top w:val="nil"/>
            </w:tcBorders>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Форма выпуска</w:t>
            </w:r>
          </w:p>
        </w:tc>
        <w:tc>
          <w:tcPr>
            <w:tcW w:w="672" w:type="dxa"/>
            <w:vAlign w:val="center"/>
          </w:tcPr>
          <w:p w:rsidR="001B5E65" w:rsidRPr="00A34DF3" w:rsidRDefault="001B5E65" w:rsidP="006004CC">
            <w:pPr>
              <w:jc w:val="center"/>
            </w:pPr>
            <w:r w:rsidRPr="00A34DF3">
              <w:t>166</w:t>
            </w:r>
          </w:p>
        </w:tc>
        <w:tc>
          <w:tcPr>
            <w:tcW w:w="2700" w:type="dxa"/>
            <w:vAlign w:val="center"/>
          </w:tcPr>
          <w:p w:rsidR="001B5E65" w:rsidRPr="00A34DF3" w:rsidRDefault="001B5E65" w:rsidP="006004CC">
            <w:pPr>
              <w:jc w:val="center"/>
            </w:pPr>
            <w:r w:rsidRPr="00A34DF3">
              <w:t>Килограмм</w:t>
            </w:r>
          </w:p>
        </w:tc>
        <w:tc>
          <w:tcPr>
            <w:tcW w:w="3290" w:type="dxa"/>
            <w:vAlign w:val="center"/>
          </w:tcPr>
          <w:p w:rsidR="001B5E65" w:rsidRPr="00A34DF3" w:rsidRDefault="001B5E65" w:rsidP="006004CC">
            <w:pPr>
              <w:jc w:val="center"/>
            </w:pPr>
            <w:r w:rsidRPr="00A34DF3">
              <w:t>Порошок</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Вес упаковки</w:t>
            </w:r>
          </w:p>
        </w:tc>
        <w:tc>
          <w:tcPr>
            <w:tcW w:w="672" w:type="dxa"/>
            <w:vAlign w:val="center"/>
          </w:tcPr>
          <w:p w:rsidR="001B5E65" w:rsidRPr="00A34DF3" w:rsidRDefault="001B5E65" w:rsidP="006004CC">
            <w:pPr>
              <w:jc w:val="center"/>
            </w:pPr>
          </w:p>
        </w:tc>
        <w:tc>
          <w:tcPr>
            <w:tcW w:w="2700" w:type="dxa"/>
            <w:vAlign w:val="center"/>
          </w:tcPr>
          <w:p w:rsidR="001B5E65" w:rsidRPr="00A34DF3" w:rsidRDefault="001B5E65" w:rsidP="006004CC">
            <w:pPr>
              <w:jc w:val="center"/>
              <w:rPr>
                <w:color w:val="000000"/>
              </w:rPr>
            </w:pPr>
          </w:p>
        </w:tc>
        <w:tc>
          <w:tcPr>
            <w:tcW w:w="3290" w:type="dxa"/>
            <w:vAlign w:val="center"/>
          </w:tcPr>
          <w:p w:rsidR="001B5E65" w:rsidRPr="00A34DF3" w:rsidRDefault="001B5E65" w:rsidP="006004CC">
            <w:pPr>
              <w:jc w:val="center"/>
            </w:pPr>
            <w:r w:rsidRPr="00A34DF3">
              <w:t>Возможные значения:</w:t>
            </w:r>
            <w:r w:rsidRPr="00A34DF3">
              <w:br/>
              <w:t>1. Не менее 0,9 и не более 1;</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Предельная цена</w:t>
            </w:r>
          </w:p>
        </w:tc>
        <w:tc>
          <w:tcPr>
            <w:tcW w:w="672" w:type="dxa"/>
          </w:tcPr>
          <w:p w:rsidR="001B5E65" w:rsidRPr="00A34DF3" w:rsidRDefault="001B5E65" w:rsidP="006004CC">
            <w:pPr>
              <w:autoSpaceDE w:val="0"/>
              <w:autoSpaceDN w:val="0"/>
              <w:adjustRightInd w:val="0"/>
              <w:spacing w:line="312" w:lineRule="auto"/>
              <w:jc w:val="center"/>
              <w:outlineLvl w:val="1"/>
              <w:rPr>
                <w:rFonts w:eastAsia="Calibri"/>
                <w:lang w:eastAsia="en-US"/>
              </w:rPr>
            </w:pPr>
            <w:r w:rsidRPr="00A34DF3">
              <w:rPr>
                <w:rFonts w:eastAsia="Calibri"/>
                <w:lang w:eastAsia="en-US"/>
              </w:rPr>
              <w:t>-</w:t>
            </w:r>
          </w:p>
        </w:tc>
        <w:tc>
          <w:tcPr>
            <w:tcW w:w="2700" w:type="dxa"/>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3290" w:type="dxa"/>
            <w:vAlign w:val="center"/>
          </w:tcPr>
          <w:p w:rsidR="001B5E65" w:rsidRPr="00A34DF3" w:rsidRDefault="001B5E65" w:rsidP="006004CC">
            <w:pPr>
              <w:jc w:val="center"/>
            </w:pPr>
            <w:r w:rsidRPr="00A34DF3">
              <w:t>Для средств (форма выпуска порошок), используемых для мытья посуды в посудомоечных машинах, объемом упаковки не менее 0,9 и не более 1 кг, цена за 1 кг - 268,68;</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Соответствие нормативно-технической документации</w:t>
            </w:r>
          </w:p>
        </w:tc>
        <w:tc>
          <w:tcPr>
            <w:tcW w:w="672" w:type="dxa"/>
          </w:tcPr>
          <w:p w:rsidR="001B5E65" w:rsidRPr="00A34DF3" w:rsidRDefault="001B5E65" w:rsidP="006004CC">
            <w:pPr>
              <w:autoSpaceDE w:val="0"/>
              <w:autoSpaceDN w:val="0"/>
              <w:adjustRightInd w:val="0"/>
              <w:spacing w:line="312" w:lineRule="auto"/>
              <w:jc w:val="center"/>
              <w:outlineLvl w:val="1"/>
              <w:rPr>
                <w:rFonts w:eastAsia="Calibri"/>
                <w:lang w:eastAsia="en-US"/>
              </w:rPr>
            </w:pPr>
            <w:r w:rsidRPr="00A34DF3">
              <w:rPr>
                <w:rFonts w:eastAsia="Calibri"/>
                <w:lang w:eastAsia="en-US"/>
              </w:rPr>
              <w:t>-</w:t>
            </w:r>
          </w:p>
        </w:tc>
        <w:tc>
          <w:tcPr>
            <w:tcW w:w="2700" w:type="dxa"/>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3290" w:type="dxa"/>
            <w:vAlign w:val="center"/>
          </w:tcPr>
          <w:p w:rsidR="001B5E65" w:rsidRPr="00A34DF3" w:rsidRDefault="001B5E65" w:rsidP="006004CC">
            <w:pPr>
              <w:jc w:val="center"/>
            </w:pPr>
            <w:r w:rsidRPr="00A34DF3">
              <w:t>ТУ производителя</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2</w:t>
            </w:r>
          </w:p>
        </w:tc>
        <w:tc>
          <w:tcPr>
            <w:tcW w:w="1952" w:type="dxa"/>
            <w:vMerge w:val="restart"/>
          </w:tcPr>
          <w:p w:rsidR="001B5E65" w:rsidRPr="00A34DF3" w:rsidRDefault="001B5E65" w:rsidP="006004CC">
            <w:pPr>
              <w:spacing w:line="312" w:lineRule="auto"/>
              <w:jc w:val="center"/>
              <w:rPr>
                <w:rFonts w:eastAsia="Calibri"/>
                <w:lang w:eastAsia="en-US"/>
              </w:rPr>
            </w:pPr>
            <w:r w:rsidRPr="00A34DF3">
              <w:t xml:space="preserve">Средства моющие и стиральные. Пояснения по требуемой продукции: </w:t>
            </w:r>
            <w:r w:rsidRPr="00A34DF3">
              <w:lastRenderedPageBreak/>
              <w:t>средства отбеливающие для стирки</w:t>
            </w:r>
          </w:p>
        </w:tc>
        <w:tc>
          <w:tcPr>
            <w:tcW w:w="1418" w:type="dxa"/>
            <w:vAlign w:val="center"/>
          </w:tcPr>
          <w:p w:rsidR="001B5E65" w:rsidRPr="00A34DF3" w:rsidRDefault="001B5E65" w:rsidP="006004CC">
            <w:r w:rsidRPr="00A34DF3">
              <w:lastRenderedPageBreak/>
              <w:t>Для детского белья</w:t>
            </w:r>
          </w:p>
        </w:tc>
        <w:tc>
          <w:tcPr>
            <w:tcW w:w="672" w:type="dxa"/>
            <w:vAlign w:val="center"/>
          </w:tcPr>
          <w:p w:rsidR="001B5E65" w:rsidRPr="00A34DF3" w:rsidRDefault="001B5E65" w:rsidP="006004CC">
            <w:pPr>
              <w:jc w:val="center"/>
            </w:pPr>
            <w:r w:rsidRPr="00A34DF3">
              <w:t>-</w:t>
            </w:r>
          </w:p>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Нет</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шт</w:t>
            </w:r>
          </w:p>
        </w:tc>
        <w:tc>
          <w:tcPr>
            <w:tcW w:w="699"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12</w:t>
            </w: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Назначение</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Для белого белья;</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Средство с дезинфици</w:t>
            </w:r>
            <w:r w:rsidRPr="00A34DF3">
              <w:lastRenderedPageBreak/>
              <w:t>рующим эффектом</w:t>
            </w:r>
          </w:p>
          <w:p w:rsidR="001B5E65" w:rsidRPr="00A34DF3" w:rsidRDefault="001B5E65" w:rsidP="006004CC">
            <w:r w:rsidRPr="00A34DF3">
              <w:t>Средство с пятновыводящим эффектом</w:t>
            </w:r>
          </w:p>
        </w:tc>
        <w:tc>
          <w:tcPr>
            <w:tcW w:w="672" w:type="dxa"/>
            <w:vAlign w:val="center"/>
          </w:tcPr>
          <w:p w:rsidR="001B5E65" w:rsidRPr="00A34DF3" w:rsidRDefault="001B5E65" w:rsidP="006004CC">
            <w:pPr>
              <w:jc w:val="center"/>
            </w:pPr>
            <w:r w:rsidRPr="00A34DF3">
              <w:lastRenderedPageBreak/>
              <w:t>-</w:t>
            </w:r>
          </w:p>
        </w:tc>
        <w:tc>
          <w:tcPr>
            <w:tcW w:w="2700" w:type="dxa"/>
            <w:vAlign w:val="center"/>
          </w:tcPr>
          <w:p w:rsidR="001B5E65" w:rsidRPr="00A34DF3" w:rsidRDefault="001B5E65" w:rsidP="006004CC">
            <w:pPr>
              <w:jc w:val="center"/>
            </w:pPr>
            <w:r w:rsidRPr="00A34DF3">
              <w:t>-</w:t>
            </w:r>
          </w:p>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Да;</w:t>
            </w:r>
          </w:p>
          <w:p w:rsidR="001B5E65" w:rsidRPr="00A34DF3" w:rsidRDefault="001B5E65" w:rsidP="006004CC">
            <w:pPr>
              <w:jc w:val="center"/>
            </w:pPr>
            <w:r w:rsidRPr="00A34DF3">
              <w:lastRenderedPageBreak/>
              <w:t>Возможные значения:</w:t>
            </w:r>
            <w:r w:rsidRPr="00A34DF3">
              <w:br/>
              <w:t>1. Да;</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Тип средства</w:t>
            </w:r>
          </w:p>
        </w:tc>
        <w:tc>
          <w:tcPr>
            <w:tcW w:w="672" w:type="dxa"/>
            <w:vAlign w:val="center"/>
          </w:tcPr>
          <w:p w:rsidR="001B5E65" w:rsidRPr="00A34DF3" w:rsidRDefault="001B5E65" w:rsidP="006004CC">
            <w:pPr>
              <w:jc w:val="center"/>
            </w:pPr>
            <w:r w:rsidRPr="00A34DF3">
              <w:t>111</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Кислородосодержащее</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Форма выпуска</w:t>
            </w:r>
          </w:p>
        </w:tc>
        <w:tc>
          <w:tcPr>
            <w:tcW w:w="672" w:type="dxa"/>
            <w:vAlign w:val="center"/>
          </w:tcPr>
          <w:p w:rsidR="001B5E65" w:rsidRPr="00A34DF3" w:rsidRDefault="001B5E65" w:rsidP="006004CC">
            <w:pPr>
              <w:jc w:val="center"/>
            </w:pPr>
            <w:r w:rsidRPr="00A34DF3">
              <w:t>163</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Порошок</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Объем упаковки</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Кубический сантиметр; миллилитр</w:t>
            </w:r>
          </w:p>
        </w:tc>
        <w:tc>
          <w:tcPr>
            <w:tcW w:w="3290" w:type="dxa"/>
            <w:vAlign w:val="center"/>
          </w:tcPr>
          <w:p w:rsidR="001B5E65" w:rsidRPr="00A34DF3" w:rsidRDefault="001B5E65" w:rsidP="006004CC">
            <w:pPr>
              <w:jc w:val="center"/>
            </w:pPr>
            <w:r w:rsidRPr="00A34DF3">
              <w:t>Возможные значения:</w:t>
            </w:r>
            <w:r w:rsidRPr="00A34DF3">
              <w:br/>
              <w:t>1.. Не установлено</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tcBorders>
              <w:top w:val="nil"/>
            </w:tcBorders>
            <w:vAlign w:val="center"/>
          </w:tcPr>
          <w:p w:rsidR="001B5E65" w:rsidRPr="00A34DF3" w:rsidRDefault="001B5E65" w:rsidP="006004CC">
            <w:r w:rsidRPr="00A34DF3">
              <w:t>Вес упаковки</w:t>
            </w:r>
          </w:p>
        </w:tc>
        <w:tc>
          <w:tcPr>
            <w:tcW w:w="672" w:type="dxa"/>
            <w:tcBorders>
              <w:top w:val="nil"/>
            </w:tcBorders>
            <w:vAlign w:val="center"/>
          </w:tcPr>
          <w:p w:rsidR="001B5E65" w:rsidRPr="00A34DF3" w:rsidRDefault="001B5E65" w:rsidP="006004CC">
            <w:pPr>
              <w:jc w:val="center"/>
            </w:pPr>
            <w:r w:rsidRPr="00A34DF3">
              <w:t>383</w:t>
            </w:r>
          </w:p>
        </w:tc>
        <w:tc>
          <w:tcPr>
            <w:tcW w:w="2700" w:type="dxa"/>
            <w:tcBorders>
              <w:top w:val="nil"/>
            </w:tcBorders>
            <w:vAlign w:val="center"/>
          </w:tcPr>
          <w:p w:rsidR="001B5E65" w:rsidRPr="00A34DF3" w:rsidRDefault="001B5E65" w:rsidP="006004CC">
            <w:pPr>
              <w:jc w:val="center"/>
            </w:pPr>
            <w:r w:rsidRPr="00A34DF3">
              <w:t>Грамм</w:t>
            </w:r>
          </w:p>
        </w:tc>
        <w:tc>
          <w:tcPr>
            <w:tcW w:w="3290" w:type="dxa"/>
            <w:tcBorders>
              <w:top w:val="nil"/>
            </w:tcBorders>
            <w:vAlign w:val="center"/>
          </w:tcPr>
          <w:p w:rsidR="001B5E65" w:rsidRPr="00A34DF3" w:rsidRDefault="001B5E65" w:rsidP="006004CC">
            <w:pPr>
              <w:jc w:val="center"/>
            </w:pPr>
            <w:r w:rsidRPr="00A34DF3">
              <w:t>Возможные значения:</w:t>
            </w:r>
            <w:r w:rsidRPr="00A34DF3">
              <w:br/>
              <w:t>1.. Не менее 500 и не более 600;</w:t>
            </w:r>
            <w:r w:rsidRPr="00A34DF3">
              <w:br/>
            </w:r>
          </w:p>
        </w:tc>
        <w:tc>
          <w:tcPr>
            <w:tcW w:w="3260" w:type="dxa"/>
            <w:tcBorders>
              <w:top w:val="nil"/>
            </w:tcBorders>
          </w:tcPr>
          <w:p w:rsidR="001B5E65" w:rsidRPr="00A34DF3" w:rsidRDefault="001B5E65" w:rsidP="006004CC">
            <w:pPr>
              <w:spacing w:line="312" w:lineRule="auto"/>
              <w:jc w:val="center"/>
              <w:rPr>
                <w:rFonts w:eastAsia="Calibri"/>
                <w:lang w:eastAsia="en-US"/>
              </w:rPr>
            </w:pPr>
          </w:p>
        </w:tc>
        <w:tc>
          <w:tcPr>
            <w:tcW w:w="851" w:type="dxa"/>
            <w:vMerge/>
            <w:tcBorders>
              <w:top w:val="nil"/>
            </w:tcBorders>
          </w:tcPr>
          <w:p w:rsidR="001B5E65" w:rsidRPr="00A34DF3" w:rsidRDefault="001B5E65" w:rsidP="006004CC">
            <w:pPr>
              <w:spacing w:line="312" w:lineRule="auto"/>
              <w:jc w:val="center"/>
              <w:rPr>
                <w:rFonts w:eastAsia="Calibri"/>
                <w:lang w:eastAsia="en-US"/>
              </w:rPr>
            </w:pPr>
          </w:p>
        </w:tc>
        <w:tc>
          <w:tcPr>
            <w:tcW w:w="699" w:type="dxa"/>
            <w:vMerge/>
            <w:tcBorders>
              <w:top w:val="nil"/>
            </w:tcBorders>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val="restart"/>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Вид упаковки</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Пачка картонная</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val="restart"/>
            <w:tcBorders>
              <w:top w:val="nil"/>
            </w:tcBorders>
          </w:tcPr>
          <w:p w:rsidR="001B5E65" w:rsidRPr="00A34DF3" w:rsidRDefault="001B5E65" w:rsidP="006004CC">
            <w:pPr>
              <w:spacing w:line="312" w:lineRule="auto"/>
              <w:jc w:val="center"/>
              <w:rPr>
                <w:rFonts w:eastAsia="Calibri"/>
                <w:lang w:eastAsia="en-US"/>
              </w:rPr>
            </w:pPr>
          </w:p>
        </w:tc>
        <w:tc>
          <w:tcPr>
            <w:tcW w:w="699" w:type="dxa"/>
            <w:vMerge w:val="restart"/>
            <w:tcBorders>
              <w:top w:val="nil"/>
            </w:tcBorders>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Предельная цена</w:t>
            </w:r>
          </w:p>
        </w:tc>
        <w:tc>
          <w:tcPr>
            <w:tcW w:w="672" w:type="dxa"/>
          </w:tcPr>
          <w:p w:rsidR="001B5E65" w:rsidRPr="00A34DF3" w:rsidRDefault="001B5E65" w:rsidP="006004CC">
            <w:pPr>
              <w:autoSpaceDE w:val="0"/>
              <w:autoSpaceDN w:val="0"/>
              <w:adjustRightInd w:val="0"/>
              <w:spacing w:line="312" w:lineRule="auto"/>
              <w:jc w:val="center"/>
              <w:outlineLvl w:val="1"/>
              <w:rPr>
                <w:rFonts w:eastAsia="Calibri"/>
                <w:lang w:eastAsia="en-US"/>
              </w:rPr>
            </w:pPr>
          </w:p>
        </w:tc>
        <w:tc>
          <w:tcPr>
            <w:tcW w:w="2700" w:type="dxa"/>
            <w:vAlign w:val="center"/>
          </w:tcPr>
          <w:p w:rsidR="001B5E65" w:rsidRPr="00A34DF3" w:rsidRDefault="001B5E65" w:rsidP="006004CC">
            <w:pPr>
              <w:jc w:val="center"/>
              <w:rPr>
                <w:color w:val="000000"/>
              </w:rPr>
            </w:pPr>
          </w:p>
        </w:tc>
        <w:tc>
          <w:tcPr>
            <w:tcW w:w="3290" w:type="dxa"/>
            <w:vAlign w:val="center"/>
          </w:tcPr>
          <w:p w:rsidR="001B5E65" w:rsidRPr="00A34DF3" w:rsidRDefault="001B5E65" w:rsidP="006004CC">
            <w:pPr>
              <w:jc w:val="center"/>
            </w:pPr>
            <w:r w:rsidRPr="00A34DF3">
              <w:br/>
              <w:t>Для порошковых отбеливающих кислородосодержащих средств для стирки весом не менее 500 и не более 600 г, цена на 1 кг - 170,89</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Borders>
              <w:top w:val="nil"/>
            </w:tcBorders>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Borders>
              <w:top w:val="nil"/>
            </w:tcBorders>
          </w:tcPr>
          <w:p w:rsidR="001B5E65" w:rsidRPr="00A34DF3" w:rsidRDefault="001B5E65" w:rsidP="006004CC">
            <w:pPr>
              <w:spacing w:line="312" w:lineRule="auto"/>
              <w:jc w:val="center"/>
              <w:rPr>
                <w:rFonts w:eastAsia="Calibri"/>
                <w:lang w:eastAsia="en-US"/>
              </w:rPr>
            </w:pPr>
          </w:p>
        </w:tc>
        <w:tc>
          <w:tcPr>
            <w:tcW w:w="1952" w:type="dxa"/>
            <w:vMerge/>
            <w:tcBorders>
              <w:top w:val="nil"/>
            </w:tcBorders>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Соответствие нормативно-технической документации</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ТУ производителя</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Borders>
              <w:top w:val="nil"/>
            </w:tcBorders>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val="restart"/>
            <w:tcBorders>
              <w:top w:val="nil"/>
            </w:tcBorders>
          </w:tcPr>
          <w:p w:rsidR="001B5E65" w:rsidRPr="00A34DF3" w:rsidRDefault="001B5E65" w:rsidP="006004CC">
            <w:pPr>
              <w:spacing w:line="312" w:lineRule="auto"/>
              <w:jc w:val="center"/>
              <w:rPr>
                <w:rFonts w:eastAsia="Calibri"/>
                <w:lang w:eastAsia="en-US"/>
              </w:rPr>
            </w:pPr>
            <w:r w:rsidRPr="00A34DF3">
              <w:rPr>
                <w:rFonts w:eastAsia="Calibri"/>
                <w:lang w:eastAsia="en-US"/>
              </w:rPr>
              <w:lastRenderedPageBreak/>
              <w:t>3</w:t>
            </w:r>
          </w:p>
        </w:tc>
        <w:tc>
          <w:tcPr>
            <w:tcW w:w="1952" w:type="dxa"/>
            <w:vMerge w:val="restart"/>
            <w:tcBorders>
              <w:top w:val="nil"/>
            </w:tcBorders>
          </w:tcPr>
          <w:p w:rsidR="001B5E65" w:rsidRPr="00A34DF3" w:rsidRDefault="001B5E65" w:rsidP="006004CC">
            <w:pPr>
              <w:spacing w:line="312" w:lineRule="auto"/>
              <w:jc w:val="center"/>
              <w:rPr>
                <w:rFonts w:eastAsia="Calibri"/>
                <w:lang w:eastAsia="en-US"/>
              </w:rPr>
            </w:pPr>
            <w:r w:rsidRPr="00A34DF3">
              <w:t>Пасты чистящие, порошки и прочие чистящие средства. Пояснения по требуемой продукции: чистящие средства для труб</w:t>
            </w:r>
          </w:p>
        </w:tc>
        <w:tc>
          <w:tcPr>
            <w:tcW w:w="1418" w:type="dxa"/>
            <w:vAlign w:val="center"/>
          </w:tcPr>
          <w:p w:rsidR="001B5E65" w:rsidRPr="00A34DF3" w:rsidRDefault="001B5E65" w:rsidP="006004CC">
            <w:r w:rsidRPr="00A34DF3">
              <w:t>Назначение</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Для чистки канализационных труб</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шт</w:t>
            </w:r>
          </w:p>
        </w:tc>
        <w:tc>
          <w:tcPr>
            <w:tcW w:w="699" w:type="dxa"/>
            <w:vMerge w:val="restart"/>
          </w:tcPr>
          <w:p w:rsidR="001B5E65" w:rsidRPr="00A34DF3" w:rsidRDefault="001B5E65" w:rsidP="006004CC">
            <w:pPr>
              <w:spacing w:line="312" w:lineRule="auto"/>
              <w:jc w:val="center"/>
              <w:rPr>
                <w:rFonts w:eastAsia="Calibri"/>
                <w:lang w:eastAsia="en-US"/>
              </w:rPr>
            </w:pPr>
            <w:r w:rsidRPr="00A34DF3">
              <w:rPr>
                <w:rFonts w:eastAsia="Calibri"/>
                <w:lang w:eastAsia="en-US"/>
              </w:rPr>
              <w:t>10</w:t>
            </w: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Объем упаковки</w:t>
            </w:r>
          </w:p>
        </w:tc>
        <w:tc>
          <w:tcPr>
            <w:tcW w:w="672" w:type="dxa"/>
            <w:vAlign w:val="center"/>
          </w:tcPr>
          <w:p w:rsidR="001B5E65" w:rsidRPr="00A34DF3" w:rsidRDefault="001B5E65" w:rsidP="006004CC">
            <w:pPr>
              <w:jc w:val="center"/>
            </w:pPr>
            <w:r w:rsidRPr="00A34DF3">
              <w:t>111</w:t>
            </w:r>
          </w:p>
        </w:tc>
        <w:tc>
          <w:tcPr>
            <w:tcW w:w="2700" w:type="dxa"/>
            <w:vAlign w:val="center"/>
          </w:tcPr>
          <w:p w:rsidR="001B5E65" w:rsidRPr="00A34DF3" w:rsidRDefault="001B5E65" w:rsidP="006004CC">
            <w:pPr>
              <w:jc w:val="center"/>
            </w:pPr>
            <w:r w:rsidRPr="00A34DF3">
              <w:t>Кубический сантиметр; миллилитр</w:t>
            </w:r>
          </w:p>
        </w:tc>
        <w:tc>
          <w:tcPr>
            <w:tcW w:w="3290" w:type="dxa"/>
            <w:vAlign w:val="center"/>
          </w:tcPr>
          <w:p w:rsidR="001B5E65" w:rsidRPr="00A34DF3" w:rsidRDefault="001B5E65" w:rsidP="006004CC">
            <w:pPr>
              <w:jc w:val="center"/>
            </w:pPr>
            <w:r w:rsidRPr="00A34DF3">
              <w:t>Возможные значения:</w:t>
            </w:r>
            <w:r w:rsidRPr="00A34DF3">
              <w:br/>
              <w:t>1. Не менее 950 и не более 1000;</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Консистенция</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Жидкая</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Вид упаковки</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Бутылка пластиковая;</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Обрабатываемая поверхность</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 Полимерные материалы</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Дозатор</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Возможные значения:</w:t>
            </w:r>
            <w:r w:rsidRPr="00A34DF3">
              <w:br/>
              <w:t>1. Отсутствие</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Предельная цена</w:t>
            </w:r>
          </w:p>
        </w:tc>
        <w:tc>
          <w:tcPr>
            <w:tcW w:w="672" w:type="dxa"/>
            <w:vAlign w:val="center"/>
          </w:tcPr>
          <w:p w:rsidR="001B5E65" w:rsidRPr="00A34DF3" w:rsidRDefault="001B5E65" w:rsidP="006004CC">
            <w:pPr>
              <w:jc w:val="center"/>
            </w:pPr>
          </w:p>
        </w:tc>
        <w:tc>
          <w:tcPr>
            <w:tcW w:w="2700" w:type="dxa"/>
            <w:vAlign w:val="center"/>
          </w:tcPr>
          <w:p w:rsidR="001B5E65" w:rsidRPr="00A34DF3" w:rsidRDefault="001B5E65" w:rsidP="006004CC">
            <w:pPr>
              <w:jc w:val="center"/>
              <w:rPr>
                <w:color w:val="000000"/>
              </w:rPr>
            </w:pPr>
            <w:bookmarkStart w:id="0" w:name="_GoBack"/>
            <w:bookmarkEnd w:id="0"/>
          </w:p>
        </w:tc>
        <w:tc>
          <w:tcPr>
            <w:tcW w:w="3290" w:type="dxa"/>
            <w:vAlign w:val="center"/>
          </w:tcPr>
          <w:p w:rsidR="001B5E65" w:rsidRPr="00A34DF3" w:rsidRDefault="001B5E65" w:rsidP="006004CC">
            <w:pPr>
              <w:jc w:val="center"/>
            </w:pPr>
            <w:r w:rsidRPr="00A34DF3">
              <w:t>Для чистящих средств для труб объемом не менее 950 и не более 1000 см3; мл - 55,94;</w:t>
            </w:r>
            <w:r w:rsidRPr="00A34DF3">
              <w:br/>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A34DF3" w:rsidTr="006004CC">
        <w:tc>
          <w:tcPr>
            <w:tcW w:w="566" w:type="dxa"/>
            <w:vMerge/>
          </w:tcPr>
          <w:p w:rsidR="001B5E65" w:rsidRPr="00A34DF3" w:rsidRDefault="001B5E65" w:rsidP="006004CC">
            <w:pPr>
              <w:spacing w:line="312" w:lineRule="auto"/>
              <w:jc w:val="center"/>
              <w:rPr>
                <w:rFonts w:eastAsia="Calibri"/>
                <w:lang w:eastAsia="en-US"/>
              </w:rPr>
            </w:pPr>
          </w:p>
        </w:tc>
        <w:tc>
          <w:tcPr>
            <w:tcW w:w="1952" w:type="dxa"/>
            <w:vMerge/>
          </w:tcPr>
          <w:p w:rsidR="001B5E65" w:rsidRPr="00A34DF3" w:rsidRDefault="001B5E65" w:rsidP="006004CC">
            <w:pPr>
              <w:spacing w:line="312" w:lineRule="auto"/>
              <w:jc w:val="center"/>
              <w:rPr>
                <w:rFonts w:eastAsia="Calibri"/>
                <w:lang w:eastAsia="en-US"/>
              </w:rPr>
            </w:pPr>
          </w:p>
        </w:tc>
        <w:tc>
          <w:tcPr>
            <w:tcW w:w="1418" w:type="dxa"/>
            <w:vAlign w:val="center"/>
          </w:tcPr>
          <w:p w:rsidR="001B5E65" w:rsidRPr="00A34DF3" w:rsidRDefault="001B5E65" w:rsidP="006004CC">
            <w:r w:rsidRPr="00A34DF3">
              <w:t>Соответствие нормативно-технической документации</w:t>
            </w:r>
          </w:p>
        </w:tc>
        <w:tc>
          <w:tcPr>
            <w:tcW w:w="672" w:type="dxa"/>
            <w:vAlign w:val="center"/>
          </w:tcPr>
          <w:p w:rsidR="001B5E65" w:rsidRPr="00A34DF3" w:rsidRDefault="001B5E65" w:rsidP="006004CC">
            <w:pPr>
              <w:jc w:val="center"/>
            </w:pPr>
            <w:r w:rsidRPr="00A34DF3">
              <w:t>-</w:t>
            </w:r>
          </w:p>
        </w:tc>
        <w:tc>
          <w:tcPr>
            <w:tcW w:w="2700" w:type="dxa"/>
            <w:vAlign w:val="center"/>
          </w:tcPr>
          <w:p w:rsidR="001B5E65" w:rsidRPr="00A34DF3" w:rsidRDefault="001B5E65" w:rsidP="006004CC">
            <w:pPr>
              <w:jc w:val="center"/>
            </w:pPr>
            <w:r w:rsidRPr="00A34DF3">
              <w:t>-</w:t>
            </w:r>
          </w:p>
        </w:tc>
        <w:tc>
          <w:tcPr>
            <w:tcW w:w="3290" w:type="dxa"/>
            <w:vAlign w:val="center"/>
          </w:tcPr>
          <w:p w:rsidR="001B5E65" w:rsidRPr="00A34DF3" w:rsidRDefault="001B5E65" w:rsidP="006004CC">
            <w:pPr>
              <w:jc w:val="center"/>
            </w:pPr>
            <w:r w:rsidRPr="00A34DF3">
              <w:t>ГОСТ 32478-2013 или ТУ производителя</w:t>
            </w:r>
          </w:p>
        </w:tc>
        <w:tc>
          <w:tcPr>
            <w:tcW w:w="3260" w:type="dxa"/>
          </w:tcPr>
          <w:p w:rsidR="001B5E65" w:rsidRPr="00A34DF3" w:rsidRDefault="001B5E65" w:rsidP="006004CC">
            <w:pPr>
              <w:spacing w:line="312" w:lineRule="auto"/>
              <w:jc w:val="center"/>
              <w:rPr>
                <w:rFonts w:eastAsia="Calibri"/>
                <w:lang w:eastAsia="en-US"/>
              </w:rPr>
            </w:pPr>
          </w:p>
        </w:tc>
        <w:tc>
          <w:tcPr>
            <w:tcW w:w="851" w:type="dxa"/>
            <w:vMerge/>
          </w:tcPr>
          <w:p w:rsidR="001B5E65" w:rsidRPr="00A34DF3" w:rsidRDefault="001B5E65" w:rsidP="006004CC">
            <w:pPr>
              <w:spacing w:line="312" w:lineRule="auto"/>
              <w:jc w:val="center"/>
              <w:rPr>
                <w:rFonts w:eastAsia="Calibri"/>
                <w:lang w:eastAsia="en-US"/>
              </w:rPr>
            </w:pPr>
          </w:p>
        </w:tc>
        <w:tc>
          <w:tcPr>
            <w:tcW w:w="699" w:type="dxa"/>
            <w:vMerge/>
          </w:tcPr>
          <w:p w:rsidR="001B5E65" w:rsidRPr="00A34DF3" w:rsidRDefault="001B5E65" w:rsidP="006004CC">
            <w:pPr>
              <w:spacing w:line="312" w:lineRule="auto"/>
              <w:jc w:val="center"/>
              <w:rPr>
                <w:rFonts w:eastAsia="Calibri"/>
                <w:lang w:eastAsia="en-US"/>
              </w:rPr>
            </w:pPr>
          </w:p>
        </w:tc>
      </w:tr>
      <w:tr w:rsidR="001B5E65" w:rsidRPr="000D4F55" w:rsidTr="006004CC">
        <w:trPr>
          <w:trHeight w:val="312"/>
        </w:trPr>
        <w:tc>
          <w:tcPr>
            <w:tcW w:w="566" w:type="dxa"/>
            <w:vMerge w:val="restart"/>
          </w:tcPr>
          <w:p w:rsidR="001B5E65" w:rsidRPr="000D4F55" w:rsidRDefault="001B5E65" w:rsidP="006004CC">
            <w:pPr>
              <w:spacing w:line="312" w:lineRule="auto"/>
              <w:rPr>
                <w:rFonts w:eastAsia="Calibri"/>
              </w:rPr>
            </w:pPr>
            <w:r w:rsidRPr="000D4F55">
              <w:rPr>
                <w:rFonts w:eastAsia="Calibri"/>
              </w:rPr>
              <w:t>4</w:t>
            </w:r>
          </w:p>
        </w:tc>
        <w:tc>
          <w:tcPr>
            <w:tcW w:w="1952" w:type="dxa"/>
            <w:vMerge w:val="restart"/>
          </w:tcPr>
          <w:p w:rsidR="001B5E65" w:rsidRPr="000D4F55" w:rsidRDefault="001B5E65" w:rsidP="006004CC">
            <w:pPr>
              <w:spacing w:line="312" w:lineRule="auto"/>
            </w:pPr>
            <w:r w:rsidRPr="000D4F55">
              <w:t xml:space="preserve"> </w:t>
            </w:r>
          </w:p>
          <w:p w:rsidR="001B5E65" w:rsidRPr="000D4F55" w:rsidRDefault="001B5E65" w:rsidP="006004CC">
            <w:pPr>
              <w:spacing w:line="312" w:lineRule="auto"/>
            </w:pPr>
            <w:r w:rsidRPr="000D4F55">
              <w:t xml:space="preserve">Средства моющие и </w:t>
            </w:r>
            <w:r w:rsidRPr="000D4F55">
              <w:lastRenderedPageBreak/>
              <w:t>стиральные. Пояснения по требуемой продукции: порошки стиральные</w:t>
            </w:r>
          </w:p>
          <w:p w:rsidR="001B5E65" w:rsidRPr="000D4F55" w:rsidRDefault="001B5E65" w:rsidP="006004CC">
            <w:pPr>
              <w:spacing w:line="312" w:lineRule="auto"/>
            </w:pPr>
          </w:p>
          <w:p w:rsidR="001B5E65" w:rsidRPr="000D4F55" w:rsidRDefault="001B5E65" w:rsidP="006004CC">
            <w:pPr>
              <w:spacing w:line="312" w:lineRule="auto"/>
            </w:pPr>
          </w:p>
          <w:p w:rsidR="001B5E65" w:rsidRPr="000D4F55" w:rsidRDefault="001B5E65" w:rsidP="006004CC">
            <w:pPr>
              <w:spacing w:line="312" w:lineRule="auto"/>
            </w:pPr>
          </w:p>
          <w:p w:rsidR="001B5E65" w:rsidRPr="000D4F55" w:rsidRDefault="001B5E65" w:rsidP="006004CC">
            <w:pPr>
              <w:spacing w:line="312" w:lineRule="auto"/>
              <w:rPr>
                <w:rFonts w:eastAsia="Calibri"/>
              </w:rPr>
            </w:pPr>
          </w:p>
        </w:tc>
        <w:tc>
          <w:tcPr>
            <w:tcW w:w="1418" w:type="dxa"/>
            <w:vAlign w:val="center"/>
          </w:tcPr>
          <w:p w:rsidR="001B5E65" w:rsidRPr="000D4F55" w:rsidRDefault="001B5E65" w:rsidP="006004CC"/>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1</w:t>
            </w:r>
          </w:p>
        </w:tc>
        <w:tc>
          <w:tcPr>
            <w:tcW w:w="2700" w:type="dxa"/>
            <w:vAlign w:val="center"/>
          </w:tcPr>
          <w:p w:rsidR="001B5E65" w:rsidRPr="000D4F55" w:rsidRDefault="001B5E65" w:rsidP="006004CC">
            <w:pPr>
              <w:jc w:val="center"/>
            </w:pPr>
            <w:r w:rsidRPr="000D4F55">
              <w:t>Назначение</w:t>
            </w:r>
          </w:p>
        </w:tc>
        <w:tc>
          <w:tcPr>
            <w:tcW w:w="3290" w:type="dxa"/>
            <w:vAlign w:val="center"/>
          </w:tcPr>
          <w:p w:rsidR="001B5E65" w:rsidRPr="000D4F55" w:rsidRDefault="001B5E65" w:rsidP="006004CC">
            <w:pPr>
              <w:widowControl w:val="0"/>
              <w:autoSpaceDE w:val="0"/>
              <w:autoSpaceDN w:val="0"/>
              <w:jc w:val="center"/>
            </w:pPr>
            <w:r w:rsidRPr="000D4F55">
              <w:t>Возможные значения:</w:t>
            </w:r>
          </w:p>
          <w:p w:rsidR="001B5E65" w:rsidRPr="000D4F55" w:rsidRDefault="001B5E65" w:rsidP="006004CC">
            <w:pPr>
              <w:widowControl w:val="0"/>
              <w:autoSpaceDE w:val="0"/>
              <w:autoSpaceDN w:val="0"/>
              <w:jc w:val="center"/>
            </w:pPr>
            <w:r w:rsidRPr="000D4F55">
              <w:t>1. Для белого белья;</w:t>
            </w:r>
          </w:p>
          <w:p w:rsidR="001B5E65" w:rsidRPr="000D4F55" w:rsidRDefault="001B5E65" w:rsidP="006004CC">
            <w:pPr>
              <w:widowControl w:val="0"/>
              <w:autoSpaceDE w:val="0"/>
              <w:autoSpaceDN w:val="0"/>
              <w:jc w:val="center"/>
            </w:pPr>
            <w:r w:rsidRPr="000D4F55">
              <w:t>2. Для деликатных тканей;</w:t>
            </w:r>
          </w:p>
          <w:p w:rsidR="001B5E65" w:rsidRPr="000D4F55" w:rsidRDefault="001B5E65" w:rsidP="006004CC">
            <w:pPr>
              <w:jc w:val="center"/>
              <w:rPr>
                <w:rFonts w:eastAsiaTheme="minorHAnsi"/>
                <w:lang w:eastAsia="en-US"/>
              </w:rPr>
            </w:pPr>
            <w:r w:rsidRPr="000D4F55">
              <w:rPr>
                <w:rFonts w:eastAsiaTheme="minorHAnsi"/>
                <w:lang w:eastAsia="en-US"/>
              </w:rPr>
              <w:t>3. Для цветного белья</w:t>
            </w:r>
          </w:p>
          <w:p w:rsidR="001B5E65" w:rsidRPr="000D4F55" w:rsidRDefault="001B5E65" w:rsidP="006004CC">
            <w:pPr>
              <w:jc w:val="center"/>
            </w:pPr>
          </w:p>
        </w:tc>
        <w:tc>
          <w:tcPr>
            <w:tcW w:w="3260" w:type="dxa"/>
          </w:tcPr>
          <w:p w:rsidR="001B5E65" w:rsidRPr="000D4F55" w:rsidRDefault="001B5E65" w:rsidP="006004CC">
            <w:pPr>
              <w:spacing w:line="312" w:lineRule="auto"/>
              <w:rPr>
                <w:rFonts w:eastAsia="Calibri"/>
              </w:rPr>
            </w:pPr>
          </w:p>
        </w:tc>
        <w:tc>
          <w:tcPr>
            <w:tcW w:w="851" w:type="dxa"/>
            <w:vMerge w:val="restart"/>
          </w:tcPr>
          <w:p w:rsidR="001B5E65" w:rsidRPr="000D4F55" w:rsidRDefault="001B5E65" w:rsidP="006004CC">
            <w:pPr>
              <w:spacing w:line="312" w:lineRule="auto"/>
              <w:rPr>
                <w:rFonts w:eastAsia="Calibri"/>
              </w:rPr>
            </w:pPr>
            <w:r w:rsidRPr="000D4F55">
              <w:t>кг</w:t>
            </w:r>
          </w:p>
        </w:tc>
        <w:tc>
          <w:tcPr>
            <w:tcW w:w="699" w:type="dxa"/>
            <w:vMerge w:val="restart"/>
          </w:tcPr>
          <w:p w:rsidR="001B5E65" w:rsidRPr="000D4F55" w:rsidRDefault="001B5E65" w:rsidP="006004CC">
            <w:pPr>
              <w:spacing w:line="312" w:lineRule="auto"/>
              <w:rPr>
                <w:rFonts w:eastAsia="Calibri"/>
              </w:rPr>
            </w:pPr>
            <w:r w:rsidRPr="000D4F55">
              <w:rPr>
                <w:rFonts w:eastAsia="Calibri"/>
              </w:rPr>
              <w:t>140</w:t>
            </w:r>
          </w:p>
        </w:tc>
      </w:tr>
      <w:tr w:rsidR="001B5E65" w:rsidRPr="000D4F55" w:rsidTr="006004CC">
        <w:trPr>
          <w:trHeight w:val="399"/>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p>
        </w:tc>
        <w:tc>
          <w:tcPr>
            <w:tcW w:w="2700" w:type="dxa"/>
          </w:tcPr>
          <w:p w:rsidR="001B5E65" w:rsidRPr="000D4F55" w:rsidRDefault="001B5E65" w:rsidP="006004CC">
            <w:pPr>
              <w:rPr>
                <w:rFonts w:eastAsia="Calibri"/>
              </w:rPr>
            </w:pPr>
            <w:r w:rsidRPr="000D4F55">
              <w:t>Средство с отбеливающим эффектом</w:t>
            </w:r>
          </w:p>
        </w:tc>
        <w:tc>
          <w:tcPr>
            <w:tcW w:w="3290" w:type="dxa"/>
          </w:tcPr>
          <w:p w:rsidR="001B5E65" w:rsidRPr="000D4F55" w:rsidRDefault="001B5E65" w:rsidP="006004CC">
            <w:pPr>
              <w:spacing w:line="312" w:lineRule="auto"/>
              <w:rPr>
                <w:rFonts w:eastAsia="Calibri"/>
              </w:rPr>
            </w:pPr>
            <w:r w:rsidRPr="000D4F55">
              <w:rPr>
                <w:rFonts w:eastAsia="Calibri"/>
              </w:rPr>
              <w:t xml:space="preserve"> Да</w:t>
            </w:r>
          </w:p>
        </w:tc>
        <w:tc>
          <w:tcPr>
            <w:tcW w:w="3260" w:type="dxa"/>
          </w:tcPr>
          <w:p w:rsidR="001B5E65" w:rsidRPr="000D4F55" w:rsidRDefault="001B5E65" w:rsidP="006004CC">
            <w:pPr>
              <w:widowControl w:val="0"/>
              <w:autoSpaceDE w:val="0"/>
              <w:autoSpaceDN w:val="0"/>
              <w:jc w:val="center"/>
            </w:pPr>
          </w:p>
          <w:p w:rsidR="001B5E65" w:rsidRPr="000D4F55" w:rsidRDefault="001B5E65" w:rsidP="006004CC">
            <w:pPr>
              <w:spacing w:line="312" w:lineRule="auto"/>
              <w:rPr>
                <w:rFonts w:eastAsia="Calibri"/>
              </w:rPr>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46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p>
        </w:tc>
        <w:tc>
          <w:tcPr>
            <w:tcW w:w="2700" w:type="dxa"/>
          </w:tcPr>
          <w:p w:rsidR="001B5E65" w:rsidRPr="000D4F55" w:rsidRDefault="001B5E65" w:rsidP="006004CC">
            <w:r w:rsidRPr="000D4F55">
              <w:t>Тип стирки</w:t>
            </w:r>
          </w:p>
          <w:p w:rsidR="001B5E65" w:rsidRPr="000D4F55" w:rsidRDefault="001B5E65" w:rsidP="006004CC">
            <w:pPr>
              <w:autoSpaceDE w:val="0"/>
              <w:autoSpaceDN w:val="0"/>
              <w:adjustRightInd w:val="0"/>
              <w:spacing w:line="312" w:lineRule="auto"/>
              <w:outlineLvl w:val="1"/>
            </w:pPr>
          </w:p>
        </w:tc>
        <w:tc>
          <w:tcPr>
            <w:tcW w:w="3290" w:type="dxa"/>
          </w:tcPr>
          <w:p w:rsidR="001B5E65" w:rsidRPr="000D4F55" w:rsidRDefault="001B5E65" w:rsidP="006004CC">
            <w:r w:rsidRPr="000D4F55">
              <w:t xml:space="preserve"> Машинная стирка (автомат)</w:t>
            </w:r>
          </w:p>
          <w:p w:rsidR="001B5E65" w:rsidRPr="000D4F55" w:rsidRDefault="001B5E65" w:rsidP="006004CC">
            <w:pPr>
              <w:spacing w:line="312" w:lineRule="auto"/>
              <w:rPr>
                <w:rFonts w:eastAsia="Calibri"/>
              </w:rPr>
            </w:pPr>
          </w:p>
        </w:tc>
        <w:tc>
          <w:tcPr>
            <w:tcW w:w="3260" w:type="dxa"/>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40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p>
        </w:tc>
        <w:tc>
          <w:tcPr>
            <w:tcW w:w="2700" w:type="dxa"/>
          </w:tcPr>
          <w:p w:rsidR="001B5E65" w:rsidRPr="000D4F55" w:rsidRDefault="001B5E65" w:rsidP="006004CC"/>
          <w:p w:rsidR="001B5E65" w:rsidRPr="000D4F55" w:rsidRDefault="001B5E65" w:rsidP="006004CC">
            <w:r w:rsidRPr="000D4F55">
              <w:t>Защита от накипи</w:t>
            </w:r>
          </w:p>
          <w:p w:rsidR="001B5E65" w:rsidRPr="000D4F55" w:rsidRDefault="001B5E65" w:rsidP="006004CC">
            <w:pPr>
              <w:autoSpaceDE w:val="0"/>
              <w:autoSpaceDN w:val="0"/>
              <w:adjustRightInd w:val="0"/>
              <w:spacing w:line="312" w:lineRule="auto"/>
              <w:outlineLvl w:val="1"/>
            </w:pPr>
          </w:p>
        </w:tc>
        <w:tc>
          <w:tcPr>
            <w:tcW w:w="3290" w:type="dxa"/>
          </w:tcPr>
          <w:p w:rsidR="001B5E65" w:rsidRPr="000D4F55" w:rsidRDefault="001B5E65" w:rsidP="006004CC">
            <w:pPr>
              <w:spacing w:line="312" w:lineRule="auto"/>
              <w:rPr>
                <w:rFonts w:eastAsia="Calibri"/>
              </w:rPr>
            </w:pPr>
            <w:r w:rsidRPr="000D4F55">
              <w:rPr>
                <w:rFonts w:eastAsia="Calibri"/>
              </w:rPr>
              <w:t>Отсутствие</w:t>
            </w:r>
          </w:p>
        </w:tc>
        <w:tc>
          <w:tcPr>
            <w:tcW w:w="3260" w:type="dxa"/>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49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p>
        </w:tc>
        <w:tc>
          <w:tcPr>
            <w:tcW w:w="2700" w:type="dxa"/>
          </w:tcPr>
          <w:p w:rsidR="001B5E65" w:rsidRPr="000D4F55" w:rsidRDefault="001B5E65" w:rsidP="006004CC">
            <w:r w:rsidRPr="000D4F55">
              <w:t>Отдушка</w:t>
            </w:r>
          </w:p>
          <w:p w:rsidR="001B5E65" w:rsidRPr="000D4F55" w:rsidRDefault="001B5E65" w:rsidP="006004CC">
            <w:pPr>
              <w:autoSpaceDE w:val="0"/>
              <w:autoSpaceDN w:val="0"/>
              <w:adjustRightInd w:val="0"/>
              <w:spacing w:line="312" w:lineRule="auto"/>
              <w:outlineLvl w:val="1"/>
            </w:pPr>
          </w:p>
        </w:tc>
        <w:tc>
          <w:tcPr>
            <w:tcW w:w="3290" w:type="dxa"/>
          </w:tcPr>
          <w:p w:rsidR="001B5E65" w:rsidRPr="000D4F55" w:rsidRDefault="001B5E65" w:rsidP="006004CC">
            <w:pPr>
              <w:spacing w:line="312" w:lineRule="auto"/>
              <w:rPr>
                <w:rFonts w:eastAsia="Calibri"/>
              </w:rPr>
            </w:pPr>
            <w:r w:rsidRPr="000D4F55">
              <w:rPr>
                <w:rFonts w:eastAsia="Calibri"/>
              </w:rPr>
              <w:t>Наличие</w:t>
            </w:r>
          </w:p>
        </w:tc>
        <w:tc>
          <w:tcPr>
            <w:tcW w:w="3260" w:type="dxa"/>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318"/>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p>
        </w:tc>
        <w:tc>
          <w:tcPr>
            <w:tcW w:w="2700" w:type="dxa"/>
          </w:tcPr>
          <w:p w:rsidR="001B5E65" w:rsidRPr="000D4F55" w:rsidRDefault="001B5E65" w:rsidP="006004CC">
            <w:r w:rsidRPr="000D4F55">
              <w:t>Биодобавки</w:t>
            </w:r>
          </w:p>
          <w:p w:rsidR="001B5E65" w:rsidRPr="000D4F55" w:rsidRDefault="001B5E65" w:rsidP="006004CC">
            <w:pPr>
              <w:autoSpaceDE w:val="0"/>
              <w:autoSpaceDN w:val="0"/>
              <w:adjustRightInd w:val="0"/>
              <w:spacing w:line="312" w:lineRule="auto"/>
              <w:outlineLvl w:val="1"/>
            </w:pPr>
          </w:p>
        </w:tc>
        <w:tc>
          <w:tcPr>
            <w:tcW w:w="3290" w:type="dxa"/>
          </w:tcPr>
          <w:p w:rsidR="001B5E65" w:rsidRPr="000D4F55" w:rsidRDefault="001B5E65" w:rsidP="006004CC">
            <w:pPr>
              <w:spacing w:line="312" w:lineRule="auto"/>
              <w:rPr>
                <w:rFonts w:eastAsia="Calibri"/>
              </w:rPr>
            </w:pPr>
            <w:r w:rsidRPr="000D4F55">
              <w:rPr>
                <w:rFonts w:eastAsia="Calibri"/>
              </w:rPr>
              <w:t>Наличие</w:t>
            </w:r>
          </w:p>
        </w:tc>
        <w:tc>
          <w:tcPr>
            <w:tcW w:w="3260" w:type="dxa"/>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960"/>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vMerge w:val="restart"/>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2</w:t>
            </w:r>
          </w:p>
        </w:tc>
        <w:tc>
          <w:tcPr>
            <w:tcW w:w="2700" w:type="dxa"/>
          </w:tcPr>
          <w:p w:rsidR="001B5E65" w:rsidRPr="000D4F55" w:rsidRDefault="001B5E65" w:rsidP="006004CC">
            <w:pPr>
              <w:autoSpaceDE w:val="0"/>
              <w:autoSpaceDN w:val="0"/>
              <w:adjustRightInd w:val="0"/>
              <w:spacing w:line="312" w:lineRule="auto"/>
              <w:outlineLvl w:val="1"/>
            </w:pPr>
            <w:r w:rsidRPr="000D4F55">
              <w:t>Объем упаковки</w:t>
            </w:r>
          </w:p>
          <w:p w:rsidR="001B5E65" w:rsidRPr="000D4F55" w:rsidRDefault="001B5E65" w:rsidP="006004CC">
            <w:pPr>
              <w:autoSpaceDE w:val="0"/>
              <w:autoSpaceDN w:val="0"/>
              <w:adjustRightInd w:val="0"/>
              <w:spacing w:line="312" w:lineRule="auto"/>
              <w:outlineLvl w:val="1"/>
            </w:pPr>
          </w:p>
        </w:tc>
        <w:tc>
          <w:tcPr>
            <w:tcW w:w="3290" w:type="dxa"/>
          </w:tcPr>
          <w:p w:rsidR="001B5E65" w:rsidRPr="000D4F55" w:rsidRDefault="001B5E65" w:rsidP="006004CC">
            <w:pPr>
              <w:spacing w:line="312" w:lineRule="auto"/>
              <w:rPr>
                <w:rFonts w:eastAsia="Calibri"/>
              </w:rPr>
            </w:pPr>
          </w:p>
          <w:p w:rsidR="001B5E65" w:rsidRPr="000D4F55" w:rsidRDefault="001B5E65" w:rsidP="006004CC">
            <w:r w:rsidRPr="000D4F55">
              <w:t>Килограмм</w:t>
            </w:r>
          </w:p>
          <w:p w:rsidR="001B5E65" w:rsidRPr="000D4F55" w:rsidRDefault="001B5E65" w:rsidP="006004CC">
            <w:pPr>
              <w:spacing w:line="312" w:lineRule="auto"/>
              <w:rPr>
                <w:rFonts w:eastAsia="Calibri"/>
              </w:rPr>
            </w:pPr>
          </w:p>
        </w:tc>
        <w:tc>
          <w:tcPr>
            <w:tcW w:w="3260" w:type="dxa"/>
          </w:tcPr>
          <w:p w:rsidR="001B5E65" w:rsidRPr="000D4F55" w:rsidRDefault="001B5E65" w:rsidP="006004CC">
            <w:pPr>
              <w:widowControl w:val="0"/>
              <w:autoSpaceDE w:val="0"/>
              <w:autoSpaceDN w:val="0"/>
              <w:jc w:val="center"/>
            </w:pPr>
          </w:p>
          <w:p w:rsidR="001B5E65" w:rsidRPr="000D4F55" w:rsidRDefault="001B5E65" w:rsidP="006004CC">
            <w:pPr>
              <w:widowControl w:val="0"/>
              <w:autoSpaceDE w:val="0"/>
              <w:autoSpaceDN w:val="0"/>
              <w:jc w:val="center"/>
            </w:pPr>
            <w:r w:rsidRPr="000D4F55">
              <w:t>Не менее 3,5 и не более 4;</w:t>
            </w:r>
          </w:p>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881"/>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3</w:t>
            </w:r>
          </w:p>
        </w:tc>
        <w:tc>
          <w:tcPr>
            <w:tcW w:w="2700" w:type="dxa"/>
          </w:tcPr>
          <w:p w:rsidR="001B5E65" w:rsidRPr="000D4F55" w:rsidRDefault="001B5E65" w:rsidP="006004CC">
            <w:pPr>
              <w:autoSpaceDE w:val="0"/>
              <w:autoSpaceDN w:val="0"/>
              <w:adjustRightInd w:val="0"/>
              <w:spacing w:line="312" w:lineRule="auto"/>
              <w:outlineLvl w:val="1"/>
            </w:pPr>
            <w:r w:rsidRPr="000D4F55">
              <w:t xml:space="preserve">Вид упаковки  </w:t>
            </w:r>
          </w:p>
        </w:tc>
        <w:tc>
          <w:tcPr>
            <w:tcW w:w="3290" w:type="dxa"/>
          </w:tcPr>
          <w:p w:rsidR="001B5E65" w:rsidRPr="000D4F55" w:rsidRDefault="001B5E65" w:rsidP="006004CC">
            <w:pPr>
              <w:spacing w:line="312" w:lineRule="auto"/>
              <w:rPr>
                <w:rFonts w:eastAsia="Calibri"/>
              </w:rPr>
            </w:pPr>
          </w:p>
        </w:tc>
        <w:tc>
          <w:tcPr>
            <w:tcW w:w="3260" w:type="dxa"/>
          </w:tcPr>
          <w:p w:rsidR="001B5E65" w:rsidRPr="000D4F55" w:rsidRDefault="001B5E65" w:rsidP="006004CC">
            <w:pPr>
              <w:widowControl w:val="0"/>
              <w:autoSpaceDE w:val="0"/>
              <w:autoSpaceDN w:val="0"/>
              <w:jc w:val="center"/>
            </w:pPr>
            <w:r w:rsidRPr="000D4F55">
              <w:t xml:space="preserve"> Возможные значения:</w:t>
            </w:r>
          </w:p>
          <w:p w:rsidR="001B5E65" w:rsidRPr="000D4F55" w:rsidRDefault="001B5E65" w:rsidP="006004CC">
            <w:pPr>
              <w:widowControl w:val="0"/>
              <w:autoSpaceDE w:val="0"/>
              <w:autoSpaceDN w:val="0"/>
              <w:jc w:val="center"/>
            </w:pPr>
            <w:r w:rsidRPr="000D4F55">
              <w:t>1. Пачка картонная;</w:t>
            </w:r>
          </w:p>
          <w:p w:rsidR="001B5E65" w:rsidRPr="000D4F55" w:rsidRDefault="001B5E65" w:rsidP="006004CC">
            <w:pPr>
              <w:widowControl w:val="0"/>
              <w:autoSpaceDE w:val="0"/>
              <w:autoSpaceDN w:val="0"/>
              <w:jc w:val="center"/>
            </w:pPr>
            <w:r w:rsidRPr="000D4F55">
              <w:t>2. Пакет полиэтиленовый;</w:t>
            </w:r>
          </w:p>
          <w:p w:rsidR="001B5E65" w:rsidRPr="000D4F55" w:rsidRDefault="001B5E65" w:rsidP="006004CC">
            <w:pPr>
              <w:spacing w:line="312" w:lineRule="auto"/>
            </w:pPr>
            <w:r w:rsidRPr="000D4F55">
              <w:rPr>
                <w:rFonts w:eastAsiaTheme="minorHAnsi"/>
                <w:lang w:eastAsia="en-US"/>
              </w:rPr>
              <w:t>3. Мешок бумажный</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107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autoSpaceDE w:val="0"/>
              <w:autoSpaceDN w:val="0"/>
              <w:adjustRightInd w:val="0"/>
              <w:spacing w:line="312" w:lineRule="auto"/>
              <w:outlineLvl w:val="1"/>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3</w:t>
            </w:r>
          </w:p>
        </w:tc>
        <w:tc>
          <w:tcPr>
            <w:tcW w:w="2700" w:type="dxa"/>
          </w:tcPr>
          <w:p w:rsidR="001B5E65" w:rsidRPr="000D4F55" w:rsidRDefault="001B5E65" w:rsidP="006004CC">
            <w:pPr>
              <w:autoSpaceDE w:val="0"/>
              <w:autoSpaceDN w:val="0"/>
              <w:adjustRightInd w:val="0"/>
              <w:spacing w:line="312" w:lineRule="auto"/>
              <w:outlineLvl w:val="1"/>
            </w:pPr>
            <w:r w:rsidRPr="000D4F55">
              <w:t>Консистенция</w:t>
            </w:r>
          </w:p>
        </w:tc>
        <w:tc>
          <w:tcPr>
            <w:tcW w:w="3290" w:type="dxa"/>
          </w:tcPr>
          <w:p w:rsidR="001B5E65" w:rsidRPr="000D4F55" w:rsidRDefault="001B5E65" w:rsidP="006004CC">
            <w:pPr>
              <w:spacing w:line="312" w:lineRule="auto"/>
              <w:rPr>
                <w:rFonts w:eastAsia="Calibri"/>
              </w:rPr>
            </w:pPr>
            <w:r w:rsidRPr="000D4F55">
              <w:rPr>
                <w:rFonts w:eastAsia="Calibri"/>
              </w:rPr>
              <w:t>Порошок</w:t>
            </w:r>
          </w:p>
        </w:tc>
        <w:tc>
          <w:tcPr>
            <w:tcW w:w="3260" w:type="dxa"/>
          </w:tcPr>
          <w:p w:rsidR="001B5E65" w:rsidRPr="000D4F55" w:rsidRDefault="001B5E65" w:rsidP="006004CC">
            <w:pPr>
              <w:spacing w:line="312" w:lineRule="auto"/>
              <w:rPr>
                <w:rFonts w:eastAsia="Calibri"/>
              </w:rPr>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190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autoSpaceDE w:val="0"/>
              <w:autoSpaceDN w:val="0"/>
              <w:adjustRightInd w:val="0"/>
              <w:spacing w:line="312" w:lineRule="auto"/>
              <w:outlineLvl w:val="1"/>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5</w:t>
            </w:r>
          </w:p>
        </w:tc>
        <w:tc>
          <w:tcPr>
            <w:tcW w:w="2700" w:type="dxa"/>
          </w:tcPr>
          <w:p w:rsidR="001B5E65" w:rsidRPr="000D4F55" w:rsidRDefault="001B5E65" w:rsidP="006004CC">
            <w:pPr>
              <w:autoSpaceDE w:val="0"/>
              <w:autoSpaceDN w:val="0"/>
              <w:adjustRightInd w:val="0"/>
              <w:spacing w:line="312" w:lineRule="auto"/>
              <w:outlineLvl w:val="1"/>
            </w:pPr>
            <w:r w:rsidRPr="000D4F55">
              <w:t xml:space="preserve">  Предельная цена                </w:t>
            </w:r>
          </w:p>
        </w:tc>
        <w:tc>
          <w:tcPr>
            <w:tcW w:w="3290" w:type="dxa"/>
          </w:tcPr>
          <w:p w:rsidR="001B5E65" w:rsidRPr="000D4F55" w:rsidRDefault="001B5E65" w:rsidP="006004CC">
            <w:pPr>
              <w:pStyle w:val="ConsPlusNormal"/>
              <w:jc w:val="center"/>
              <w:rPr>
                <w:rFonts w:ascii="Times New Roman" w:eastAsia="Calibri" w:hAnsi="Times New Roman" w:cs="Times New Roman"/>
                <w:sz w:val="24"/>
                <w:szCs w:val="24"/>
              </w:rPr>
            </w:pPr>
            <w:r w:rsidRPr="000D4F55">
              <w:rPr>
                <w:rFonts w:ascii="Times New Roman" w:eastAsia="Calibri" w:hAnsi="Times New Roman" w:cs="Times New Roman"/>
                <w:sz w:val="24"/>
                <w:szCs w:val="24"/>
              </w:rPr>
              <w:t>Рубль</w:t>
            </w:r>
          </w:p>
        </w:tc>
        <w:tc>
          <w:tcPr>
            <w:tcW w:w="3260" w:type="dxa"/>
          </w:tcPr>
          <w:p w:rsidR="001B5E65" w:rsidRPr="000D4F55" w:rsidRDefault="001B5E65" w:rsidP="006004CC">
            <w:pPr>
              <w:pStyle w:val="ConsPlusNormal"/>
              <w:jc w:val="center"/>
              <w:rPr>
                <w:rFonts w:ascii="Times New Roman" w:eastAsia="Calibri" w:hAnsi="Times New Roman" w:cs="Times New Roman"/>
                <w:sz w:val="24"/>
                <w:szCs w:val="24"/>
              </w:rPr>
            </w:pPr>
            <w:r w:rsidRPr="000D4F55">
              <w:rPr>
                <w:rFonts w:ascii="Times New Roman" w:hAnsi="Times New Roman" w:cs="Times New Roman"/>
                <w:sz w:val="24"/>
                <w:szCs w:val="24"/>
              </w:rPr>
              <w:t>Для стирального порошка, тип машинная стирка (автомат), в пакете полиэтиленовом, вес упаковки не менее 3,5 и не более 4 кг, цена за 1 кг - 117,76;</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37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autoSpaceDE w:val="0"/>
              <w:autoSpaceDN w:val="0"/>
              <w:adjustRightInd w:val="0"/>
              <w:spacing w:line="312" w:lineRule="auto"/>
              <w:outlineLvl w:val="1"/>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6</w:t>
            </w:r>
          </w:p>
        </w:tc>
        <w:tc>
          <w:tcPr>
            <w:tcW w:w="2700" w:type="dxa"/>
          </w:tcPr>
          <w:p w:rsidR="001B5E65" w:rsidRPr="000D4F55" w:rsidRDefault="001B5E65" w:rsidP="006004CC">
            <w:pPr>
              <w:autoSpaceDE w:val="0"/>
              <w:autoSpaceDN w:val="0"/>
              <w:adjustRightInd w:val="0"/>
              <w:spacing w:line="312" w:lineRule="auto"/>
              <w:outlineLvl w:val="1"/>
            </w:pPr>
            <w:r w:rsidRPr="000D4F55">
              <w:t>Соответствие нормативно-технической документации</w:t>
            </w:r>
          </w:p>
        </w:tc>
        <w:tc>
          <w:tcPr>
            <w:tcW w:w="3290" w:type="dxa"/>
          </w:tcPr>
          <w:p w:rsidR="001B5E65" w:rsidRPr="000D4F55" w:rsidRDefault="001B5E65" w:rsidP="006004CC">
            <w:pPr>
              <w:pStyle w:val="ConsPlusNormal"/>
              <w:jc w:val="center"/>
              <w:rPr>
                <w:rFonts w:ascii="Times New Roman" w:eastAsia="Calibri" w:hAnsi="Times New Roman" w:cs="Times New Roman"/>
                <w:sz w:val="24"/>
                <w:szCs w:val="24"/>
              </w:rPr>
            </w:pPr>
          </w:p>
        </w:tc>
        <w:tc>
          <w:tcPr>
            <w:tcW w:w="3260" w:type="dxa"/>
          </w:tcPr>
          <w:p w:rsidR="001B5E65" w:rsidRPr="000D4F55" w:rsidRDefault="00DC6DA2" w:rsidP="006004CC">
            <w:pPr>
              <w:spacing w:line="312" w:lineRule="auto"/>
            </w:pPr>
            <w:hyperlink r:id="rId7" w:history="1">
              <w:r w:rsidR="001B5E65" w:rsidRPr="000D4F55">
                <w:rPr>
                  <w:color w:val="0000FF"/>
                </w:rPr>
                <w:t>ГОСТ 32478-2013</w:t>
              </w:r>
            </w:hyperlink>
            <w:r w:rsidR="001B5E65" w:rsidRPr="000D4F55">
              <w:t xml:space="preserve"> или ТУ производителя</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987"/>
        </w:trPr>
        <w:tc>
          <w:tcPr>
            <w:tcW w:w="566" w:type="dxa"/>
            <w:vMerge w:val="restart"/>
          </w:tcPr>
          <w:p w:rsidR="001B5E65" w:rsidRPr="000D4F55" w:rsidRDefault="001B5E65" w:rsidP="006004CC">
            <w:pPr>
              <w:spacing w:line="312" w:lineRule="auto"/>
              <w:rPr>
                <w:rFonts w:eastAsia="Calibri"/>
              </w:rPr>
            </w:pPr>
            <w:r w:rsidRPr="000D4F55">
              <w:rPr>
                <w:rFonts w:eastAsia="Calibri"/>
              </w:rPr>
              <w:t>5</w:t>
            </w:r>
          </w:p>
        </w:tc>
        <w:tc>
          <w:tcPr>
            <w:tcW w:w="1952" w:type="dxa"/>
            <w:vMerge w:val="restart"/>
          </w:tcPr>
          <w:p w:rsidR="001B5E65" w:rsidRPr="000D4F55" w:rsidRDefault="001B5E65" w:rsidP="006004CC">
            <w:pPr>
              <w:pStyle w:val="afff4"/>
            </w:pPr>
          </w:p>
          <w:p w:rsidR="001B5E65" w:rsidRPr="000D4F55" w:rsidRDefault="001B5E65" w:rsidP="006004CC">
            <w:pPr>
              <w:pStyle w:val="afff4"/>
            </w:pPr>
          </w:p>
          <w:p w:rsidR="001B5E65" w:rsidRPr="000D4F55" w:rsidRDefault="001B5E65" w:rsidP="006004CC">
            <w:pPr>
              <w:pStyle w:val="afff4"/>
            </w:pPr>
            <w:r w:rsidRPr="000D4F55">
              <w:t>Средства моющие и стиральные. Пояснения по требуемой продукции: порошки стиральные</w:t>
            </w:r>
          </w:p>
          <w:p w:rsidR="001B5E65" w:rsidRPr="000D4F55" w:rsidRDefault="001B5E65" w:rsidP="006004CC">
            <w:pPr>
              <w:pStyle w:val="afff4"/>
            </w:pPr>
          </w:p>
          <w:p w:rsidR="001B5E65" w:rsidRPr="000D4F55" w:rsidRDefault="001B5E65" w:rsidP="006004CC">
            <w:pPr>
              <w:pStyle w:val="afff4"/>
            </w:pPr>
          </w:p>
          <w:p w:rsidR="001B5E65" w:rsidRPr="000D4F55" w:rsidRDefault="001B5E65" w:rsidP="006004CC">
            <w:pPr>
              <w:pStyle w:val="afff4"/>
            </w:pPr>
          </w:p>
        </w:tc>
        <w:tc>
          <w:tcPr>
            <w:tcW w:w="1418" w:type="dxa"/>
            <w:vMerge w:val="restart"/>
          </w:tcPr>
          <w:p w:rsidR="001B5E65" w:rsidRPr="000D4F55" w:rsidRDefault="001B5E65" w:rsidP="006004CC">
            <w:pPr>
              <w:spacing w:line="312" w:lineRule="auto"/>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1</w:t>
            </w:r>
          </w:p>
        </w:tc>
        <w:tc>
          <w:tcPr>
            <w:tcW w:w="2700"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 xml:space="preserve"> </w:t>
            </w:r>
            <w:r w:rsidRPr="000D4F55">
              <w:t>Объем упаковки</w:t>
            </w:r>
          </w:p>
        </w:tc>
        <w:tc>
          <w:tcPr>
            <w:tcW w:w="3290" w:type="dxa"/>
          </w:tcPr>
          <w:p w:rsidR="001B5E65" w:rsidRPr="000D4F55" w:rsidRDefault="001B5E65" w:rsidP="006004CC">
            <w:r w:rsidRPr="000D4F55">
              <w:t>Килограмм</w:t>
            </w:r>
          </w:p>
          <w:p w:rsidR="001B5E65" w:rsidRPr="000D4F55" w:rsidRDefault="001B5E65" w:rsidP="006004CC">
            <w:pPr>
              <w:tabs>
                <w:tab w:val="center" w:pos="1537"/>
              </w:tabs>
              <w:spacing w:line="312" w:lineRule="auto"/>
              <w:rPr>
                <w:rFonts w:eastAsia="Calibri"/>
              </w:rPr>
            </w:pPr>
          </w:p>
          <w:p w:rsidR="001B5E65" w:rsidRPr="000D4F55" w:rsidRDefault="001B5E65" w:rsidP="006004CC">
            <w:pPr>
              <w:tabs>
                <w:tab w:val="center" w:pos="1537"/>
              </w:tabs>
              <w:spacing w:line="312" w:lineRule="auto"/>
              <w:rPr>
                <w:rFonts w:eastAsia="Calibri"/>
              </w:rPr>
            </w:pPr>
          </w:p>
          <w:p w:rsidR="001B5E65" w:rsidRPr="000D4F55" w:rsidRDefault="001B5E65" w:rsidP="006004CC">
            <w:pPr>
              <w:tabs>
                <w:tab w:val="center" w:pos="1537"/>
              </w:tabs>
              <w:spacing w:line="312" w:lineRule="auto"/>
              <w:rPr>
                <w:rFonts w:eastAsia="Calibri"/>
              </w:rPr>
            </w:pPr>
          </w:p>
        </w:tc>
        <w:tc>
          <w:tcPr>
            <w:tcW w:w="3260" w:type="dxa"/>
            <w:vAlign w:val="center"/>
          </w:tcPr>
          <w:p w:rsidR="001B5E65" w:rsidRPr="000D4F55" w:rsidRDefault="001B5E65" w:rsidP="006004CC">
            <w:pPr>
              <w:jc w:val="center"/>
            </w:pPr>
            <w:r w:rsidRPr="000D4F55">
              <w:t>Возможные значения:</w:t>
            </w:r>
            <w:r w:rsidRPr="000D4F55">
              <w:br/>
            </w:r>
            <w:r w:rsidRPr="000D4F55">
              <w:br/>
              <w:t xml:space="preserve"> Не менее 0,38 и не более 0,4</w:t>
            </w:r>
          </w:p>
        </w:tc>
        <w:tc>
          <w:tcPr>
            <w:tcW w:w="851" w:type="dxa"/>
            <w:vMerge w:val="restart"/>
          </w:tcPr>
          <w:p w:rsidR="001B5E65" w:rsidRPr="000D4F55" w:rsidRDefault="001B5E65" w:rsidP="006004CC">
            <w:pPr>
              <w:spacing w:line="312" w:lineRule="auto"/>
              <w:rPr>
                <w:rFonts w:eastAsia="Calibri"/>
              </w:rPr>
            </w:pPr>
            <w:r>
              <w:rPr>
                <w:rFonts w:eastAsia="Calibri"/>
              </w:rPr>
              <w:t>кг</w:t>
            </w:r>
          </w:p>
        </w:tc>
        <w:tc>
          <w:tcPr>
            <w:tcW w:w="699" w:type="dxa"/>
            <w:vMerge w:val="restart"/>
          </w:tcPr>
          <w:p w:rsidR="001B5E65" w:rsidRPr="000D4F55" w:rsidRDefault="001B5E65" w:rsidP="006004CC">
            <w:pPr>
              <w:spacing w:line="312" w:lineRule="auto"/>
              <w:rPr>
                <w:rFonts w:eastAsia="Calibri"/>
              </w:rPr>
            </w:pPr>
            <w:r>
              <w:rPr>
                <w:rFonts w:eastAsia="Calibri"/>
              </w:rPr>
              <w:t>200</w:t>
            </w:r>
          </w:p>
        </w:tc>
      </w:tr>
      <w:tr w:rsidR="001B5E65" w:rsidRPr="000D4F55" w:rsidTr="006004CC">
        <w:trPr>
          <w:trHeight w:val="990"/>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pStyle w:val="afff4"/>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2</w:t>
            </w:r>
          </w:p>
        </w:tc>
        <w:tc>
          <w:tcPr>
            <w:tcW w:w="2700" w:type="dxa"/>
            <w:tcBorders>
              <w:bottom w:val="single" w:sz="4" w:space="0" w:color="auto"/>
            </w:tcBorders>
          </w:tcPr>
          <w:p w:rsidR="001B5E65" w:rsidRPr="000D4F55" w:rsidRDefault="001B5E65" w:rsidP="006004CC">
            <w:pPr>
              <w:autoSpaceDE w:val="0"/>
              <w:autoSpaceDN w:val="0"/>
              <w:adjustRightInd w:val="0"/>
              <w:spacing w:line="312" w:lineRule="auto"/>
              <w:outlineLvl w:val="1"/>
            </w:pPr>
            <w:r w:rsidRPr="000D4F55">
              <w:t>Вид упаковки</w:t>
            </w:r>
          </w:p>
        </w:tc>
        <w:tc>
          <w:tcPr>
            <w:tcW w:w="3290" w:type="dxa"/>
            <w:tcBorders>
              <w:bottom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bottom w:val="single" w:sz="4" w:space="0" w:color="auto"/>
            </w:tcBorders>
            <w:vAlign w:val="center"/>
          </w:tcPr>
          <w:p w:rsidR="001B5E65" w:rsidRPr="000D4F55" w:rsidRDefault="001B5E65" w:rsidP="006004CC">
            <w:pPr>
              <w:jc w:val="center"/>
            </w:pPr>
            <w:r w:rsidRPr="000D4F55">
              <w:t>Возможные значения:</w:t>
            </w:r>
            <w:r w:rsidRPr="000D4F55">
              <w:br/>
              <w:t>1. Пачка картонная;</w:t>
            </w:r>
            <w:r w:rsidRPr="000D4F55">
              <w:br/>
              <w:t>2. Пакет полиэтиленовый;</w:t>
            </w:r>
            <w:r w:rsidRPr="000D4F55">
              <w:br/>
              <w:t>3. Мешок бумажный</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158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pStyle w:val="afff4"/>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3</w:t>
            </w:r>
          </w:p>
        </w:tc>
        <w:tc>
          <w:tcPr>
            <w:tcW w:w="2700" w:type="dxa"/>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Консистенция</w:t>
            </w:r>
          </w:p>
        </w:tc>
        <w:tc>
          <w:tcPr>
            <w:tcW w:w="3290" w:type="dxa"/>
          </w:tcPr>
          <w:p w:rsidR="001B5E65" w:rsidRPr="000D4F55" w:rsidRDefault="001B5E65" w:rsidP="006004CC">
            <w:pPr>
              <w:spacing w:line="312" w:lineRule="auto"/>
              <w:rPr>
                <w:rFonts w:eastAsia="Calibri"/>
              </w:rPr>
            </w:pPr>
            <w:r w:rsidRPr="000D4F55">
              <w:rPr>
                <w:rFonts w:eastAsia="Calibri"/>
              </w:rPr>
              <w:t>Порошок</w:t>
            </w:r>
          </w:p>
        </w:tc>
        <w:tc>
          <w:tcPr>
            <w:tcW w:w="3260" w:type="dxa"/>
            <w:tcBorders>
              <w:top w:val="single" w:sz="4" w:space="0" w:color="auto"/>
            </w:tcBorders>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783"/>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pStyle w:val="afff4"/>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4</w:t>
            </w:r>
          </w:p>
        </w:tc>
        <w:tc>
          <w:tcPr>
            <w:tcW w:w="2700"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t>Процент содержания нитрилтриацетата</w:t>
            </w:r>
          </w:p>
        </w:tc>
        <w:tc>
          <w:tcPr>
            <w:tcW w:w="3290" w:type="dxa"/>
            <w:tcBorders>
              <w:top w:val="single" w:sz="4" w:space="0" w:color="auto"/>
            </w:tcBorders>
          </w:tcPr>
          <w:p w:rsidR="001B5E65" w:rsidRPr="000D4F55" w:rsidRDefault="001B5E65" w:rsidP="006004CC">
            <w:pPr>
              <w:spacing w:line="312" w:lineRule="auto"/>
              <w:rPr>
                <w:rFonts w:eastAsia="Calibri"/>
              </w:rPr>
            </w:pPr>
            <w:r w:rsidRPr="000D4F55">
              <w:t>744</w:t>
            </w:r>
          </w:p>
        </w:tc>
        <w:tc>
          <w:tcPr>
            <w:tcW w:w="3260" w:type="dxa"/>
            <w:tcBorders>
              <w:top w:val="single" w:sz="4" w:space="0" w:color="auto"/>
            </w:tcBorders>
          </w:tcPr>
          <w:p w:rsidR="001B5E65" w:rsidRPr="000D4F55" w:rsidRDefault="001B5E65" w:rsidP="006004CC">
            <w:pPr>
              <w:spacing w:line="312" w:lineRule="auto"/>
            </w:pPr>
            <w:r w:rsidRPr="000D4F55">
              <w:t>Процент не менее 3 и не более 5</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825"/>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pStyle w:val="afff4"/>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5</w:t>
            </w:r>
          </w:p>
        </w:tc>
        <w:tc>
          <w:tcPr>
            <w:tcW w:w="2700" w:type="dxa"/>
            <w:tcBorders>
              <w:top w:val="single" w:sz="4" w:space="0" w:color="auto"/>
            </w:tcBorders>
          </w:tcPr>
          <w:p w:rsidR="001B5E65" w:rsidRPr="000D4F55" w:rsidRDefault="001B5E65" w:rsidP="006004CC">
            <w:pPr>
              <w:autoSpaceDE w:val="0"/>
              <w:autoSpaceDN w:val="0"/>
              <w:adjustRightInd w:val="0"/>
              <w:spacing w:line="312" w:lineRule="auto"/>
              <w:outlineLvl w:val="1"/>
            </w:pPr>
            <w:r w:rsidRPr="000D4F55">
              <w:t>Предельная цена</w:t>
            </w:r>
          </w:p>
          <w:p w:rsidR="001B5E65" w:rsidRPr="000D4F55" w:rsidRDefault="001B5E65" w:rsidP="006004CC">
            <w:pPr>
              <w:autoSpaceDE w:val="0"/>
              <w:autoSpaceDN w:val="0"/>
              <w:adjustRightInd w:val="0"/>
              <w:spacing w:line="312" w:lineRule="auto"/>
              <w:outlineLvl w:val="1"/>
            </w:pPr>
          </w:p>
        </w:tc>
        <w:tc>
          <w:tcPr>
            <w:tcW w:w="3290" w:type="dxa"/>
            <w:tcBorders>
              <w:top w:val="single" w:sz="4" w:space="0" w:color="auto"/>
            </w:tcBorders>
          </w:tcPr>
          <w:p w:rsidR="001B5E65" w:rsidRPr="000D4F55" w:rsidRDefault="001B5E65" w:rsidP="006004CC">
            <w:pPr>
              <w:spacing w:line="312" w:lineRule="auto"/>
            </w:pPr>
            <w:r w:rsidRPr="000D4F55">
              <w:t>Рубль</w:t>
            </w:r>
          </w:p>
          <w:p w:rsidR="001B5E65" w:rsidRPr="000D4F55" w:rsidRDefault="001B5E65" w:rsidP="006004CC">
            <w:pPr>
              <w:spacing w:line="312" w:lineRule="auto"/>
              <w:rPr>
                <w:rFonts w:eastAsia="Calibri"/>
              </w:rPr>
            </w:pPr>
          </w:p>
        </w:tc>
        <w:tc>
          <w:tcPr>
            <w:tcW w:w="3260" w:type="dxa"/>
            <w:tcBorders>
              <w:top w:val="single" w:sz="4" w:space="0" w:color="auto"/>
              <w:bottom w:val="single" w:sz="4" w:space="0" w:color="auto"/>
            </w:tcBorders>
            <w:vAlign w:val="center"/>
          </w:tcPr>
          <w:p w:rsidR="001B5E65" w:rsidRPr="000D4F55" w:rsidRDefault="001B5E65" w:rsidP="006004CC">
            <w:pPr>
              <w:jc w:val="center"/>
            </w:pPr>
            <w:r w:rsidRPr="000D4F55">
              <w:t>Для стирального порошка, тип стирки ручная и машинная стирка, в пачке картонной, вес упаковки не менее 0,38 и не более 0,4 кг, цена за 1 кг - 125,00;</w:t>
            </w:r>
            <w:r w:rsidRPr="000D4F55">
              <w:br/>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920"/>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pStyle w:val="afff4"/>
            </w:pPr>
          </w:p>
        </w:tc>
        <w:tc>
          <w:tcPr>
            <w:tcW w:w="1418" w:type="dxa"/>
            <w:vMerge w:val="restart"/>
          </w:tcPr>
          <w:p w:rsidR="001B5E65" w:rsidRPr="000D4F55" w:rsidRDefault="001B5E65" w:rsidP="006004CC">
            <w:pPr>
              <w:autoSpaceDE w:val="0"/>
              <w:autoSpaceDN w:val="0"/>
              <w:adjustRightInd w:val="0"/>
              <w:spacing w:line="312" w:lineRule="auto"/>
              <w:outlineLvl w:val="1"/>
              <w:rPr>
                <w:rFonts w:eastAsia="Calibri"/>
              </w:rPr>
            </w:pPr>
          </w:p>
        </w:tc>
        <w:tc>
          <w:tcPr>
            <w:tcW w:w="672" w:type="dxa"/>
            <w:vMerge w:val="restart"/>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6</w:t>
            </w:r>
          </w:p>
        </w:tc>
        <w:tc>
          <w:tcPr>
            <w:tcW w:w="2700" w:type="dxa"/>
            <w:vMerge w:val="restart"/>
            <w:tcBorders>
              <w:top w:val="single" w:sz="4" w:space="0" w:color="auto"/>
            </w:tcBorders>
          </w:tcPr>
          <w:p w:rsidR="001B5E65" w:rsidRPr="000D4F55" w:rsidRDefault="001B5E65" w:rsidP="006004CC">
            <w:pPr>
              <w:autoSpaceDE w:val="0"/>
              <w:autoSpaceDN w:val="0"/>
              <w:adjustRightInd w:val="0"/>
              <w:spacing w:line="312" w:lineRule="auto"/>
              <w:outlineLvl w:val="1"/>
            </w:pPr>
            <w:r w:rsidRPr="000D4F55">
              <w:t>Соответствие нормативно-</w:t>
            </w:r>
            <w:r w:rsidRPr="000D4F55">
              <w:lastRenderedPageBreak/>
              <w:t>технической документации</w:t>
            </w:r>
          </w:p>
        </w:tc>
        <w:tc>
          <w:tcPr>
            <w:tcW w:w="3290" w:type="dxa"/>
            <w:vMerge w:val="restart"/>
            <w:tcBorders>
              <w:top w:val="single" w:sz="4" w:space="0" w:color="auto"/>
            </w:tcBorders>
          </w:tcPr>
          <w:p w:rsidR="001B5E65" w:rsidRPr="000D4F55" w:rsidRDefault="001B5E65" w:rsidP="006004CC">
            <w:pPr>
              <w:spacing w:line="312" w:lineRule="auto"/>
              <w:rPr>
                <w:rFonts w:eastAsia="Calibri"/>
              </w:rPr>
            </w:pPr>
          </w:p>
        </w:tc>
        <w:tc>
          <w:tcPr>
            <w:tcW w:w="3260" w:type="dxa"/>
            <w:vMerge w:val="restart"/>
            <w:tcBorders>
              <w:top w:val="single" w:sz="4" w:space="0" w:color="auto"/>
            </w:tcBorders>
          </w:tcPr>
          <w:p w:rsidR="001B5E65" w:rsidRPr="000D4F55" w:rsidRDefault="00DC6DA2" w:rsidP="006004CC">
            <w:pPr>
              <w:spacing w:line="312" w:lineRule="auto"/>
            </w:pPr>
            <w:hyperlink r:id="rId8" w:history="1">
              <w:r w:rsidR="001B5E65" w:rsidRPr="000D4F55">
                <w:rPr>
                  <w:color w:val="0000FF"/>
                </w:rPr>
                <w:t>ГОСТ 32478-2013</w:t>
              </w:r>
            </w:hyperlink>
            <w:r w:rsidR="001B5E65" w:rsidRPr="000D4F55">
              <w:t xml:space="preserve"> или ТУ производителя</w:t>
            </w:r>
          </w:p>
        </w:tc>
        <w:tc>
          <w:tcPr>
            <w:tcW w:w="851" w:type="dxa"/>
            <w:vMerge/>
            <w:tcBorders>
              <w:bottom w:val="single" w:sz="4" w:space="0" w:color="auto"/>
            </w:tcBorders>
          </w:tcPr>
          <w:p w:rsidR="001B5E65" w:rsidRPr="000D4F55" w:rsidRDefault="001B5E65" w:rsidP="006004CC">
            <w:pPr>
              <w:spacing w:line="312" w:lineRule="auto"/>
              <w:rPr>
                <w:rFonts w:eastAsia="Calibri"/>
              </w:rPr>
            </w:pPr>
          </w:p>
        </w:tc>
        <w:tc>
          <w:tcPr>
            <w:tcW w:w="699" w:type="dxa"/>
            <w:vMerge/>
            <w:tcBorders>
              <w:bottom w:val="single" w:sz="4" w:space="0" w:color="auto"/>
            </w:tcBorders>
          </w:tcPr>
          <w:p w:rsidR="001B5E65" w:rsidRPr="000D4F55" w:rsidRDefault="001B5E65" w:rsidP="006004CC">
            <w:pPr>
              <w:spacing w:line="312" w:lineRule="auto"/>
              <w:rPr>
                <w:rFonts w:eastAsia="Calibri"/>
              </w:rPr>
            </w:pPr>
          </w:p>
        </w:tc>
      </w:tr>
      <w:tr w:rsidR="001B5E65" w:rsidRPr="000D4F55" w:rsidTr="006004CC">
        <w:trPr>
          <w:trHeight w:val="743"/>
        </w:trPr>
        <w:tc>
          <w:tcPr>
            <w:tcW w:w="566" w:type="dxa"/>
            <w:tcBorders>
              <w:top w:val="nil"/>
            </w:tcBorders>
          </w:tcPr>
          <w:p w:rsidR="001B5E65" w:rsidRPr="000D4F55" w:rsidRDefault="001B5E65" w:rsidP="006004CC">
            <w:pPr>
              <w:spacing w:line="312" w:lineRule="auto"/>
              <w:rPr>
                <w:rFonts w:eastAsia="Calibri"/>
              </w:rPr>
            </w:pPr>
          </w:p>
        </w:tc>
        <w:tc>
          <w:tcPr>
            <w:tcW w:w="1952" w:type="dxa"/>
            <w:vMerge/>
          </w:tcPr>
          <w:p w:rsidR="001B5E65" w:rsidRPr="000D4F55" w:rsidRDefault="001B5E65" w:rsidP="006004CC">
            <w:pPr>
              <w:spacing w:line="312" w:lineRule="auto"/>
              <w:rPr>
                <w:rFonts w:eastAsia="Calibri"/>
              </w:rPr>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vMerge/>
          </w:tcPr>
          <w:p w:rsidR="001B5E65" w:rsidRPr="000D4F55" w:rsidRDefault="001B5E65" w:rsidP="006004CC">
            <w:pPr>
              <w:autoSpaceDE w:val="0"/>
              <w:autoSpaceDN w:val="0"/>
              <w:adjustRightInd w:val="0"/>
              <w:spacing w:line="312" w:lineRule="auto"/>
              <w:outlineLvl w:val="1"/>
              <w:rPr>
                <w:rFonts w:eastAsia="Calibri"/>
              </w:rPr>
            </w:pPr>
          </w:p>
        </w:tc>
        <w:tc>
          <w:tcPr>
            <w:tcW w:w="2700" w:type="dxa"/>
            <w:vMerge/>
          </w:tcPr>
          <w:p w:rsidR="001B5E65" w:rsidRPr="000D4F55" w:rsidRDefault="001B5E65" w:rsidP="006004CC">
            <w:pPr>
              <w:pStyle w:val="afff4"/>
            </w:pPr>
          </w:p>
        </w:tc>
        <w:tc>
          <w:tcPr>
            <w:tcW w:w="3290" w:type="dxa"/>
            <w:vMerge/>
          </w:tcPr>
          <w:p w:rsidR="001B5E65" w:rsidRPr="000D4F55" w:rsidRDefault="001B5E65" w:rsidP="006004CC">
            <w:pPr>
              <w:spacing w:line="312" w:lineRule="auto"/>
              <w:rPr>
                <w:rFonts w:eastAsia="Calibri"/>
              </w:rPr>
            </w:pPr>
          </w:p>
        </w:tc>
        <w:tc>
          <w:tcPr>
            <w:tcW w:w="3260" w:type="dxa"/>
            <w:vMerge/>
          </w:tcPr>
          <w:p w:rsidR="001B5E65" w:rsidRPr="000D4F55" w:rsidRDefault="001B5E65" w:rsidP="006004CC">
            <w:pPr>
              <w:spacing w:line="312" w:lineRule="auto"/>
              <w:rPr>
                <w:rFonts w:eastAsia="Calibri"/>
              </w:rPr>
            </w:pPr>
          </w:p>
        </w:tc>
        <w:tc>
          <w:tcPr>
            <w:tcW w:w="851" w:type="dxa"/>
            <w:tcBorders>
              <w:top w:val="nil"/>
            </w:tcBorders>
          </w:tcPr>
          <w:p w:rsidR="001B5E65" w:rsidRPr="000D4F55" w:rsidRDefault="001B5E65" w:rsidP="006004CC">
            <w:pPr>
              <w:spacing w:line="312" w:lineRule="auto"/>
              <w:rPr>
                <w:rFonts w:eastAsia="Calibri"/>
              </w:rPr>
            </w:pPr>
          </w:p>
        </w:tc>
        <w:tc>
          <w:tcPr>
            <w:tcW w:w="699" w:type="dxa"/>
            <w:tcBorders>
              <w:top w:val="nil"/>
            </w:tcBorders>
          </w:tcPr>
          <w:p w:rsidR="001B5E65" w:rsidRPr="000D4F55" w:rsidRDefault="001B5E65" w:rsidP="006004CC">
            <w:pPr>
              <w:spacing w:line="312" w:lineRule="auto"/>
              <w:rPr>
                <w:rFonts w:eastAsia="Calibri"/>
              </w:rPr>
            </w:pPr>
          </w:p>
        </w:tc>
      </w:tr>
      <w:tr w:rsidR="001B5E65" w:rsidRPr="000D4F55" w:rsidTr="006004CC">
        <w:trPr>
          <w:trHeight w:val="429"/>
        </w:trPr>
        <w:tc>
          <w:tcPr>
            <w:tcW w:w="566" w:type="dxa"/>
            <w:vMerge w:val="restart"/>
            <w:tcBorders>
              <w:top w:val="nil"/>
            </w:tcBorders>
          </w:tcPr>
          <w:p w:rsidR="001B5E65" w:rsidRPr="000D4F55" w:rsidRDefault="001B5E65" w:rsidP="006004CC">
            <w:pPr>
              <w:spacing w:line="312" w:lineRule="auto"/>
              <w:rPr>
                <w:rFonts w:eastAsia="Calibri"/>
              </w:rPr>
            </w:pPr>
            <w:r w:rsidRPr="000D4F55">
              <w:rPr>
                <w:rFonts w:eastAsia="Calibri"/>
              </w:rPr>
              <w:t>6</w:t>
            </w:r>
          </w:p>
        </w:tc>
        <w:tc>
          <w:tcPr>
            <w:tcW w:w="1952" w:type="dxa"/>
            <w:vMerge w:val="restart"/>
          </w:tcPr>
          <w:p w:rsidR="001B5E65" w:rsidRPr="000D4F55" w:rsidRDefault="001B5E65" w:rsidP="006004CC">
            <w:pPr>
              <w:spacing w:line="312" w:lineRule="auto"/>
            </w:pPr>
            <w:r w:rsidRPr="000D4F55">
              <w:t xml:space="preserve">Соль для посудомоечных машин   </w:t>
            </w:r>
          </w:p>
        </w:tc>
        <w:tc>
          <w:tcPr>
            <w:tcW w:w="1418" w:type="dxa"/>
            <w:vMerge w:val="restart"/>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1</w:t>
            </w:r>
          </w:p>
          <w:p w:rsidR="001B5E65" w:rsidRPr="000D4F55" w:rsidRDefault="001B5E65" w:rsidP="006004CC">
            <w:pPr>
              <w:autoSpaceDE w:val="0"/>
              <w:autoSpaceDN w:val="0"/>
              <w:adjustRightInd w:val="0"/>
              <w:spacing w:line="312" w:lineRule="auto"/>
              <w:outlineLvl w:val="1"/>
              <w:rPr>
                <w:rFonts w:eastAsia="Calibri"/>
              </w:rPr>
            </w:pPr>
          </w:p>
        </w:tc>
        <w:tc>
          <w:tcPr>
            <w:tcW w:w="2700" w:type="dxa"/>
            <w:tcBorders>
              <w:top w:val="single" w:sz="4" w:space="0" w:color="auto"/>
            </w:tcBorders>
          </w:tcPr>
          <w:p w:rsidR="001B5E65" w:rsidRPr="000D4F55" w:rsidRDefault="001B5E65" w:rsidP="006004CC">
            <w:pPr>
              <w:pStyle w:val="afff4"/>
            </w:pPr>
            <w:r w:rsidRPr="000D4F55">
              <w:t xml:space="preserve"> Состав</w:t>
            </w:r>
          </w:p>
          <w:p w:rsidR="001B5E65" w:rsidRPr="000D4F55" w:rsidRDefault="001B5E65" w:rsidP="006004CC">
            <w:pPr>
              <w:pStyle w:val="afff4"/>
            </w:pPr>
          </w:p>
        </w:tc>
        <w:tc>
          <w:tcPr>
            <w:tcW w:w="3290" w:type="dxa"/>
            <w:tcBorders>
              <w:top w:val="single" w:sz="4" w:space="0" w:color="auto"/>
            </w:tcBorders>
          </w:tcPr>
          <w:p w:rsidR="001B5E65" w:rsidRPr="000D4F55" w:rsidRDefault="001B5E65" w:rsidP="006004CC">
            <w:pPr>
              <w:spacing w:line="312" w:lineRule="auto"/>
              <w:rPr>
                <w:rFonts w:eastAsia="Calibri"/>
              </w:rPr>
            </w:pPr>
          </w:p>
          <w:p w:rsidR="001B5E65" w:rsidRPr="000D4F55" w:rsidRDefault="001B5E65" w:rsidP="006004CC">
            <w:pPr>
              <w:spacing w:line="312" w:lineRule="auto"/>
              <w:rPr>
                <w:rFonts w:eastAsia="Calibri"/>
              </w:rPr>
            </w:pPr>
          </w:p>
        </w:tc>
        <w:tc>
          <w:tcPr>
            <w:tcW w:w="3260" w:type="dxa"/>
            <w:tcBorders>
              <w:top w:val="single" w:sz="4" w:space="0" w:color="auto"/>
            </w:tcBorders>
          </w:tcPr>
          <w:p w:rsidR="001B5E65" w:rsidRPr="000D4F55" w:rsidRDefault="001B5E65" w:rsidP="006004CC">
            <w:pPr>
              <w:spacing w:line="312" w:lineRule="auto"/>
              <w:rPr>
                <w:rFonts w:eastAsia="Calibri"/>
              </w:rPr>
            </w:pPr>
            <w:r w:rsidRPr="000D4F55">
              <w:t xml:space="preserve">Хлористый натрий </w:t>
            </w:r>
          </w:p>
        </w:tc>
        <w:tc>
          <w:tcPr>
            <w:tcW w:w="851" w:type="dxa"/>
            <w:vMerge w:val="restart"/>
          </w:tcPr>
          <w:p w:rsidR="001B5E65" w:rsidRPr="000D4F55" w:rsidRDefault="001B5E65" w:rsidP="006004CC">
            <w:pPr>
              <w:spacing w:line="312" w:lineRule="auto"/>
              <w:rPr>
                <w:rFonts w:eastAsia="Calibri"/>
              </w:rPr>
            </w:pPr>
            <w:r w:rsidRPr="000D4F55">
              <w:rPr>
                <w:rFonts w:eastAsia="Calibri"/>
              </w:rPr>
              <w:t xml:space="preserve"> Шт.</w:t>
            </w:r>
          </w:p>
        </w:tc>
        <w:tc>
          <w:tcPr>
            <w:tcW w:w="699" w:type="dxa"/>
            <w:vMerge w:val="restart"/>
          </w:tcPr>
          <w:p w:rsidR="001B5E65" w:rsidRPr="000D4F55" w:rsidRDefault="001B5E65" w:rsidP="006004CC">
            <w:pPr>
              <w:spacing w:line="312" w:lineRule="auto"/>
              <w:rPr>
                <w:rFonts w:eastAsia="Calibri"/>
              </w:rPr>
            </w:pPr>
            <w:r w:rsidRPr="000D4F55">
              <w:rPr>
                <w:rFonts w:eastAsia="Calibri"/>
              </w:rPr>
              <w:t xml:space="preserve"> 12</w:t>
            </w:r>
          </w:p>
        </w:tc>
      </w:tr>
      <w:tr w:rsidR="001B5E65" w:rsidRPr="000D4F55" w:rsidTr="006004CC">
        <w:trPr>
          <w:trHeight w:val="345"/>
        </w:trPr>
        <w:tc>
          <w:tcPr>
            <w:tcW w:w="566" w:type="dxa"/>
            <w:vMerge/>
          </w:tcPr>
          <w:p w:rsidR="001B5E65" w:rsidRPr="000D4F55" w:rsidRDefault="001B5E65" w:rsidP="006004CC">
            <w:pPr>
              <w:spacing w:line="312" w:lineRule="auto"/>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2</w:t>
            </w:r>
          </w:p>
        </w:tc>
        <w:tc>
          <w:tcPr>
            <w:tcW w:w="2700" w:type="dxa"/>
            <w:tcBorders>
              <w:top w:val="single" w:sz="4" w:space="0" w:color="auto"/>
            </w:tcBorders>
          </w:tcPr>
          <w:p w:rsidR="001B5E65" w:rsidRPr="000D4F55" w:rsidRDefault="001B5E65" w:rsidP="006004CC">
            <w:pPr>
              <w:pStyle w:val="afff4"/>
            </w:pPr>
            <w:r w:rsidRPr="000D4F55">
              <w:rPr>
                <w:rFonts w:eastAsia="Calibri"/>
              </w:rPr>
              <w:t>Назначение</w:t>
            </w:r>
            <w:r w:rsidRPr="000D4F55">
              <w:t xml:space="preserve"> </w:t>
            </w:r>
          </w:p>
          <w:p w:rsidR="001B5E65" w:rsidRPr="000D4F55" w:rsidRDefault="001B5E65" w:rsidP="006004CC">
            <w:pPr>
              <w:pStyle w:val="afff4"/>
            </w:pPr>
          </w:p>
        </w:tc>
        <w:tc>
          <w:tcPr>
            <w:tcW w:w="3290" w:type="dxa"/>
            <w:tcBorders>
              <w:top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tcBorders>
          </w:tcPr>
          <w:p w:rsidR="001B5E65" w:rsidRPr="000D4F55" w:rsidRDefault="001B5E65" w:rsidP="006004CC">
            <w:pPr>
              <w:spacing w:line="312" w:lineRule="auto"/>
            </w:pPr>
            <w:r w:rsidRPr="000D4F55">
              <w:t>Защита от известкового налета,удаление накипи,смягчения воды.</w:t>
            </w:r>
          </w:p>
          <w:p w:rsidR="001B5E65" w:rsidRPr="000D4F55" w:rsidRDefault="001B5E65" w:rsidP="006004CC">
            <w:pPr>
              <w:spacing w:line="312" w:lineRule="auto"/>
            </w:pPr>
            <w:r w:rsidRPr="000D4F55">
              <w:t xml:space="preserve"> </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345"/>
        </w:trPr>
        <w:tc>
          <w:tcPr>
            <w:tcW w:w="566" w:type="dxa"/>
            <w:vMerge/>
          </w:tcPr>
          <w:p w:rsidR="001B5E65" w:rsidRPr="000D4F55" w:rsidRDefault="001B5E65" w:rsidP="006004CC">
            <w:pPr>
              <w:spacing w:line="312" w:lineRule="auto"/>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3</w:t>
            </w:r>
          </w:p>
        </w:tc>
        <w:tc>
          <w:tcPr>
            <w:tcW w:w="2700" w:type="dxa"/>
            <w:tcBorders>
              <w:top w:val="single" w:sz="4" w:space="0" w:color="auto"/>
            </w:tcBorders>
          </w:tcPr>
          <w:p w:rsidR="001B5E65" w:rsidRPr="000D4F55" w:rsidRDefault="001B5E65" w:rsidP="006004CC">
            <w:pPr>
              <w:pStyle w:val="afff4"/>
              <w:rPr>
                <w:rFonts w:eastAsia="Calibri"/>
              </w:rPr>
            </w:pPr>
            <w:r w:rsidRPr="000D4F55">
              <w:t>Упаковка</w:t>
            </w:r>
          </w:p>
        </w:tc>
        <w:tc>
          <w:tcPr>
            <w:tcW w:w="3290" w:type="dxa"/>
            <w:tcBorders>
              <w:top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tcBorders>
          </w:tcPr>
          <w:p w:rsidR="001B5E65" w:rsidRPr="000D4F55" w:rsidRDefault="001B5E65" w:rsidP="006004CC">
            <w:pPr>
              <w:spacing w:line="312" w:lineRule="auto"/>
            </w:pPr>
            <w:r w:rsidRPr="000D4F55">
              <w:t>Картонная коробка</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300"/>
        </w:trPr>
        <w:tc>
          <w:tcPr>
            <w:tcW w:w="566" w:type="dxa"/>
            <w:vMerge/>
          </w:tcPr>
          <w:p w:rsidR="001B5E65" w:rsidRPr="000D4F55" w:rsidRDefault="001B5E65" w:rsidP="006004CC">
            <w:pPr>
              <w:spacing w:line="312" w:lineRule="auto"/>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4</w:t>
            </w:r>
          </w:p>
        </w:tc>
        <w:tc>
          <w:tcPr>
            <w:tcW w:w="2700"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Вес</w:t>
            </w:r>
          </w:p>
        </w:tc>
        <w:tc>
          <w:tcPr>
            <w:tcW w:w="3290" w:type="dxa"/>
            <w:tcBorders>
              <w:top w:val="single" w:sz="4" w:space="0" w:color="auto"/>
            </w:tcBorders>
          </w:tcPr>
          <w:p w:rsidR="001B5E65" w:rsidRPr="000D4F55" w:rsidRDefault="001B5E65" w:rsidP="006004CC">
            <w:pPr>
              <w:spacing w:line="312" w:lineRule="auto"/>
              <w:rPr>
                <w:rFonts w:eastAsia="Calibri"/>
              </w:rPr>
            </w:pPr>
            <w:r w:rsidRPr="000D4F55">
              <w:rPr>
                <w:rFonts w:eastAsia="Calibri"/>
              </w:rPr>
              <w:t>Не менее1,5кг.</w:t>
            </w:r>
          </w:p>
        </w:tc>
        <w:tc>
          <w:tcPr>
            <w:tcW w:w="3260" w:type="dxa"/>
            <w:tcBorders>
              <w:top w:val="single" w:sz="4" w:space="0" w:color="auto"/>
            </w:tcBorders>
          </w:tcPr>
          <w:p w:rsidR="001B5E65" w:rsidRPr="000D4F55" w:rsidRDefault="001B5E65" w:rsidP="006004CC">
            <w:pPr>
              <w:spacing w:line="312" w:lineRule="auto"/>
              <w:rPr>
                <w:rFonts w:eastAsia="Calibri"/>
              </w:rPr>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495"/>
        </w:trPr>
        <w:tc>
          <w:tcPr>
            <w:tcW w:w="566" w:type="dxa"/>
            <w:vMerge/>
          </w:tcPr>
          <w:p w:rsidR="001B5E65" w:rsidRPr="000D4F55" w:rsidRDefault="001B5E65" w:rsidP="006004CC">
            <w:pPr>
              <w:spacing w:line="312" w:lineRule="auto"/>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p>
        </w:tc>
        <w:tc>
          <w:tcPr>
            <w:tcW w:w="2700" w:type="dxa"/>
            <w:tcBorders>
              <w:top w:val="single" w:sz="4" w:space="0" w:color="auto"/>
            </w:tcBorders>
          </w:tcPr>
          <w:p w:rsidR="001B5E65" w:rsidRPr="000D4F55" w:rsidRDefault="001B5E65" w:rsidP="006004CC">
            <w:pPr>
              <w:pStyle w:val="afff4"/>
            </w:pPr>
          </w:p>
        </w:tc>
        <w:tc>
          <w:tcPr>
            <w:tcW w:w="3290" w:type="dxa"/>
            <w:tcBorders>
              <w:top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tcBorders>
          </w:tcPr>
          <w:p w:rsidR="001B5E65" w:rsidRPr="000D4F55" w:rsidRDefault="001B5E65" w:rsidP="006004CC">
            <w:pPr>
              <w:spacing w:line="312" w:lineRule="auto"/>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326"/>
        </w:trPr>
        <w:tc>
          <w:tcPr>
            <w:tcW w:w="566" w:type="dxa"/>
            <w:vMerge w:val="restart"/>
          </w:tcPr>
          <w:p w:rsidR="001B5E65" w:rsidRPr="000D4F55" w:rsidRDefault="001B5E65" w:rsidP="00C35FB3">
            <w:pPr>
              <w:spacing w:line="312" w:lineRule="auto"/>
              <w:jc w:val="center"/>
              <w:rPr>
                <w:rFonts w:eastAsia="Calibri"/>
              </w:rPr>
            </w:pPr>
            <w:r w:rsidRPr="000D4F55">
              <w:rPr>
                <w:rFonts w:eastAsia="Calibri"/>
              </w:rPr>
              <w:t>7</w:t>
            </w:r>
          </w:p>
        </w:tc>
        <w:tc>
          <w:tcPr>
            <w:tcW w:w="1952" w:type="dxa"/>
            <w:vMerge w:val="restart"/>
          </w:tcPr>
          <w:p w:rsidR="001B5E65" w:rsidRPr="000D4F55" w:rsidRDefault="00C35FB3" w:rsidP="00C35FB3">
            <w:pPr>
              <w:spacing w:line="312" w:lineRule="auto"/>
              <w:jc w:val="center"/>
              <w:rPr>
                <w:rFonts w:eastAsia="Calibri"/>
              </w:rPr>
            </w:pPr>
            <w:r>
              <w:t>Средство чистящее для кухни</w:t>
            </w:r>
          </w:p>
        </w:tc>
        <w:tc>
          <w:tcPr>
            <w:tcW w:w="1418" w:type="dxa"/>
            <w:vMerge w:val="restart"/>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1</w:t>
            </w:r>
          </w:p>
        </w:tc>
        <w:tc>
          <w:tcPr>
            <w:tcW w:w="2700" w:type="dxa"/>
            <w:tcBorders>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Вес</w:t>
            </w:r>
          </w:p>
        </w:tc>
        <w:tc>
          <w:tcPr>
            <w:tcW w:w="3290" w:type="dxa"/>
            <w:tcBorders>
              <w:bottom w:val="single" w:sz="4" w:space="0" w:color="auto"/>
            </w:tcBorders>
          </w:tcPr>
          <w:p w:rsidR="001B5E65" w:rsidRPr="000D4F55" w:rsidRDefault="001B5E65" w:rsidP="006004CC">
            <w:pPr>
              <w:spacing w:line="312" w:lineRule="auto"/>
              <w:rPr>
                <w:rFonts w:eastAsia="Calibri"/>
              </w:rPr>
            </w:pPr>
            <w:r w:rsidRPr="000D4F55">
              <w:rPr>
                <w:rFonts w:eastAsia="Calibri"/>
              </w:rPr>
              <w:t xml:space="preserve">Не менее </w:t>
            </w:r>
            <w:r w:rsidRPr="000D4F55">
              <w:t>1000гр.</w:t>
            </w:r>
          </w:p>
        </w:tc>
        <w:tc>
          <w:tcPr>
            <w:tcW w:w="3260" w:type="dxa"/>
            <w:tcBorders>
              <w:bottom w:val="single" w:sz="4" w:space="0" w:color="auto"/>
            </w:tcBorders>
          </w:tcPr>
          <w:p w:rsidR="001B5E65" w:rsidRPr="000D4F55" w:rsidRDefault="001B5E65" w:rsidP="006004CC">
            <w:pPr>
              <w:spacing w:line="312" w:lineRule="auto"/>
              <w:rPr>
                <w:rFonts w:eastAsia="Calibri"/>
              </w:rPr>
            </w:pPr>
            <w:r w:rsidRPr="000D4F55">
              <w:t xml:space="preserve">  </w:t>
            </w:r>
          </w:p>
        </w:tc>
        <w:tc>
          <w:tcPr>
            <w:tcW w:w="851" w:type="dxa"/>
            <w:vMerge w:val="restart"/>
          </w:tcPr>
          <w:p w:rsidR="001B5E65" w:rsidRPr="000D4F55" w:rsidRDefault="001B5E65" w:rsidP="006004CC">
            <w:pPr>
              <w:spacing w:line="312" w:lineRule="auto"/>
              <w:rPr>
                <w:rFonts w:eastAsia="Calibri"/>
              </w:rPr>
            </w:pPr>
            <w:r w:rsidRPr="000D4F55">
              <w:t xml:space="preserve"> Шт.</w:t>
            </w:r>
          </w:p>
        </w:tc>
        <w:tc>
          <w:tcPr>
            <w:tcW w:w="699" w:type="dxa"/>
            <w:vMerge w:val="restart"/>
          </w:tcPr>
          <w:p w:rsidR="001B5E65" w:rsidRPr="000D4F55" w:rsidRDefault="001B5E65" w:rsidP="006004CC">
            <w:pPr>
              <w:spacing w:line="312" w:lineRule="auto"/>
              <w:rPr>
                <w:rFonts w:eastAsia="Calibri"/>
              </w:rPr>
            </w:pPr>
            <w:r w:rsidRPr="000D4F55">
              <w:rPr>
                <w:rFonts w:eastAsia="Calibri"/>
              </w:rPr>
              <w:t xml:space="preserve"> 12</w:t>
            </w:r>
          </w:p>
        </w:tc>
      </w:tr>
      <w:tr w:rsidR="001B5E65" w:rsidRPr="000D4F55" w:rsidTr="006004CC">
        <w:trPr>
          <w:trHeight w:val="353"/>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2</w:t>
            </w:r>
          </w:p>
        </w:tc>
        <w:tc>
          <w:tcPr>
            <w:tcW w:w="2700" w:type="dxa"/>
            <w:tcBorders>
              <w:top w:val="single" w:sz="4" w:space="0" w:color="auto"/>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Состав</w:t>
            </w:r>
          </w:p>
        </w:tc>
        <w:tc>
          <w:tcPr>
            <w:tcW w:w="3290" w:type="dxa"/>
            <w:tcBorders>
              <w:top w:val="single" w:sz="4" w:space="0" w:color="auto"/>
              <w:bottom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bottom w:val="single" w:sz="4" w:space="0" w:color="auto"/>
            </w:tcBorders>
          </w:tcPr>
          <w:p w:rsidR="001B5E65" w:rsidRPr="000D4F55" w:rsidRDefault="001B5E65" w:rsidP="006004CC">
            <w:pPr>
              <w:spacing w:line="312" w:lineRule="auto"/>
              <w:rPr>
                <w:rFonts w:eastAsia="Calibri"/>
              </w:rPr>
            </w:pPr>
            <w:r w:rsidRPr="000D4F55">
              <w:rPr>
                <w:rFonts w:eastAsia="Calibri"/>
              </w:rPr>
              <w:t>Содержит абразивы,хлор,щелочь.</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2896"/>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3</w:t>
            </w:r>
          </w:p>
          <w:p w:rsidR="001B5E65" w:rsidRPr="000D4F55" w:rsidRDefault="001B5E65" w:rsidP="006004CC">
            <w:pPr>
              <w:autoSpaceDE w:val="0"/>
              <w:autoSpaceDN w:val="0"/>
              <w:adjustRightInd w:val="0"/>
              <w:spacing w:line="312" w:lineRule="auto"/>
              <w:outlineLvl w:val="1"/>
              <w:rPr>
                <w:rFonts w:eastAsia="Calibri"/>
              </w:rPr>
            </w:pPr>
          </w:p>
        </w:tc>
        <w:tc>
          <w:tcPr>
            <w:tcW w:w="2700"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Назначение</w:t>
            </w:r>
          </w:p>
          <w:p w:rsidR="001B5E65" w:rsidRPr="000D4F55" w:rsidRDefault="001B5E65" w:rsidP="006004CC">
            <w:pPr>
              <w:autoSpaceDE w:val="0"/>
              <w:autoSpaceDN w:val="0"/>
              <w:adjustRightInd w:val="0"/>
              <w:spacing w:line="312" w:lineRule="auto"/>
              <w:outlineLvl w:val="1"/>
              <w:rPr>
                <w:rFonts w:eastAsia="Calibri"/>
              </w:rPr>
            </w:pPr>
          </w:p>
        </w:tc>
        <w:tc>
          <w:tcPr>
            <w:tcW w:w="3290" w:type="dxa"/>
            <w:tcBorders>
              <w:top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tcBorders>
          </w:tcPr>
          <w:p w:rsidR="001B5E65" w:rsidRPr="000D4F55" w:rsidRDefault="001B5E65" w:rsidP="006004CC">
            <w:pPr>
              <w:spacing w:line="312" w:lineRule="auto"/>
              <w:rPr>
                <w:rFonts w:eastAsia="Calibri"/>
              </w:rPr>
            </w:pPr>
            <w:r w:rsidRPr="000D4F55">
              <w:rPr>
                <w:rFonts w:eastAsia="Calibri"/>
              </w:rPr>
              <w:t xml:space="preserve"> Предназначено для мытья и дезинфекции кухни,оборудования,посуды,пола,стен, для удаления органических,жировых.белковых загрязнений,микробов,плесени.</w:t>
            </w:r>
          </w:p>
          <w:p w:rsidR="001B5E65" w:rsidRPr="000D4F55" w:rsidRDefault="001B5E65" w:rsidP="006004CC">
            <w:pPr>
              <w:spacing w:line="312" w:lineRule="auto"/>
              <w:rPr>
                <w:rFonts w:eastAsia="Calibri"/>
              </w:rPr>
            </w:pP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240"/>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vMerge/>
          </w:tcPr>
          <w:p w:rsidR="001B5E65" w:rsidRPr="000D4F55" w:rsidRDefault="001B5E65" w:rsidP="006004CC">
            <w:pPr>
              <w:autoSpaceDE w:val="0"/>
              <w:autoSpaceDN w:val="0"/>
              <w:adjustRightInd w:val="0"/>
              <w:spacing w:line="312" w:lineRule="auto"/>
              <w:outlineLvl w:val="1"/>
              <w:rPr>
                <w:rFonts w:eastAsia="Calibri"/>
              </w:rPr>
            </w:pPr>
          </w:p>
        </w:tc>
        <w:tc>
          <w:tcPr>
            <w:tcW w:w="672" w:type="dxa"/>
            <w:tcBorders>
              <w:top w:val="single" w:sz="4" w:space="0" w:color="auto"/>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4</w:t>
            </w:r>
          </w:p>
        </w:tc>
        <w:tc>
          <w:tcPr>
            <w:tcW w:w="2700" w:type="dxa"/>
            <w:tcBorders>
              <w:top w:val="single" w:sz="4" w:space="0" w:color="auto"/>
              <w:bottom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Упаковка</w:t>
            </w:r>
          </w:p>
        </w:tc>
        <w:tc>
          <w:tcPr>
            <w:tcW w:w="3290" w:type="dxa"/>
            <w:tcBorders>
              <w:top w:val="single" w:sz="4" w:space="0" w:color="auto"/>
              <w:bottom w:val="single" w:sz="4" w:space="0" w:color="auto"/>
            </w:tcBorders>
          </w:tcPr>
          <w:p w:rsidR="001B5E65" w:rsidRPr="000D4F55" w:rsidRDefault="001B5E65" w:rsidP="006004CC">
            <w:pPr>
              <w:spacing w:line="312" w:lineRule="auto"/>
              <w:rPr>
                <w:rFonts w:eastAsia="Calibri"/>
              </w:rPr>
            </w:pPr>
          </w:p>
        </w:tc>
        <w:tc>
          <w:tcPr>
            <w:tcW w:w="3260" w:type="dxa"/>
            <w:tcBorders>
              <w:top w:val="single" w:sz="4" w:space="0" w:color="auto"/>
              <w:bottom w:val="single" w:sz="4" w:space="0" w:color="auto"/>
            </w:tcBorders>
          </w:tcPr>
          <w:p w:rsidR="001B5E65" w:rsidRPr="000D4F55" w:rsidRDefault="001B5E65" w:rsidP="006004CC">
            <w:pPr>
              <w:spacing w:line="312" w:lineRule="auto"/>
              <w:rPr>
                <w:rFonts w:eastAsia="Calibri"/>
              </w:rPr>
            </w:pPr>
            <w:r w:rsidRPr="000D4F55">
              <w:rPr>
                <w:rFonts w:eastAsia="Calibri"/>
              </w:rPr>
              <w:t xml:space="preserve"> Пластиковая туба</w:t>
            </w:r>
          </w:p>
        </w:tc>
        <w:tc>
          <w:tcPr>
            <w:tcW w:w="851" w:type="dxa"/>
            <w:vMerge/>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r w:rsidR="001B5E65" w:rsidRPr="000D4F55" w:rsidTr="006004CC">
        <w:trPr>
          <w:trHeight w:val="480"/>
        </w:trPr>
        <w:tc>
          <w:tcPr>
            <w:tcW w:w="566" w:type="dxa"/>
            <w:vMerge/>
          </w:tcPr>
          <w:p w:rsidR="001B5E65" w:rsidRPr="000D4F55" w:rsidRDefault="001B5E65" w:rsidP="006004CC">
            <w:pPr>
              <w:spacing w:line="312" w:lineRule="auto"/>
              <w:jc w:val="center"/>
              <w:rPr>
                <w:rFonts w:eastAsia="Calibri"/>
              </w:rPr>
            </w:pPr>
          </w:p>
        </w:tc>
        <w:tc>
          <w:tcPr>
            <w:tcW w:w="1952" w:type="dxa"/>
            <w:vMerge/>
          </w:tcPr>
          <w:p w:rsidR="001B5E65" w:rsidRPr="000D4F55" w:rsidRDefault="001B5E65" w:rsidP="006004CC">
            <w:pPr>
              <w:spacing w:line="312" w:lineRule="auto"/>
            </w:pPr>
          </w:p>
        </w:tc>
        <w:tc>
          <w:tcPr>
            <w:tcW w:w="1418" w:type="dxa"/>
          </w:tcPr>
          <w:p w:rsidR="001B5E65" w:rsidRPr="000D4F55" w:rsidRDefault="001B5E65" w:rsidP="006004CC">
            <w:pPr>
              <w:autoSpaceDE w:val="0"/>
              <w:autoSpaceDN w:val="0"/>
              <w:adjustRightInd w:val="0"/>
              <w:spacing w:line="312" w:lineRule="auto"/>
              <w:outlineLvl w:val="1"/>
              <w:rPr>
                <w:rFonts w:eastAsia="Calibri"/>
              </w:rPr>
            </w:pPr>
            <w:r w:rsidRPr="000D4F55">
              <w:t>Предельная цена</w:t>
            </w:r>
          </w:p>
        </w:tc>
        <w:tc>
          <w:tcPr>
            <w:tcW w:w="672"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p>
        </w:tc>
        <w:tc>
          <w:tcPr>
            <w:tcW w:w="2700" w:type="dxa"/>
            <w:tcBorders>
              <w:top w:val="single" w:sz="4" w:space="0" w:color="auto"/>
            </w:tcBorders>
          </w:tcPr>
          <w:p w:rsidR="001B5E65" w:rsidRPr="000D4F55" w:rsidRDefault="001B5E65" w:rsidP="006004CC">
            <w:pPr>
              <w:autoSpaceDE w:val="0"/>
              <w:autoSpaceDN w:val="0"/>
              <w:adjustRightInd w:val="0"/>
              <w:spacing w:line="312" w:lineRule="auto"/>
              <w:outlineLvl w:val="1"/>
              <w:rPr>
                <w:rFonts w:eastAsia="Calibri"/>
              </w:rPr>
            </w:pPr>
            <w:r w:rsidRPr="000D4F55">
              <w:rPr>
                <w:rFonts w:eastAsia="Calibri"/>
              </w:rPr>
              <w:t>Рубль</w:t>
            </w:r>
          </w:p>
        </w:tc>
        <w:tc>
          <w:tcPr>
            <w:tcW w:w="3290" w:type="dxa"/>
            <w:tcBorders>
              <w:top w:val="single" w:sz="4" w:space="0" w:color="auto"/>
              <w:bottom w:val="single" w:sz="4" w:space="0" w:color="auto"/>
            </w:tcBorders>
          </w:tcPr>
          <w:p w:rsidR="001B5E65" w:rsidRPr="000D4F55" w:rsidRDefault="001B5E65" w:rsidP="006004CC">
            <w:pPr>
              <w:pStyle w:val="ConsPlusNormal"/>
              <w:jc w:val="center"/>
              <w:rPr>
                <w:rFonts w:ascii="Times New Roman" w:hAnsi="Times New Roman" w:cs="Times New Roman"/>
                <w:sz w:val="24"/>
                <w:szCs w:val="24"/>
              </w:rPr>
            </w:pPr>
            <w:r w:rsidRPr="000D4F55">
              <w:rPr>
                <w:rFonts w:ascii="Times New Roman" w:hAnsi="Times New Roman" w:cs="Times New Roman"/>
                <w:sz w:val="24"/>
                <w:szCs w:val="24"/>
              </w:rPr>
              <w:t>Для дезинфицирующего моющего средства объемом 1000 см3; мл - 325,92;</w:t>
            </w:r>
          </w:p>
          <w:p w:rsidR="001B5E65" w:rsidRPr="000D4F55" w:rsidRDefault="001B5E65" w:rsidP="006004CC">
            <w:pPr>
              <w:spacing w:line="312" w:lineRule="auto"/>
              <w:rPr>
                <w:rFonts w:eastAsia="Calibri"/>
              </w:rPr>
            </w:pPr>
          </w:p>
        </w:tc>
        <w:tc>
          <w:tcPr>
            <w:tcW w:w="3260" w:type="dxa"/>
            <w:tcBorders>
              <w:top w:val="single" w:sz="4" w:space="0" w:color="auto"/>
              <w:bottom w:val="single" w:sz="4" w:space="0" w:color="auto"/>
            </w:tcBorders>
          </w:tcPr>
          <w:p w:rsidR="001B5E65" w:rsidRPr="000D4F55" w:rsidRDefault="001B5E65" w:rsidP="006004CC">
            <w:pPr>
              <w:spacing w:line="312" w:lineRule="auto"/>
              <w:rPr>
                <w:rFonts w:eastAsia="Calibri"/>
              </w:rPr>
            </w:pPr>
          </w:p>
        </w:tc>
        <w:tc>
          <w:tcPr>
            <w:tcW w:w="851" w:type="dxa"/>
            <w:vMerge/>
            <w:tcBorders>
              <w:bottom w:val="single" w:sz="4" w:space="0" w:color="auto"/>
            </w:tcBorders>
          </w:tcPr>
          <w:p w:rsidR="001B5E65" w:rsidRPr="000D4F55" w:rsidRDefault="001B5E65" w:rsidP="006004CC">
            <w:pPr>
              <w:spacing w:line="312" w:lineRule="auto"/>
              <w:rPr>
                <w:rFonts w:eastAsia="Calibri"/>
              </w:rPr>
            </w:pPr>
          </w:p>
        </w:tc>
        <w:tc>
          <w:tcPr>
            <w:tcW w:w="699" w:type="dxa"/>
            <w:vMerge/>
          </w:tcPr>
          <w:p w:rsidR="001B5E65" w:rsidRPr="000D4F55" w:rsidRDefault="001B5E65" w:rsidP="006004CC">
            <w:pPr>
              <w:spacing w:line="312" w:lineRule="auto"/>
              <w:rPr>
                <w:rFonts w:eastAsia="Calibri"/>
              </w:rPr>
            </w:pPr>
          </w:p>
        </w:tc>
      </w:tr>
    </w:tbl>
    <w:p w:rsidR="001B5E65" w:rsidRPr="000D4F55" w:rsidRDefault="001B5E65" w:rsidP="001B5E65">
      <w:pPr>
        <w:rPr>
          <w:lang w:eastAsia="ar-SA"/>
        </w:rPr>
      </w:pPr>
    </w:p>
    <w:sectPr w:rsidR="001B5E65" w:rsidRPr="000D4F55" w:rsidSect="004C34E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A2" w:rsidRDefault="00DC6DA2" w:rsidP="00A73B2C">
      <w:r>
        <w:separator/>
      </w:r>
    </w:p>
  </w:endnote>
  <w:endnote w:type="continuationSeparator" w:id="0">
    <w:p w:rsidR="00DC6DA2" w:rsidRDefault="00DC6DA2" w:rsidP="00A7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D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default"/>
  </w:font>
  <w:font w:name="Kudriashov">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A2" w:rsidRDefault="00DC6DA2" w:rsidP="00A73B2C">
      <w:r>
        <w:separator/>
      </w:r>
    </w:p>
  </w:footnote>
  <w:footnote w:type="continuationSeparator" w:id="0">
    <w:p w:rsidR="00DC6DA2" w:rsidRDefault="00DC6DA2" w:rsidP="00A73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68F"/>
    <w:multiLevelType w:val="hybridMultilevel"/>
    <w:tmpl w:val="1F2646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4E79B0"/>
    <w:multiLevelType w:val="hybridMultilevel"/>
    <w:tmpl w:val="60B0A182"/>
    <w:lvl w:ilvl="0" w:tplc="29027A0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4867D09"/>
    <w:multiLevelType w:val="multilevel"/>
    <w:tmpl w:val="DC4C11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4561C1"/>
    <w:multiLevelType w:val="hybridMultilevel"/>
    <w:tmpl w:val="DA6A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E01F2"/>
    <w:multiLevelType w:val="hybridMultilevel"/>
    <w:tmpl w:val="9182C7C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427B4"/>
    <w:multiLevelType w:val="multilevel"/>
    <w:tmpl w:val="C7546736"/>
    <w:lvl w:ilvl="0">
      <w:start w:val="8"/>
      <w:numFmt w:val="decimal"/>
      <w:lvlText w:val="%1"/>
      <w:lvlJc w:val="left"/>
      <w:pPr>
        <w:ind w:left="480" w:hanging="480"/>
      </w:pPr>
      <w:rPr>
        <w:rFonts w:hint="default"/>
        <w:b/>
        <w:color w:val="auto"/>
      </w:rPr>
    </w:lvl>
    <w:lvl w:ilvl="1">
      <w:start w:val="3"/>
      <w:numFmt w:val="decimal"/>
      <w:lvlText w:val="%1.%2"/>
      <w:lvlJc w:val="left"/>
      <w:pPr>
        <w:ind w:left="480" w:hanging="480"/>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234F4E8D"/>
    <w:multiLevelType w:val="multilevel"/>
    <w:tmpl w:val="F5960F3E"/>
    <w:lvl w:ilvl="0">
      <w:start w:val="1"/>
      <w:numFmt w:val="decimal"/>
      <w:lvlText w:val="%1."/>
      <w:lvlJc w:val="left"/>
      <w:pPr>
        <w:ind w:left="2040" w:hanging="360"/>
      </w:pPr>
    </w:lvl>
    <w:lvl w:ilvl="1">
      <w:start w:val="1"/>
      <w:numFmt w:val="decimal"/>
      <w:pStyle w:val="a"/>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09156A"/>
    <w:multiLevelType w:val="multilevel"/>
    <w:tmpl w:val="EBA833C6"/>
    <w:lvl w:ilvl="0">
      <w:start w:val="1"/>
      <w:numFmt w:val="decimal"/>
      <w:lvlText w:val="%1."/>
      <w:lvlJc w:val="left"/>
      <w:pPr>
        <w:ind w:left="900" w:hanging="360"/>
      </w:pPr>
      <w:rPr>
        <w:rFonts w:hint="default"/>
      </w:rPr>
    </w:lvl>
    <w:lvl w:ilvl="1">
      <w:start w:val="4"/>
      <w:numFmt w:val="decimal"/>
      <w:isLgl/>
      <w:lvlText w:val="%1.%2."/>
      <w:lvlJc w:val="left"/>
      <w:pPr>
        <w:ind w:left="900" w:hanging="360"/>
      </w:pPr>
      <w:rPr>
        <w:rFonts w:hint="default"/>
        <w:color w:val="auto"/>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4551967"/>
    <w:multiLevelType w:val="multilevel"/>
    <w:tmpl w:val="A00A49B6"/>
    <w:lvl w:ilvl="0">
      <w:start w:val="1"/>
      <w:numFmt w:val="decimal"/>
      <w:lvlText w:val="%1."/>
      <w:lvlJc w:val="left"/>
      <w:pPr>
        <w:ind w:left="502" w:hanging="360"/>
      </w:pPr>
      <w:rPr>
        <w:rFonts w:ascii="Times New Roman" w:hAnsi="Times New Roman" w:cs="Times New Roman" w:hint="default"/>
        <w:sz w:val="24"/>
        <w:szCs w:val="24"/>
      </w:rPr>
    </w:lvl>
    <w:lvl w:ilvl="1">
      <w:start w:val="5"/>
      <w:numFmt w:val="decimal"/>
      <w:isLgl/>
      <w:lvlText w:val="%1.%2."/>
      <w:lvlJc w:val="left"/>
      <w:pPr>
        <w:ind w:left="1069" w:hanging="360"/>
      </w:pPr>
      <w:rPr>
        <w:rFonts w:hint="default"/>
        <w:color w:val="000000"/>
      </w:rPr>
    </w:lvl>
    <w:lvl w:ilvl="2">
      <w:start w:val="1"/>
      <w:numFmt w:val="decimal"/>
      <w:isLgl/>
      <w:lvlText w:val="%1.%2.%3."/>
      <w:lvlJc w:val="left"/>
      <w:pPr>
        <w:ind w:left="1996" w:hanging="720"/>
      </w:pPr>
      <w:rPr>
        <w:rFonts w:hint="default"/>
        <w:color w:val="000000"/>
      </w:rPr>
    </w:lvl>
    <w:lvl w:ilvl="3">
      <w:start w:val="1"/>
      <w:numFmt w:val="decimal"/>
      <w:isLgl/>
      <w:lvlText w:val="%1.%2.%3.%4."/>
      <w:lvlJc w:val="left"/>
      <w:pPr>
        <w:ind w:left="2563" w:hanging="720"/>
      </w:pPr>
      <w:rPr>
        <w:rFonts w:hint="default"/>
        <w:color w:val="000000"/>
      </w:rPr>
    </w:lvl>
    <w:lvl w:ilvl="4">
      <w:start w:val="1"/>
      <w:numFmt w:val="decimal"/>
      <w:isLgl/>
      <w:lvlText w:val="%1.%2.%3.%4.%5."/>
      <w:lvlJc w:val="left"/>
      <w:pPr>
        <w:ind w:left="3490" w:hanging="1080"/>
      </w:pPr>
      <w:rPr>
        <w:rFonts w:hint="default"/>
        <w:color w:val="000000"/>
      </w:rPr>
    </w:lvl>
    <w:lvl w:ilvl="5">
      <w:start w:val="1"/>
      <w:numFmt w:val="decimal"/>
      <w:isLgl/>
      <w:lvlText w:val="%1.%2.%3.%4.%5.%6."/>
      <w:lvlJc w:val="left"/>
      <w:pPr>
        <w:ind w:left="4057" w:hanging="1080"/>
      </w:pPr>
      <w:rPr>
        <w:rFonts w:hint="default"/>
        <w:color w:val="000000"/>
      </w:rPr>
    </w:lvl>
    <w:lvl w:ilvl="6">
      <w:start w:val="1"/>
      <w:numFmt w:val="decimal"/>
      <w:isLgl/>
      <w:lvlText w:val="%1.%2.%3.%4.%5.%6.%7."/>
      <w:lvlJc w:val="left"/>
      <w:pPr>
        <w:ind w:left="4984" w:hanging="1440"/>
      </w:pPr>
      <w:rPr>
        <w:rFonts w:hint="default"/>
        <w:color w:val="000000"/>
      </w:rPr>
    </w:lvl>
    <w:lvl w:ilvl="7">
      <w:start w:val="1"/>
      <w:numFmt w:val="decimal"/>
      <w:isLgl/>
      <w:lvlText w:val="%1.%2.%3.%4.%5.%6.%7.%8."/>
      <w:lvlJc w:val="left"/>
      <w:pPr>
        <w:ind w:left="5551" w:hanging="1440"/>
      </w:pPr>
      <w:rPr>
        <w:rFonts w:hint="default"/>
        <w:color w:val="000000"/>
      </w:rPr>
    </w:lvl>
    <w:lvl w:ilvl="8">
      <w:start w:val="1"/>
      <w:numFmt w:val="decimal"/>
      <w:isLgl/>
      <w:lvlText w:val="%1.%2.%3.%4.%5.%6.%7.%8.%9."/>
      <w:lvlJc w:val="left"/>
      <w:pPr>
        <w:ind w:left="6478" w:hanging="1800"/>
      </w:pPr>
      <w:rPr>
        <w:rFonts w:hint="default"/>
        <w:color w:val="000000"/>
      </w:rPr>
    </w:lvl>
  </w:abstractNum>
  <w:abstractNum w:abstractNumId="9" w15:restartNumberingAfterBreak="0">
    <w:nsid w:val="29752957"/>
    <w:multiLevelType w:val="hybridMultilevel"/>
    <w:tmpl w:val="0AC6AAF0"/>
    <w:lvl w:ilvl="0" w:tplc="5D86655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AD4EBE"/>
    <w:multiLevelType w:val="hybridMultilevel"/>
    <w:tmpl w:val="3514B62A"/>
    <w:lvl w:ilvl="0" w:tplc="3BCC7EC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3ACC5736"/>
    <w:multiLevelType w:val="hybridMultilevel"/>
    <w:tmpl w:val="2042D5C8"/>
    <w:lvl w:ilvl="0" w:tplc="73C85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CFA00BB"/>
    <w:multiLevelType w:val="multilevel"/>
    <w:tmpl w:val="0419001D"/>
    <w:styleLink w:val="1ai"/>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4A83613"/>
    <w:multiLevelType w:val="hybridMultilevel"/>
    <w:tmpl w:val="B426A6BE"/>
    <w:lvl w:ilvl="0" w:tplc="5D7AA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5E5C48CB"/>
    <w:multiLevelType w:val="hybridMultilevel"/>
    <w:tmpl w:val="B1B61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BA37BF"/>
    <w:multiLevelType w:val="hybridMultilevel"/>
    <w:tmpl w:val="441C6204"/>
    <w:lvl w:ilvl="0" w:tplc="0A6E7670">
      <w:start w:val="9"/>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7" w15:restartNumberingAfterBreak="0">
    <w:nsid w:val="6A4A58C4"/>
    <w:multiLevelType w:val="hybridMultilevel"/>
    <w:tmpl w:val="B426A6BE"/>
    <w:lvl w:ilvl="0" w:tplc="5D7AA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B42A05"/>
    <w:multiLevelType w:val="hybridMultilevel"/>
    <w:tmpl w:val="EF6EFF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81330F7"/>
    <w:multiLevelType w:val="hybridMultilevel"/>
    <w:tmpl w:val="1228DF52"/>
    <w:lvl w:ilvl="0" w:tplc="5AEA244E">
      <w:start w:val="7"/>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7D160D44"/>
    <w:multiLevelType w:val="hybridMultilevel"/>
    <w:tmpl w:val="AA02B84A"/>
    <w:lvl w:ilvl="0" w:tplc="04190011">
      <w:start w:val="3"/>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DA62892"/>
    <w:multiLevelType w:val="hybridMultilevel"/>
    <w:tmpl w:val="DACA0FA0"/>
    <w:lvl w:ilvl="0" w:tplc="081A155C">
      <w:start w:val="7"/>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4"/>
  </w:num>
  <w:num w:numId="3">
    <w:abstractNumId w:val="6"/>
  </w:num>
  <w:num w:numId="4">
    <w:abstractNumId w:val="12"/>
  </w:num>
  <w:num w:numId="5">
    <w:abstractNumId w:val="8"/>
  </w:num>
  <w:num w:numId="6">
    <w:abstractNumId w:val="16"/>
  </w:num>
  <w:num w:numId="7">
    <w:abstractNumId w:val="21"/>
  </w:num>
  <w:num w:numId="8">
    <w:abstractNumId w:val="2"/>
  </w:num>
  <w:num w:numId="9">
    <w:abstractNumId w:val="10"/>
  </w:num>
  <w:num w:numId="10">
    <w:abstractNumId w:val="9"/>
  </w:num>
  <w:num w:numId="11">
    <w:abstractNumId w:val="3"/>
  </w:num>
  <w:num w:numId="12">
    <w:abstractNumId w:val="15"/>
  </w:num>
  <w:num w:numId="13">
    <w:abstractNumId w:val="17"/>
  </w:num>
  <w:num w:numId="14">
    <w:abstractNumId w:val="13"/>
  </w:num>
  <w:num w:numId="15">
    <w:abstractNumId w:val="19"/>
  </w:num>
  <w:num w:numId="16">
    <w:abstractNumId w:val="1"/>
  </w:num>
  <w:num w:numId="17">
    <w:abstractNumId w:val="11"/>
  </w:num>
  <w:num w:numId="18">
    <w:abstractNumId w:val="20"/>
  </w:num>
  <w:num w:numId="19">
    <w:abstractNumId w:val="7"/>
  </w:num>
  <w:num w:numId="20">
    <w:abstractNumId w:val="0"/>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BE"/>
    <w:rsid w:val="000412DB"/>
    <w:rsid w:val="00043BBD"/>
    <w:rsid w:val="000914BC"/>
    <w:rsid w:val="00091B7D"/>
    <w:rsid w:val="000A67BE"/>
    <w:rsid w:val="000E3669"/>
    <w:rsid w:val="000F4F1F"/>
    <w:rsid w:val="00112794"/>
    <w:rsid w:val="00191162"/>
    <w:rsid w:val="001B5E65"/>
    <w:rsid w:val="002157B8"/>
    <w:rsid w:val="00230257"/>
    <w:rsid w:val="002452F7"/>
    <w:rsid w:val="0024534B"/>
    <w:rsid w:val="0028541A"/>
    <w:rsid w:val="002C6D38"/>
    <w:rsid w:val="002E74D9"/>
    <w:rsid w:val="002E7EF5"/>
    <w:rsid w:val="002F5B48"/>
    <w:rsid w:val="00315827"/>
    <w:rsid w:val="0034680E"/>
    <w:rsid w:val="00351D70"/>
    <w:rsid w:val="003E5E5E"/>
    <w:rsid w:val="00432A95"/>
    <w:rsid w:val="00435D76"/>
    <w:rsid w:val="004A0254"/>
    <w:rsid w:val="004B01FE"/>
    <w:rsid w:val="004C34E8"/>
    <w:rsid w:val="004F39B6"/>
    <w:rsid w:val="00517B3A"/>
    <w:rsid w:val="00542CC3"/>
    <w:rsid w:val="00596D6C"/>
    <w:rsid w:val="005A36A1"/>
    <w:rsid w:val="005B02EB"/>
    <w:rsid w:val="005F595F"/>
    <w:rsid w:val="00602287"/>
    <w:rsid w:val="00612761"/>
    <w:rsid w:val="00651F6E"/>
    <w:rsid w:val="00652143"/>
    <w:rsid w:val="0066599F"/>
    <w:rsid w:val="006B53D3"/>
    <w:rsid w:val="006D2CA7"/>
    <w:rsid w:val="007477F6"/>
    <w:rsid w:val="007A06F0"/>
    <w:rsid w:val="007C6644"/>
    <w:rsid w:val="007E5270"/>
    <w:rsid w:val="008004F6"/>
    <w:rsid w:val="00821362"/>
    <w:rsid w:val="0087099C"/>
    <w:rsid w:val="008929C1"/>
    <w:rsid w:val="008C75CF"/>
    <w:rsid w:val="008D1AC2"/>
    <w:rsid w:val="008D5008"/>
    <w:rsid w:val="0090692A"/>
    <w:rsid w:val="00942035"/>
    <w:rsid w:val="00946203"/>
    <w:rsid w:val="00991E56"/>
    <w:rsid w:val="00A41238"/>
    <w:rsid w:val="00A62367"/>
    <w:rsid w:val="00A73B2C"/>
    <w:rsid w:val="00AC3E1D"/>
    <w:rsid w:val="00B42BCD"/>
    <w:rsid w:val="00BA4394"/>
    <w:rsid w:val="00BA5A5D"/>
    <w:rsid w:val="00BF00EB"/>
    <w:rsid w:val="00C35FB3"/>
    <w:rsid w:val="00C65C54"/>
    <w:rsid w:val="00C70AB9"/>
    <w:rsid w:val="00C83200"/>
    <w:rsid w:val="00CB2C43"/>
    <w:rsid w:val="00CB75C0"/>
    <w:rsid w:val="00D14A9D"/>
    <w:rsid w:val="00D1655E"/>
    <w:rsid w:val="00DC6DA2"/>
    <w:rsid w:val="00E04CAA"/>
    <w:rsid w:val="00E358F7"/>
    <w:rsid w:val="00E427CB"/>
    <w:rsid w:val="00E824E5"/>
    <w:rsid w:val="00EB03E5"/>
    <w:rsid w:val="00EB1DD4"/>
    <w:rsid w:val="00F22C85"/>
    <w:rsid w:val="00F637AE"/>
    <w:rsid w:val="00F70150"/>
    <w:rsid w:val="00F76A33"/>
    <w:rsid w:val="00F857D5"/>
    <w:rsid w:val="00FE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EA72"/>
  <w15:docId w15:val="{C9730032-2143-482B-B165-16D0091F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67B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0"/>
    <w:next w:val="a0"/>
    <w:link w:val="10"/>
    <w:qFormat/>
    <w:rsid w:val="000A67BE"/>
    <w:pPr>
      <w:keepNext/>
      <w:spacing w:before="240" w:after="60"/>
      <w:outlineLvl w:val="0"/>
    </w:pPr>
    <w:rPr>
      <w:rFonts w:ascii="Arial" w:hAnsi="Arial"/>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0"/>
    <w:next w:val="a0"/>
    <w:link w:val="21"/>
    <w:qFormat/>
    <w:rsid w:val="000A67BE"/>
    <w:pPr>
      <w:keepNext/>
      <w:spacing w:before="240" w:after="60"/>
      <w:outlineLvl w:val="1"/>
    </w:pPr>
    <w:rPr>
      <w:rFonts w:ascii="Arial" w:hAnsi="Arial"/>
      <w:b/>
      <w:bCs/>
      <w:i/>
      <w:iCs/>
      <w:sz w:val="28"/>
      <w:szCs w:val="28"/>
    </w:rPr>
  </w:style>
  <w:style w:type="paragraph" w:styleId="3">
    <w:name w:val="heading 3"/>
    <w:aliases w:val="h3,Head 3,l3+toc 3,CT,Sub-section Title,l3"/>
    <w:basedOn w:val="a0"/>
    <w:next w:val="a0"/>
    <w:link w:val="31"/>
    <w:qFormat/>
    <w:rsid w:val="000A67BE"/>
    <w:pPr>
      <w:keepNext/>
      <w:spacing w:before="240" w:after="60"/>
      <w:outlineLvl w:val="2"/>
    </w:pPr>
    <w:rPr>
      <w:rFonts w:ascii="Arial" w:hAnsi="Arial"/>
      <w:b/>
      <w:bCs/>
      <w:sz w:val="26"/>
      <w:szCs w:val="26"/>
    </w:rPr>
  </w:style>
  <w:style w:type="paragraph" w:styleId="4">
    <w:name w:val="heading 4"/>
    <w:aliases w:val="Параграф"/>
    <w:basedOn w:val="a0"/>
    <w:next w:val="a0"/>
    <w:link w:val="40"/>
    <w:qFormat/>
    <w:rsid w:val="000A67BE"/>
    <w:pPr>
      <w:keepNext/>
      <w:jc w:val="center"/>
      <w:outlineLvl w:val="3"/>
    </w:pPr>
    <w:rPr>
      <w:rFonts w:ascii="Calibri" w:hAnsi="Calibri"/>
      <w:b/>
      <w:bCs/>
      <w:sz w:val="28"/>
      <w:szCs w:val="28"/>
      <w:lang w:val="x-none" w:eastAsia="x-none"/>
    </w:rPr>
  </w:style>
  <w:style w:type="paragraph" w:styleId="5">
    <w:name w:val="heading 5"/>
    <w:aliases w:val="_Подпункт"/>
    <w:basedOn w:val="a0"/>
    <w:next w:val="a0"/>
    <w:link w:val="50"/>
    <w:qFormat/>
    <w:rsid w:val="000A67BE"/>
    <w:pPr>
      <w:keepNext/>
      <w:jc w:val="center"/>
      <w:outlineLvl w:val="4"/>
    </w:pPr>
    <w:rPr>
      <w:b/>
      <w:bCs/>
    </w:rPr>
  </w:style>
  <w:style w:type="paragraph" w:styleId="6">
    <w:name w:val="heading 6"/>
    <w:basedOn w:val="a0"/>
    <w:next w:val="a0"/>
    <w:link w:val="60"/>
    <w:qFormat/>
    <w:rsid w:val="000A67BE"/>
    <w:pPr>
      <w:numPr>
        <w:ilvl w:val="5"/>
        <w:numId w:val="1"/>
      </w:numPr>
      <w:spacing w:before="240" w:after="60"/>
      <w:jc w:val="both"/>
      <w:outlineLvl w:val="5"/>
    </w:pPr>
    <w:rPr>
      <w:i/>
      <w:iCs/>
      <w:sz w:val="22"/>
      <w:szCs w:val="22"/>
      <w:lang w:val="x-none" w:eastAsia="x-none"/>
    </w:rPr>
  </w:style>
  <w:style w:type="paragraph" w:styleId="7">
    <w:name w:val="heading 7"/>
    <w:basedOn w:val="a0"/>
    <w:next w:val="a0"/>
    <w:link w:val="70"/>
    <w:qFormat/>
    <w:rsid w:val="000A67BE"/>
    <w:pPr>
      <w:keepNext/>
      <w:keepLines/>
      <w:widowControl w:val="0"/>
      <w:suppressLineNumbers/>
      <w:suppressAutoHyphens/>
      <w:outlineLvl w:val="6"/>
    </w:pPr>
    <w:rPr>
      <w:rFonts w:ascii="Calibri" w:hAnsi="Calibri"/>
      <w:lang w:val="x-none" w:eastAsia="x-none"/>
    </w:rPr>
  </w:style>
  <w:style w:type="paragraph" w:styleId="8">
    <w:name w:val="heading 8"/>
    <w:basedOn w:val="a0"/>
    <w:next w:val="a0"/>
    <w:link w:val="80"/>
    <w:qFormat/>
    <w:rsid w:val="000A67BE"/>
    <w:pPr>
      <w:keepNext/>
      <w:ind w:left="-108" w:right="-108"/>
      <w:jc w:val="center"/>
      <w:outlineLvl w:val="7"/>
    </w:pPr>
    <w:rPr>
      <w:rFonts w:ascii="Calibri" w:hAnsi="Calibri"/>
      <w:i/>
      <w:iCs/>
      <w:lang w:val="x-none" w:eastAsia="x-none"/>
    </w:rPr>
  </w:style>
  <w:style w:type="paragraph" w:styleId="9">
    <w:name w:val="heading 9"/>
    <w:basedOn w:val="a0"/>
    <w:next w:val="a0"/>
    <w:link w:val="90"/>
    <w:qFormat/>
    <w:rsid w:val="000A67BE"/>
    <w:pPr>
      <w:numPr>
        <w:ilvl w:val="8"/>
        <w:numId w:val="1"/>
      </w:numPr>
      <w:spacing w:before="240" w:after="60"/>
      <w:jc w:val="both"/>
      <w:outlineLvl w:val="8"/>
    </w:pPr>
    <w:rPr>
      <w:rFonts w:ascii="Arial" w:hAnsi="Arial"/>
      <w:b/>
      <w:bCs/>
      <w:i/>
      <w:iCs/>
      <w:sz w:val="18"/>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1"/>
    <w:link w:val="1"/>
    <w:rsid w:val="000A67BE"/>
    <w:rPr>
      <w:rFonts w:ascii="Arial" w:eastAsia="Times New Roman" w:hAnsi="Arial" w:cs="Times New Roman"/>
      <w:b/>
      <w:bCs/>
      <w:kern w:val="32"/>
      <w:sz w:val="32"/>
      <w:szCs w:val="32"/>
      <w:lang w:eastAsia="ru-RU"/>
    </w:rPr>
  </w:style>
  <w:style w:type="character" w:customStyle="1" w:styleId="20">
    <w:name w:val="Заголовок 2 Знак"/>
    <w:basedOn w:val="a1"/>
    <w:uiPriority w:val="9"/>
    <w:semiHidden/>
    <w:rsid w:val="000A67B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1,Head 3 Знак1,l3+toc 3 Знак1,CT Знак1,Sub-section Title Знак1,l3 Знак1"/>
    <w:basedOn w:val="a1"/>
    <w:rsid w:val="000A67B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Параграф Знак"/>
    <w:basedOn w:val="a1"/>
    <w:link w:val="4"/>
    <w:rsid w:val="000A67BE"/>
    <w:rPr>
      <w:rFonts w:ascii="Calibri" w:eastAsia="Times New Roman" w:hAnsi="Calibri" w:cs="Times New Roman"/>
      <w:b/>
      <w:bCs/>
      <w:sz w:val="28"/>
      <w:szCs w:val="28"/>
      <w:lang w:val="x-none" w:eastAsia="x-none"/>
    </w:rPr>
  </w:style>
  <w:style w:type="character" w:customStyle="1" w:styleId="50">
    <w:name w:val="Заголовок 5 Знак"/>
    <w:aliases w:val="_Подпункт Знак"/>
    <w:basedOn w:val="a1"/>
    <w:link w:val="5"/>
    <w:rsid w:val="000A67BE"/>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0A67BE"/>
    <w:rPr>
      <w:rFonts w:ascii="Times New Roman" w:eastAsia="Times New Roman" w:hAnsi="Times New Roman" w:cs="Times New Roman"/>
      <w:i/>
      <w:iCs/>
      <w:lang w:val="x-none" w:eastAsia="x-none"/>
    </w:rPr>
  </w:style>
  <w:style w:type="character" w:customStyle="1" w:styleId="70">
    <w:name w:val="Заголовок 7 Знак"/>
    <w:basedOn w:val="a1"/>
    <w:link w:val="7"/>
    <w:rsid w:val="000A67BE"/>
    <w:rPr>
      <w:rFonts w:ascii="Calibri" w:eastAsia="Times New Roman" w:hAnsi="Calibri" w:cs="Times New Roman"/>
      <w:sz w:val="24"/>
      <w:szCs w:val="24"/>
      <w:lang w:val="x-none" w:eastAsia="x-none"/>
    </w:rPr>
  </w:style>
  <w:style w:type="character" w:customStyle="1" w:styleId="80">
    <w:name w:val="Заголовок 8 Знак"/>
    <w:basedOn w:val="a1"/>
    <w:link w:val="8"/>
    <w:rsid w:val="000A67BE"/>
    <w:rPr>
      <w:rFonts w:ascii="Calibri" w:eastAsia="Times New Roman" w:hAnsi="Calibri" w:cs="Times New Roman"/>
      <w:i/>
      <w:iCs/>
      <w:sz w:val="24"/>
      <w:szCs w:val="24"/>
      <w:lang w:val="x-none" w:eastAsia="x-none"/>
    </w:rPr>
  </w:style>
  <w:style w:type="character" w:customStyle="1" w:styleId="90">
    <w:name w:val="Заголовок 9 Знак"/>
    <w:basedOn w:val="a1"/>
    <w:link w:val="9"/>
    <w:rsid w:val="000A67BE"/>
    <w:rPr>
      <w:rFonts w:ascii="Arial" w:eastAsia="Times New Roman" w:hAnsi="Arial" w:cs="Times New Roman"/>
      <w:b/>
      <w:bCs/>
      <w:i/>
      <w:iCs/>
      <w:sz w:val="18"/>
      <w:szCs w:val="18"/>
      <w:lang w:val="x-none" w:eastAsia="x-none"/>
    </w:rPr>
  </w:style>
  <w:style w:type="paragraph" w:styleId="a4">
    <w:name w:val="Body Text"/>
    <w:aliases w:val="Список 1,Body Text Char,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0"/>
    <w:link w:val="a5"/>
    <w:rsid w:val="000A67BE"/>
    <w:pPr>
      <w:jc w:val="both"/>
    </w:pPr>
  </w:style>
  <w:style w:type="character" w:customStyle="1" w:styleId="a5">
    <w:name w:val="Основной текст Знак"/>
    <w:aliases w:val="Список 1 Знак,Body Text Char Знак,Основной текст Знак Знак Знак Знак,Основной текст Знак Знак Знак Знак Знак Знак Знак,Основной текст Знак Знак Знак Знак Знак Знак1"/>
    <w:basedOn w:val="a1"/>
    <w:link w:val="a4"/>
    <w:rsid w:val="000A67BE"/>
    <w:rPr>
      <w:rFonts w:ascii="Times New Roman" w:eastAsia="Times New Roman" w:hAnsi="Times New Roman" w:cs="Times New Roman"/>
      <w:sz w:val="24"/>
      <w:szCs w:val="24"/>
      <w:lang w:eastAsia="ru-RU"/>
    </w:rPr>
  </w:style>
  <w:style w:type="paragraph" w:styleId="a6">
    <w:name w:val="Title"/>
    <w:aliases w:val="Знак6,Знак6 Знак,Название Знак1,Название Знак Знак1,Название Знак Знак Знак1,Знак6 Знак Знак Знак1,Название Знак Знак Знак Знак,Знак6 Знак Знак Знак Знак, Знак6 Знак, Знак6"/>
    <w:basedOn w:val="a0"/>
    <w:link w:val="11"/>
    <w:qFormat/>
    <w:rsid w:val="000A67BE"/>
    <w:pPr>
      <w:widowControl w:val="0"/>
      <w:autoSpaceDE w:val="0"/>
      <w:autoSpaceDN w:val="0"/>
      <w:adjustRightInd w:val="0"/>
      <w:jc w:val="center"/>
    </w:pPr>
  </w:style>
  <w:style w:type="character" w:customStyle="1" w:styleId="11">
    <w:name w:val="Заголовок Знак1"/>
    <w:aliases w:val="Знак6 Знак1,Знак6 Знак Знак,Название Знак1 Знак,Название Знак Знак1 Знак,Название Знак Знак Знак1 Знак,Знак6 Знак Знак Знак1 Знак,Название Знак Знак Знак Знак Знак,Знак6 Знак Знак Знак Знак Знак, Знак6 Знак Знак, Знак6 Знак1"/>
    <w:basedOn w:val="a1"/>
    <w:link w:val="a6"/>
    <w:rsid w:val="000A67BE"/>
    <w:rPr>
      <w:rFonts w:ascii="Times New Roman" w:eastAsia="Times New Roman" w:hAnsi="Times New Roman" w:cs="Times New Roman"/>
      <w:sz w:val="24"/>
      <w:szCs w:val="24"/>
      <w:lang w:eastAsia="ru-RU"/>
    </w:rPr>
  </w:style>
  <w:style w:type="paragraph" w:customStyle="1" w:styleId="Heading">
    <w:name w:val="Heading"/>
    <w:rsid w:val="000A67BE"/>
    <w:pPr>
      <w:spacing w:after="0" w:line="240" w:lineRule="auto"/>
    </w:pPr>
    <w:rPr>
      <w:rFonts w:ascii="Arial" w:eastAsia="Times New Roman" w:hAnsi="Arial" w:cs="Arial"/>
      <w:b/>
      <w:bCs/>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
    <w:locked/>
    <w:rsid w:val="000A67BE"/>
    <w:rPr>
      <w:rFonts w:ascii="Arial" w:eastAsia="Times New Roman" w:hAnsi="Arial" w:cs="Times New Roman"/>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0A67BE"/>
    <w:rPr>
      <w:rFonts w:ascii="Arial" w:eastAsia="Times New Roman" w:hAnsi="Arial" w:cs="Times New Roman"/>
      <w:b/>
      <w:bCs/>
      <w:sz w:val="26"/>
      <w:szCs w:val="26"/>
      <w:lang w:eastAsia="ru-RU"/>
    </w:rPr>
  </w:style>
  <w:style w:type="character" w:customStyle="1" w:styleId="Heading1Char">
    <w:name w:val="Heading 1 Char"/>
    <w:locked/>
    <w:rsid w:val="000A67BE"/>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0A67BE"/>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0A67BE"/>
    <w:rPr>
      <w:rFonts w:ascii="Cambria" w:hAnsi="Cambria" w:cs="Cambria"/>
      <w:b/>
      <w:bCs/>
      <w:sz w:val="26"/>
      <w:szCs w:val="26"/>
    </w:rPr>
  </w:style>
  <w:style w:type="paragraph" w:customStyle="1" w:styleId="22">
    <w:name w:val="Стиль2"/>
    <w:basedOn w:val="23"/>
    <w:link w:val="24"/>
    <w:qFormat/>
    <w:rsid w:val="000A67BE"/>
    <w:pPr>
      <w:keepNext/>
      <w:keepLines/>
      <w:widowControl w:val="0"/>
      <w:suppressLineNumbers/>
      <w:suppressAutoHyphens/>
      <w:spacing w:after="60"/>
      <w:ind w:left="360" w:hanging="360"/>
      <w:jc w:val="both"/>
    </w:pPr>
    <w:rPr>
      <w:b/>
      <w:bCs/>
      <w:sz w:val="24"/>
      <w:szCs w:val="24"/>
      <w:lang w:val="x-none" w:eastAsia="x-none"/>
    </w:rPr>
  </w:style>
  <w:style w:type="paragraph" w:styleId="23">
    <w:name w:val="List Number 2"/>
    <w:basedOn w:val="a0"/>
    <w:rsid w:val="000A67BE"/>
    <w:pPr>
      <w:tabs>
        <w:tab w:val="num" w:pos="360"/>
        <w:tab w:val="num" w:pos="432"/>
      </w:tabs>
      <w:ind w:left="432" w:hanging="432"/>
    </w:pPr>
    <w:rPr>
      <w:sz w:val="20"/>
      <w:szCs w:val="20"/>
    </w:rPr>
  </w:style>
  <w:style w:type="paragraph" w:customStyle="1" w:styleId="32">
    <w:name w:val="Стиль3"/>
    <w:basedOn w:val="25"/>
    <w:qFormat/>
    <w:rsid w:val="000A67BE"/>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0"/>
    <w:link w:val="26"/>
    <w:rsid w:val="000A67BE"/>
    <w:pPr>
      <w:tabs>
        <w:tab w:val="left" w:pos="720"/>
      </w:tabs>
      <w:autoSpaceDE w:val="0"/>
      <w:autoSpaceDN w:val="0"/>
      <w:adjustRightInd w:val="0"/>
      <w:spacing w:before="57"/>
      <w:ind w:left="720" w:hanging="720"/>
      <w:jc w:val="both"/>
    </w:pPr>
    <w:rPr>
      <w:lang w:val="x-none" w:eastAsia="x-none"/>
    </w:rPr>
  </w:style>
  <w:style w:type="character" w:customStyle="1" w:styleId="26">
    <w:name w:val="Основной текст с отступом 2 Знак"/>
    <w:aliases w:val="Знак Знак8,Знак1 Знак"/>
    <w:basedOn w:val="a1"/>
    <w:link w:val="25"/>
    <w:rsid w:val="000A67BE"/>
    <w:rPr>
      <w:rFonts w:ascii="Times New Roman" w:eastAsia="Times New Roman" w:hAnsi="Times New Roman" w:cs="Times New Roman"/>
      <w:sz w:val="24"/>
      <w:szCs w:val="24"/>
      <w:lang w:val="x-none" w:eastAsia="x-none"/>
    </w:rPr>
  </w:style>
  <w:style w:type="paragraph" w:customStyle="1" w:styleId="33">
    <w:name w:val="Стиль3 Знак Знак"/>
    <w:basedOn w:val="25"/>
    <w:link w:val="34"/>
    <w:rsid w:val="000A67BE"/>
    <w:pPr>
      <w:widowControl w:val="0"/>
      <w:tabs>
        <w:tab w:val="clear" w:pos="720"/>
        <w:tab w:val="num" w:pos="227"/>
      </w:tabs>
      <w:autoSpaceDE/>
      <w:autoSpaceDN/>
      <w:spacing w:before="0"/>
      <w:ind w:left="0" w:firstLine="0"/>
      <w:textAlignment w:val="baseline"/>
    </w:pPr>
    <w:rPr>
      <w:lang w:val="ru-RU" w:eastAsia="ru-RU"/>
    </w:rPr>
  </w:style>
  <w:style w:type="character" w:customStyle="1" w:styleId="34">
    <w:name w:val="Стиль3 Знак Знак Знак"/>
    <w:link w:val="33"/>
    <w:locked/>
    <w:rsid w:val="000A67BE"/>
    <w:rPr>
      <w:rFonts w:ascii="Times New Roman" w:eastAsia="Times New Roman" w:hAnsi="Times New Roman" w:cs="Times New Roman"/>
      <w:sz w:val="24"/>
      <w:szCs w:val="24"/>
      <w:lang w:eastAsia="ru-RU"/>
    </w:rPr>
  </w:style>
  <w:style w:type="paragraph" w:customStyle="1" w:styleId="35">
    <w:name w:val="Стиль3 Знак"/>
    <w:basedOn w:val="25"/>
    <w:rsid w:val="000A67BE"/>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0"/>
    <w:rsid w:val="000A67BE"/>
    <w:pPr>
      <w:spacing w:before="120"/>
      <w:ind w:firstLine="720"/>
      <w:jc w:val="both"/>
    </w:pPr>
    <w:rPr>
      <w:rFonts w:ascii="Arial" w:hAnsi="Arial" w:cs="Arial"/>
      <w:lang w:eastAsia="en-US"/>
    </w:rPr>
  </w:style>
  <w:style w:type="paragraph" w:customStyle="1" w:styleId="ConsPlusNormal">
    <w:name w:val="ConsPlusNormal"/>
    <w:link w:val="ConsPlusNormal0"/>
    <w:qFormat/>
    <w:rsid w:val="000A6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A67BE"/>
    <w:rPr>
      <w:rFonts w:ascii="Arial" w:eastAsia="Times New Roman" w:hAnsi="Arial" w:cs="Arial"/>
      <w:sz w:val="20"/>
      <w:szCs w:val="20"/>
      <w:lang w:eastAsia="ru-RU"/>
    </w:rPr>
  </w:style>
  <w:style w:type="paragraph" w:customStyle="1" w:styleId="ConsNormal">
    <w:name w:val="ConsNormal"/>
    <w:link w:val="ConsNormal0"/>
    <w:rsid w:val="000A67B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A67BE"/>
    <w:rPr>
      <w:rFonts w:ascii="Arial" w:eastAsia="Times New Roman" w:hAnsi="Arial" w:cs="Arial"/>
      <w:sz w:val="20"/>
      <w:szCs w:val="20"/>
      <w:lang w:eastAsia="ru-RU"/>
    </w:rPr>
  </w:style>
  <w:style w:type="paragraph" w:styleId="a7">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0"/>
    <w:link w:val="27"/>
    <w:rsid w:val="000A67BE"/>
    <w:pPr>
      <w:spacing w:before="100" w:beforeAutospacing="1" w:after="100" w:afterAutospacing="1"/>
    </w:pPr>
    <w:rPr>
      <w:lang w:val="x-none" w:eastAsia="x-none"/>
    </w:rPr>
  </w:style>
  <w:style w:type="character" w:styleId="a8">
    <w:name w:val="Hyperlink"/>
    <w:uiPriority w:val="99"/>
    <w:rsid w:val="000A67BE"/>
    <w:rPr>
      <w:rFonts w:cs="Times New Roman"/>
      <w:color w:val="0000FF"/>
      <w:u w:val="single"/>
    </w:rPr>
  </w:style>
  <w:style w:type="character" w:styleId="a9">
    <w:name w:val="page number"/>
    <w:rsid w:val="000A67BE"/>
    <w:rPr>
      <w:rFonts w:cs="Times New Roman"/>
    </w:rPr>
  </w:style>
  <w:style w:type="paragraph" w:styleId="aa">
    <w:name w:val="Body Text Indent"/>
    <w:aliases w:val="текст"/>
    <w:basedOn w:val="a0"/>
    <w:link w:val="ab"/>
    <w:rsid w:val="000A67BE"/>
    <w:pPr>
      <w:numPr>
        <w:ilvl w:val="2"/>
      </w:numPr>
      <w:tabs>
        <w:tab w:val="num" w:pos="0"/>
        <w:tab w:val="num" w:pos="1080"/>
      </w:tabs>
      <w:ind w:firstLine="709"/>
      <w:jc w:val="both"/>
    </w:pPr>
  </w:style>
  <w:style w:type="character" w:customStyle="1" w:styleId="ab">
    <w:name w:val="Основной текст с отступом Знак"/>
    <w:aliases w:val="текст Знак"/>
    <w:basedOn w:val="a1"/>
    <w:link w:val="aa"/>
    <w:rsid w:val="000A67BE"/>
    <w:rPr>
      <w:rFonts w:ascii="Times New Roman" w:eastAsia="Times New Roman" w:hAnsi="Times New Roman" w:cs="Times New Roman"/>
      <w:sz w:val="24"/>
      <w:szCs w:val="24"/>
      <w:lang w:eastAsia="ru-RU"/>
    </w:rPr>
  </w:style>
  <w:style w:type="paragraph" w:customStyle="1" w:styleId="2-11">
    <w:name w:val="2-11"/>
    <w:basedOn w:val="a0"/>
    <w:rsid w:val="000A67BE"/>
    <w:pPr>
      <w:spacing w:after="60"/>
      <w:jc w:val="both"/>
    </w:pPr>
  </w:style>
  <w:style w:type="paragraph" w:styleId="36">
    <w:name w:val="Body Text Indent 3"/>
    <w:aliases w:val="Знак2"/>
    <w:basedOn w:val="a0"/>
    <w:link w:val="37"/>
    <w:rsid w:val="000A67BE"/>
    <w:pPr>
      <w:tabs>
        <w:tab w:val="left" w:pos="1260"/>
      </w:tabs>
      <w:ind w:firstLine="720"/>
      <w:jc w:val="both"/>
    </w:pPr>
  </w:style>
  <w:style w:type="character" w:customStyle="1" w:styleId="37">
    <w:name w:val="Основной текст с отступом 3 Знак"/>
    <w:aliases w:val="Знак2 Знак"/>
    <w:basedOn w:val="a1"/>
    <w:link w:val="36"/>
    <w:rsid w:val="000A67BE"/>
    <w:rPr>
      <w:rFonts w:ascii="Times New Roman" w:eastAsia="Times New Roman" w:hAnsi="Times New Roman" w:cs="Times New Roman"/>
      <w:sz w:val="24"/>
      <w:szCs w:val="24"/>
      <w:lang w:eastAsia="ru-RU"/>
    </w:rPr>
  </w:style>
  <w:style w:type="paragraph" w:customStyle="1" w:styleId="38">
    <w:name w:val="3"/>
    <w:basedOn w:val="a0"/>
    <w:rsid w:val="000A67BE"/>
    <w:pPr>
      <w:jc w:val="both"/>
    </w:pPr>
  </w:style>
  <w:style w:type="paragraph" w:customStyle="1" w:styleId="ac">
    <w:name w:val="Тендерные данные"/>
    <w:basedOn w:val="a0"/>
    <w:semiHidden/>
    <w:rsid w:val="000A67BE"/>
    <w:pPr>
      <w:tabs>
        <w:tab w:val="left" w:pos="1985"/>
      </w:tabs>
      <w:spacing w:before="120" w:after="60"/>
      <w:jc w:val="both"/>
    </w:pPr>
    <w:rPr>
      <w:b/>
      <w:bCs/>
    </w:rPr>
  </w:style>
  <w:style w:type="paragraph" w:customStyle="1" w:styleId="FR1">
    <w:name w:val="FR1"/>
    <w:rsid w:val="000A67BE"/>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d">
    <w:name w:val="footnote text"/>
    <w:aliases w:val="Знак5,Знак8 Знак,Footnote Text Char Знак,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Зна, Знак4 Знак"/>
    <w:basedOn w:val="a0"/>
    <w:link w:val="ae"/>
    <w:rsid w:val="000A67BE"/>
    <w:pPr>
      <w:spacing w:after="60"/>
      <w:jc w:val="both"/>
    </w:pPr>
    <w:rPr>
      <w:sz w:val="20"/>
      <w:szCs w:val="20"/>
      <w:lang w:val="x-none" w:eastAsia="x-none"/>
    </w:rPr>
  </w:style>
  <w:style w:type="character" w:customStyle="1" w:styleId="ae">
    <w:name w:val="Текст сноски Знак"/>
    <w:aliases w:val="Знак5 Знак2,Знак8 Знак Знак,Footnote Text Char Знак Знак,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 Знак"/>
    <w:basedOn w:val="a1"/>
    <w:link w:val="ad"/>
    <w:rsid w:val="000A67BE"/>
    <w:rPr>
      <w:rFonts w:ascii="Times New Roman" w:eastAsia="Times New Roman" w:hAnsi="Times New Roman" w:cs="Times New Roman"/>
      <w:sz w:val="20"/>
      <w:szCs w:val="20"/>
      <w:lang w:val="x-none" w:eastAsia="x-none"/>
    </w:rPr>
  </w:style>
  <w:style w:type="paragraph" w:styleId="af">
    <w:name w:val="List Bullet"/>
    <w:basedOn w:val="a0"/>
    <w:autoRedefine/>
    <w:rsid w:val="000A67BE"/>
    <w:pPr>
      <w:widowControl w:val="0"/>
      <w:spacing w:after="60"/>
      <w:jc w:val="both"/>
    </w:pPr>
    <w:rPr>
      <w:color w:val="000000"/>
    </w:rPr>
  </w:style>
  <w:style w:type="paragraph" w:customStyle="1" w:styleId="110">
    <w:name w:val="заголовок 11"/>
    <w:basedOn w:val="a0"/>
    <w:next w:val="a0"/>
    <w:rsid w:val="000A67BE"/>
    <w:pPr>
      <w:keepNext/>
      <w:jc w:val="center"/>
    </w:pPr>
  </w:style>
  <w:style w:type="paragraph" w:styleId="af0">
    <w:name w:val="Date"/>
    <w:basedOn w:val="a0"/>
    <w:next w:val="a0"/>
    <w:link w:val="af1"/>
    <w:rsid w:val="000A67BE"/>
    <w:pPr>
      <w:spacing w:after="60"/>
      <w:jc w:val="both"/>
    </w:pPr>
    <w:rPr>
      <w:lang w:val="x-none" w:eastAsia="x-none"/>
    </w:rPr>
  </w:style>
  <w:style w:type="character" w:customStyle="1" w:styleId="af1">
    <w:name w:val="Дата Знак"/>
    <w:basedOn w:val="a1"/>
    <w:link w:val="af0"/>
    <w:rsid w:val="000A67BE"/>
    <w:rPr>
      <w:rFonts w:ascii="Times New Roman" w:eastAsia="Times New Roman" w:hAnsi="Times New Roman" w:cs="Times New Roman"/>
      <w:sz w:val="24"/>
      <w:szCs w:val="24"/>
      <w:lang w:val="x-none" w:eastAsia="x-none"/>
    </w:rPr>
  </w:style>
  <w:style w:type="paragraph" w:customStyle="1" w:styleId="af2">
    <w:name w:val="МП"/>
    <w:basedOn w:val="a0"/>
    <w:rsid w:val="000A67BE"/>
    <w:pPr>
      <w:overflowPunct w:val="0"/>
      <w:autoSpaceDE w:val="0"/>
      <w:autoSpaceDN w:val="0"/>
      <w:adjustRightInd w:val="0"/>
      <w:spacing w:after="120"/>
      <w:jc w:val="center"/>
      <w:textAlignment w:val="baseline"/>
    </w:pPr>
    <w:rPr>
      <w:rFonts w:ascii="Arial" w:hAnsi="Arial" w:cs="Arial"/>
      <w:b/>
      <w:bCs/>
    </w:rPr>
  </w:style>
  <w:style w:type="paragraph" w:customStyle="1" w:styleId="af3">
    <w:name w:val="Готовый"/>
    <w:basedOn w:val="a0"/>
    <w:rsid w:val="000A67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0"/>
    <w:next w:val="a0"/>
    <w:rsid w:val="000A67BE"/>
    <w:pPr>
      <w:keepNext/>
    </w:pPr>
  </w:style>
  <w:style w:type="paragraph" w:styleId="af4">
    <w:name w:val="footer"/>
    <w:aliases w:val="Знак15,Footer Char"/>
    <w:basedOn w:val="a0"/>
    <w:link w:val="af5"/>
    <w:uiPriority w:val="99"/>
    <w:rsid w:val="000A67BE"/>
    <w:pPr>
      <w:tabs>
        <w:tab w:val="center" w:pos="4677"/>
        <w:tab w:val="right" w:pos="9355"/>
      </w:tabs>
    </w:pPr>
  </w:style>
  <w:style w:type="character" w:customStyle="1" w:styleId="af5">
    <w:name w:val="Нижний колонтитул Знак"/>
    <w:aliases w:val="Знак15 Знак,Footer Char Знак"/>
    <w:basedOn w:val="a1"/>
    <w:link w:val="af4"/>
    <w:uiPriority w:val="99"/>
    <w:rsid w:val="000A67BE"/>
    <w:rPr>
      <w:rFonts w:ascii="Times New Roman" w:eastAsia="Times New Roman" w:hAnsi="Times New Roman" w:cs="Times New Roman"/>
      <w:sz w:val="24"/>
      <w:szCs w:val="24"/>
      <w:lang w:eastAsia="ru-RU"/>
    </w:rPr>
  </w:style>
  <w:style w:type="character" w:customStyle="1" w:styleId="propvalue">
    <w:name w:val="propvalue"/>
    <w:rsid w:val="000A67BE"/>
    <w:rPr>
      <w:rFonts w:cs="Times New Roman"/>
      <w:color w:val="800000"/>
    </w:rPr>
  </w:style>
  <w:style w:type="paragraph" w:styleId="af6">
    <w:name w:val="header"/>
    <w:basedOn w:val="a0"/>
    <w:link w:val="af7"/>
    <w:uiPriority w:val="99"/>
    <w:rsid w:val="000A67BE"/>
    <w:pPr>
      <w:tabs>
        <w:tab w:val="center" w:pos="4677"/>
        <w:tab w:val="right" w:pos="9355"/>
      </w:tabs>
    </w:pPr>
  </w:style>
  <w:style w:type="character" w:customStyle="1" w:styleId="af7">
    <w:name w:val="Верхний колонтитул Знак"/>
    <w:basedOn w:val="a1"/>
    <w:link w:val="af6"/>
    <w:uiPriority w:val="99"/>
    <w:rsid w:val="000A67BE"/>
    <w:rPr>
      <w:rFonts w:ascii="Times New Roman" w:eastAsia="Times New Roman" w:hAnsi="Times New Roman" w:cs="Times New Roman"/>
      <w:sz w:val="24"/>
      <w:szCs w:val="24"/>
      <w:lang w:eastAsia="ru-RU"/>
    </w:rPr>
  </w:style>
  <w:style w:type="character" w:customStyle="1" w:styleId="HeaderChar">
    <w:name w:val="Header Char"/>
    <w:locked/>
    <w:rsid w:val="000A67BE"/>
    <w:rPr>
      <w:rFonts w:cs="Times New Roman"/>
      <w:sz w:val="24"/>
      <w:szCs w:val="24"/>
      <w:lang w:val="ru-RU" w:eastAsia="ru-RU"/>
    </w:rPr>
  </w:style>
  <w:style w:type="paragraph" w:styleId="28">
    <w:name w:val="Body Text 2"/>
    <w:aliases w:val=" Знак5 Знак,Знак5 Знак,Знак10"/>
    <w:basedOn w:val="a0"/>
    <w:link w:val="29"/>
    <w:rsid w:val="000A67BE"/>
    <w:rPr>
      <w:lang w:val="x-none" w:eastAsia="x-none"/>
    </w:rPr>
  </w:style>
  <w:style w:type="character" w:customStyle="1" w:styleId="29">
    <w:name w:val="Основной текст 2 Знак"/>
    <w:aliases w:val=" Знак5 Знак Знак,Знак5 Знак Знак,Знак10 Знак"/>
    <w:basedOn w:val="a1"/>
    <w:link w:val="28"/>
    <w:rsid w:val="000A67BE"/>
    <w:rPr>
      <w:rFonts w:ascii="Times New Roman" w:eastAsia="Times New Roman" w:hAnsi="Times New Roman" w:cs="Times New Roman"/>
      <w:sz w:val="24"/>
      <w:szCs w:val="24"/>
      <w:lang w:val="x-none" w:eastAsia="x-none"/>
    </w:rPr>
  </w:style>
  <w:style w:type="paragraph" w:styleId="41">
    <w:name w:val="List Bullet 4"/>
    <w:basedOn w:val="a0"/>
    <w:autoRedefine/>
    <w:rsid w:val="000A67BE"/>
    <w:pPr>
      <w:tabs>
        <w:tab w:val="num" w:pos="1209"/>
      </w:tabs>
      <w:spacing w:after="60"/>
      <w:ind w:left="1209" w:hanging="360"/>
      <w:jc w:val="both"/>
    </w:pPr>
  </w:style>
  <w:style w:type="paragraph" w:styleId="51">
    <w:name w:val="List Bullet 5"/>
    <w:basedOn w:val="a0"/>
    <w:autoRedefine/>
    <w:rsid w:val="000A67BE"/>
    <w:pPr>
      <w:tabs>
        <w:tab w:val="num" w:pos="1492"/>
      </w:tabs>
      <w:spacing w:after="60"/>
      <w:ind w:left="1492" w:hanging="360"/>
      <w:jc w:val="both"/>
    </w:pPr>
  </w:style>
  <w:style w:type="paragraph" w:styleId="39">
    <w:name w:val="List Number 3"/>
    <w:basedOn w:val="a0"/>
    <w:rsid w:val="000A67BE"/>
    <w:pPr>
      <w:tabs>
        <w:tab w:val="num" w:pos="926"/>
      </w:tabs>
      <w:spacing w:after="60"/>
      <w:ind w:left="926" w:hanging="360"/>
      <w:jc w:val="both"/>
    </w:pPr>
  </w:style>
  <w:style w:type="paragraph" w:styleId="42">
    <w:name w:val="List Number 4"/>
    <w:basedOn w:val="a0"/>
    <w:rsid w:val="000A67BE"/>
    <w:pPr>
      <w:tabs>
        <w:tab w:val="num" w:pos="1209"/>
      </w:tabs>
      <w:spacing w:after="60"/>
      <w:ind w:left="1209" w:hanging="360"/>
      <w:jc w:val="both"/>
    </w:pPr>
  </w:style>
  <w:style w:type="paragraph" w:styleId="52">
    <w:name w:val="List Number 5"/>
    <w:basedOn w:val="a0"/>
    <w:rsid w:val="000A67BE"/>
    <w:pPr>
      <w:tabs>
        <w:tab w:val="num" w:pos="1492"/>
      </w:tabs>
      <w:spacing w:after="60"/>
      <w:ind w:left="1492" w:hanging="360"/>
      <w:jc w:val="both"/>
    </w:pPr>
  </w:style>
  <w:style w:type="paragraph" w:customStyle="1" w:styleId="Instruction">
    <w:name w:val="Instruction"/>
    <w:basedOn w:val="28"/>
    <w:rsid w:val="000A67BE"/>
    <w:pPr>
      <w:tabs>
        <w:tab w:val="num" w:pos="360"/>
      </w:tabs>
      <w:spacing w:before="180" w:after="60"/>
      <w:ind w:left="360" w:hanging="360"/>
      <w:jc w:val="both"/>
    </w:pPr>
    <w:rPr>
      <w:b/>
      <w:bCs/>
    </w:rPr>
  </w:style>
  <w:style w:type="paragraph" w:customStyle="1" w:styleId="xl27">
    <w:name w:val="xl27"/>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8">
    <w:name w:val="Ãîòîâûé"/>
    <w:basedOn w:val="a0"/>
    <w:rsid w:val="000A67B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0"/>
    <w:rsid w:val="000A67BE"/>
    <w:pPr>
      <w:spacing w:before="100" w:beforeAutospacing="1" w:after="100" w:afterAutospacing="1"/>
    </w:pPr>
    <w:rPr>
      <w:rFonts w:ascii="Arial CYR" w:eastAsia="Arial Unicode MS" w:hAnsi="Arial CYR" w:cs="Arial CYR"/>
      <w:sz w:val="18"/>
      <w:szCs w:val="18"/>
    </w:rPr>
  </w:style>
  <w:style w:type="paragraph" w:customStyle="1" w:styleId="af9">
    <w:name w:val="Условия контракта"/>
    <w:basedOn w:val="a0"/>
    <w:semiHidden/>
    <w:rsid w:val="000A67BE"/>
    <w:pPr>
      <w:tabs>
        <w:tab w:val="num" w:pos="567"/>
      </w:tabs>
      <w:spacing w:before="240" w:after="120"/>
      <w:ind w:left="567" w:hanging="567"/>
      <w:jc w:val="both"/>
    </w:pPr>
    <w:rPr>
      <w:b/>
      <w:bCs/>
    </w:rPr>
  </w:style>
  <w:style w:type="paragraph" w:customStyle="1" w:styleId="3a">
    <w:name w:val="Раздел 3"/>
    <w:basedOn w:val="a0"/>
    <w:semiHidden/>
    <w:rsid w:val="000A67BE"/>
    <w:pPr>
      <w:tabs>
        <w:tab w:val="num" w:pos="432"/>
      </w:tabs>
      <w:spacing w:before="120" w:after="120"/>
      <w:ind w:left="432" w:hanging="432"/>
      <w:jc w:val="center"/>
    </w:pPr>
    <w:rPr>
      <w:b/>
      <w:bCs/>
    </w:rPr>
  </w:style>
  <w:style w:type="paragraph" w:customStyle="1" w:styleId="210">
    <w:name w:val="Основной текст 21"/>
    <w:basedOn w:val="a0"/>
    <w:rsid w:val="000A67BE"/>
    <w:pPr>
      <w:overflowPunct w:val="0"/>
      <w:autoSpaceDE w:val="0"/>
      <w:autoSpaceDN w:val="0"/>
      <w:adjustRightInd w:val="0"/>
      <w:jc w:val="center"/>
    </w:pPr>
    <w:rPr>
      <w:b/>
      <w:bCs/>
      <w:sz w:val="28"/>
      <w:szCs w:val="28"/>
    </w:rPr>
  </w:style>
  <w:style w:type="paragraph" w:customStyle="1" w:styleId="12">
    <w:name w:val="Стиль1"/>
    <w:basedOn w:val="a0"/>
    <w:link w:val="13"/>
    <w:qFormat/>
    <w:rsid w:val="000A67BE"/>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0A67B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a">
    <w:name w:val="Document Map"/>
    <w:basedOn w:val="a0"/>
    <w:link w:val="afb"/>
    <w:rsid w:val="000A67BE"/>
    <w:pPr>
      <w:shd w:val="clear" w:color="auto" w:fill="000080"/>
    </w:pPr>
    <w:rPr>
      <w:sz w:val="2"/>
      <w:szCs w:val="2"/>
      <w:lang w:val="x-none" w:eastAsia="x-none"/>
    </w:rPr>
  </w:style>
  <w:style w:type="character" w:customStyle="1" w:styleId="afb">
    <w:name w:val="Схема документа Знак"/>
    <w:basedOn w:val="a1"/>
    <w:link w:val="afa"/>
    <w:rsid w:val="000A67BE"/>
    <w:rPr>
      <w:rFonts w:ascii="Times New Roman" w:eastAsia="Times New Roman" w:hAnsi="Times New Roman" w:cs="Times New Roman"/>
      <w:sz w:val="2"/>
      <w:szCs w:val="2"/>
      <w:shd w:val="clear" w:color="auto" w:fill="000080"/>
      <w:lang w:val="x-none" w:eastAsia="x-none"/>
    </w:rPr>
  </w:style>
  <w:style w:type="paragraph" w:styleId="3b">
    <w:name w:val="Body Text 3"/>
    <w:aliases w:val=" Знак8"/>
    <w:basedOn w:val="a0"/>
    <w:link w:val="3c"/>
    <w:rsid w:val="000A67BE"/>
    <w:pPr>
      <w:spacing w:after="120"/>
    </w:pPr>
    <w:rPr>
      <w:sz w:val="16"/>
      <w:szCs w:val="16"/>
    </w:rPr>
  </w:style>
  <w:style w:type="character" w:customStyle="1" w:styleId="3c">
    <w:name w:val="Основной текст 3 Знак"/>
    <w:aliases w:val=" Знак8 Знак"/>
    <w:basedOn w:val="a1"/>
    <w:link w:val="3b"/>
    <w:rsid w:val="000A67BE"/>
    <w:rPr>
      <w:rFonts w:ascii="Times New Roman" w:eastAsia="Times New Roman" w:hAnsi="Times New Roman" w:cs="Times New Roman"/>
      <w:sz w:val="16"/>
      <w:szCs w:val="16"/>
      <w:lang w:eastAsia="ru-RU"/>
    </w:rPr>
  </w:style>
  <w:style w:type="paragraph" w:customStyle="1" w:styleId="111">
    <w:name w:val="111"/>
    <w:basedOn w:val="a0"/>
    <w:rsid w:val="000A67BE"/>
    <w:rPr>
      <w:sz w:val="20"/>
      <w:szCs w:val="20"/>
    </w:rPr>
  </w:style>
  <w:style w:type="paragraph" w:styleId="afc">
    <w:name w:val="Subtitle"/>
    <w:basedOn w:val="a0"/>
    <w:link w:val="afd"/>
    <w:qFormat/>
    <w:rsid w:val="000A67BE"/>
    <w:pPr>
      <w:spacing w:after="60"/>
      <w:jc w:val="center"/>
      <w:outlineLvl w:val="1"/>
    </w:pPr>
    <w:rPr>
      <w:rFonts w:ascii="Cambria" w:hAnsi="Cambria"/>
      <w:lang w:val="x-none" w:eastAsia="x-none"/>
    </w:rPr>
  </w:style>
  <w:style w:type="character" w:customStyle="1" w:styleId="afd">
    <w:name w:val="Подзаголовок Знак"/>
    <w:basedOn w:val="a1"/>
    <w:link w:val="afc"/>
    <w:rsid w:val="000A67BE"/>
    <w:rPr>
      <w:rFonts w:ascii="Cambria" w:eastAsia="Times New Roman" w:hAnsi="Cambria" w:cs="Times New Roman"/>
      <w:sz w:val="24"/>
      <w:szCs w:val="24"/>
      <w:lang w:val="x-none" w:eastAsia="x-none"/>
    </w:rPr>
  </w:style>
  <w:style w:type="character" w:customStyle="1" w:styleId="FontStyle46">
    <w:name w:val="Font Style46"/>
    <w:rsid w:val="000A67BE"/>
    <w:rPr>
      <w:rFonts w:ascii="Times New Roman" w:hAnsi="Times New Roman" w:cs="Times New Roman"/>
      <w:sz w:val="26"/>
      <w:szCs w:val="26"/>
    </w:rPr>
  </w:style>
  <w:style w:type="paragraph" w:styleId="HTML">
    <w:name w:val="HTML Preformatted"/>
    <w:basedOn w:val="a0"/>
    <w:link w:val="HTML0"/>
    <w:uiPriority w:val="99"/>
    <w:rsid w:val="000A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0A67BE"/>
    <w:rPr>
      <w:rFonts w:ascii="Courier New" w:eastAsia="Times New Roman" w:hAnsi="Courier New" w:cs="Times New Roman"/>
      <w:sz w:val="20"/>
      <w:szCs w:val="20"/>
      <w:lang w:val="x-none" w:eastAsia="x-none"/>
    </w:rPr>
  </w:style>
  <w:style w:type="paragraph" w:customStyle="1" w:styleId="222">
    <w:name w:val="222"/>
    <w:basedOn w:val="a0"/>
    <w:rsid w:val="000A67BE"/>
    <w:pPr>
      <w:ind w:left="851"/>
    </w:pPr>
    <w:rPr>
      <w:sz w:val="20"/>
      <w:szCs w:val="20"/>
    </w:rPr>
  </w:style>
  <w:style w:type="paragraph" w:customStyle="1" w:styleId="afe">
    <w:name w:val="Подраздел"/>
    <w:basedOn w:val="a0"/>
    <w:semiHidden/>
    <w:rsid w:val="000A67BE"/>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0"/>
    <w:rsid w:val="000A67BE"/>
    <w:pPr>
      <w:overflowPunct w:val="0"/>
      <w:autoSpaceDE w:val="0"/>
      <w:autoSpaceDN w:val="0"/>
      <w:adjustRightInd w:val="0"/>
      <w:ind w:firstLine="567"/>
      <w:jc w:val="both"/>
      <w:textAlignment w:val="baseline"/>
    </w:pPr>
    <w:rPr>
      <w:lang w:val="en-US"/>
    </w:rPr>
  </w:style>
  <w:style w:type="paragraph" w:customStyle="1" w:styleId="2a">
    <w:name w:val="Обычный2"/>
    <w:rsid w:val="000A67BE"/>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
    <w:name w:val="caption"/>
    <w:basedOn w:val="a0"/>
    <w:next w:val="a0"/>
    <w:qFormat/>
    <w:rsid w:val="000A67BE"/>
    <w:pPr>
      <w:ind w:right="-6672"/>
      <w:jc w:val="both"/>
    </w:pPr>
    <w:rPr>
      <w:b/>
      <w:bCs/>
      <w:sz w:val="20"/>
      <w:szCs w:val="20"/>
    </w:rPr>
  </w:style>
  <w:style w:type="paragraph" w:styleId="aff0">
    <w:name w:val="Plain Text"/>
    <w:basedOn w:val="a0"/>
    <w:link w:val="aff1"/>
    <w:rsid w:val="000A67BE"/>
    <w:rPr>
      <w:rFonts w:ascii="Courier New" w:hAnsi="Courier New"/>
      <w:sz w:val="20"/>
      <w:szCs w:val="20"/>
      <w:lang w:val="x-none" w:eastAsia="x-none"/>
    </w:rPr>
  </w:style>
  <w:style w:type="character" w:customStyle="1" w:styleId="aff1">
    <w:name w:val="Текст Знак"/>
    <w:basedOn w:val="a1"/>
    <w:link w:val="aff0"/>
    <w:rsid w:val="000A67BE"/>
    <w:rPr>
      <w:rFonts w:ascii="Courier New" w:eastAsia="Times New Roman" w:hAnsi="Courier New" w:cs="Times New Roman"/>
      <w:sz w:val="20"/>
      <w:szCs w:val="20"/>
      <w:lang w:val="x-none" w:eastAsia="x-none"/>
    </w:rPr>
  </w:style>
  <w:style w:type="paragraph" w:customStyle="1" w:styleId="ConsNonformat">
    <w:name w:val="ConsNonformat"/>
    <w:link w:val="ConsNonformat0"/>
    <w:rsid w:val="000A67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2">
    <w:name w:val="FollowedHyperlink"/>
    <w:rsid w:val="000A67BE"/>
    <w:rPr>
      <w:rFonts w:cs="Times New Roman"/>
      <w:color w:val="800080"/>
      <w:u w:val="single"/>
    </w:rPr>
  </w:style>
  <w:style w:type="character" w:customStyle="1" w:styleId="spanheaderlot21">
    <w:name w:val="span_header_lot_21"/>
    <w:rsid w:val="000A67BE"/>
    <w:rPr>
      <w:rFonts w:cs="Times New Roman"/>
      <w:b/>
      <w:bCs/>
      <w:sz w:val="20"/>
      <w:szCs w:val="20"/>
    </w:rPr>
  </w:style>
  <w:style w:type="paragraph" w:styleId="2b">
    <w:name w:val="List Bullet 2"/>
    <w:basedOn w:val="a0"/>
    <w:autoRedefine/>
    <w:rsid w:val="000A67BE"/>
    <w:pPr>
      <w:tabs>
        <w:tab w:val="num" w:pos="643"/>
      </w:tabs>
      <w:spacing w:after="60"/>
      <w:ind w:left="643" w:hanging="360"/>
      <w:jc w:val="both"/>
    </w:pPr>
  </w:style>
  <w:style w:type="paragraph" w:styleId="3d">
    <w:name w:val="List Bullet 3"/>
    <w:basedOn w:val="a0"/>
    <w:autoRedefine/>
    <w:rsid w:val="000A67BE"/>
    <w:pPr>
      <w:tabs>
        <w:tab w:val="num" w:pos="926"/>
      </w:tabs>
      <w:spacing w:after="60"/>
      <w:ind w:left="926" w:hanging="360"/>
      <w:jc w:val="both"/>
    </w:pPr>
  </w:style>
  <w:style w:type="paragraph" w:styleId="aff3">
    <w:name w:val="List Number"/>
    <w:basedOn w:val="a0"/>
    <w:rsid w:val="000A67BE"/>
    <w:pPr>
      <w:tabs>
        <w:tab w:val="num" w:pos="360"/>
      </w:tabs>
      <w:spacing w:after="60"/>
      <w:ind w:left="360" w:hanging="360"/>
      <w:jc w:val="both"/>
    </w:pPr>
  </w:style>
  <w:style w:type="paragraph" w:styleId="aff4">
    <w:name w:val="Note Heading"/>
    <w:basedOn w:val="a0"/>
    <w:next w:val="a0"/>
    <w:link w:val="aff5"/>
    <w:rsid w:val="000A67BE"/>
    <w:pPr>
      <w:spacing w:after="60"/>
      <w:jc w:val="both"/>
    </w:pPr>
    <w:rPr>
      <w:lang w:val="x-none" w:eastAsia="x-none"/>
    </w:rPr>
  </w:style>
  <w:style w:type="character" w:customStyle="1" w:styleId="aff5">
    <w:name w:val="Заголовок записки Знак"/>
    <w:basedOn w:val="a1"/>
    <w:link w:val="aff4"/>
    <w:rsid w:val="000A67BE"/>
    <w:rPr>
      <w:rFonts w:ascii="Times New Roman" w:eastAsia="Times New Roman" w:hAnsi="Times New Roman" w:cs="Times New Roman"/>
      <w:sz w:val="24"/>
      <w:szCs w:val="24"/>
      <w:lang w:val="x-none" w:eastAsia="x-none"/>
    </w:rPr>
  </w:style>
  <w:style w:type="paragraph" w:styleId="15">
    <w:name w:val="toc 1"/>
    <w:basedOn w:val="a0"/>
    <w:next w:val="a0"/>
    <w:autoRedefine/>
    <w:rsid w:val="000A67BE"/>
    <w:pPr>
      <w:tabs>
        <w:tab w:val="left" w:pos="1134"/>
        <w:tab w:val="right" w:leader="dot" w:pos="9627"/>
      </w:tabs>
    </w:pPr>
    <w:rPr>
      <w:b/>
      <w:bCs/>
      <w:caps/>
      <w:noProof/>
      <w:sz w:val="20"/>
      <w:szCs w:val="20"/>
    </w:rPr>
  </w:style>
  <w:style w:type="table" w:styleId="aff6">
    <w:name w:val="Table Grid"/>
    <w:basedOn w:val="a2"/>
    <w:uiPriority w:val="59"/>
    <w:rsid w:val="000A67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rsid w:val="000A67BE"/>
    <w:pPr>
      <w:tabs>
        <w:tab w:val="num" w:pos="540"/>
      </w:tabs>
      <w:spacing w:before="480" w:after="240"/>
      <w:ind w:left="540" w:hanging="540"/>
      <w:jc w:val="center"/>
    </w:pPr>
    <w:rPr>
      <w:rFonts w:ascii="Arial" w:hAnsi="Arial" w:cs="Arial"/>
      <w:b/>
      <w:bCs/>
    </w:rPr>
  </w:style>
  <w:style w:type="paragraph" w:customStyle="1" w:styleId="Simlple">
    <w:name w:val="Simlple"/>
    <w:basedOn w:val="a0"/>
    <w:rsid w:val="000A67BE"/>
    <w:pPr>
      <w:spacing w:before="60" w:after="60"/>
      <w:ind w:firstLine="284"/>
      <w:jc w:val="both"/>
    </w:pPr>
    <w:rPr>
      <w:rFonts w:ascii="Arial" w:hAnsi="Arial" w:cs="Arial"/>
      <w:sz w:val="20"/>
      <w:szCs w:val="20"/>
    </w:rPr>
  </w:style>
  <w:style w:type="paragraph" w:customStyle="1" w:styleId="Style2">
    <w:name w:val="Style2"/>
    <w:basedOn w:val="Simlple"/>
    <w:rsid w:val="000A67BE"/>
    <w:pPr>
      <w:tabs>
        <w:tab w:val="num" w:pos="720"/>
      </w:tabs>
    </w:pPr>
  </w:style>
  <w:style w:type="paragraph" w:customStyle="1" w:styleId="Style3">
    <w:name w:val="Style3"/>
    <w:basedOn w:val="Simlple"/>
    <w:next w:val="Simlple"/>
    <w:rsid w:val="000A67BE"/>
    <w:pPr>
      <w:tabs>
        <w:tab w:val="num" w:pos="720"/>
      </w:tabs>
      <w:ind w:firstLine="567"/>
    </w:pPr>
  </w:style>
  <w:style w:type="paragraph" w:styleId="16">
    <w:name w:val="index 1"/>
    <w:basedOn w:val="a0"/>
    <w:next w:val="a0"/>
    <w:autoRedefine/>
    <w:rsid w:val="000A67BE"/>
    <w:pPr>
      <w:ind w:left="200" w:hanging="200"/>
    </w:pPr>
    <w:rPr>
      <w:sz w:val="20"/>
      <w:szCs w:val="20"/>
    </w:rPr>
  </w:style>
  <w:style w:type="character" w:styleId="aff7">
    <w:name w:val="Strong"/>
    <w:qFormat/>
    <w:rsid w:val="000A67BE"/>
    <w:rPr>
      <w:rFonts w:cs="Times New Roman"/>
      <w:b/>
      <w:bCs/>
    </w:rPr>
  </w:style>
  <w:style w:type="character" w:customStyle="1" w:styleId="71">
    <w:name w:val="Знак Знак7"/>
    <w:locked/>
    <w:rsid w:val="000A67BE"/>
    <w:rPr>
      <w:rFonts w:cs="Times New Roman"/>
      <w:b/>
      <w:bCs/>
      <w:i/>
      <w:iCs/>
      <w:snapToGrid w:val="0"/>
      <w:sz w:val="24"/>
      <w:szCs w:val="24"/>
      <w:lang w:val="ru-RU" w:eastAsia="ru-RU"/>
    </w:rPr>
  </w:style>
  <w:style w:type="character" w:customStyle="1" w:styleId="3e">
    <w:name w:val="Знак Знак3"/>
    <w:rsid w:val="000A67BE"/>
    <w:rPr>
      <w:rFonts w:cs="Times New Roman"/>
      <w:b/>
      <w:bCs/>
      <w:i/>
      <w:iCs/>
      <w:snapToGrid w:val="0"/>
      <w:sz w:val="28"/>
      <w:szCs w:val="28"/>
    </w:rPr>
  </w:style>
  <w:style w:type="paragraph" w:customStyle="1" w:styleId="bulletin">
    <w:name w:val="bulletin"/>
    <w:basedOn w:val="25"/>
    <w:rsid w:val="000A67BE"/>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
    <w:rsid w:val="000A67BE"/>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0A67BE"/>
    <w:rPr>
      <w:b/>
      <w:bCs/>
      <w:sz w:val="20"/>
      <w:szCs w:val="20"/>
    </w:rPr>
  </w:style>
  <w:style w:type="character" w:customStyle="1" w:styleId="53">
    <w:name w:val="Знак Знак5"/>
    <w:rsid w:val="000A67BE"/>
    <w:rPr>
      <w:rFonts w:cs="Times New Roman"/>
      <w:sz w:val="24"/>
      <w:szCs w:val="24"/>
    </w:rPr>
  </w:style>
  <w:style w:type="paragraph" w:customStyle="1" w:styleId="17">
    <w:name w:val="Абзац списка1"/>
    <w:basedOn w:val="a0"/>
    <w:link w:val="ListParagraphChar"/>
    <w:rsid w:val="000A67BE"/>
    <w:pPr>
      <w:spacing w:after="200" w:line="276" w:lineRule="auto"/>
      <w:ind w:left="720"/>
    </w:pPr>
    <w:rPr>
      <w:rFonts w:ascii="Calibri" w:hAnsi="Calibri"/>
      <w:sz w:val="22"/>
      <w:szCs w:val="22"/>
      <w:lang w:val="x-none" w:eastAsia="x-none"/>
    </w:rPr>
  </w:style>
  <w:style w:type="character" w:customStyle="1" w:styleId="ListParagraphChar">
    <w:name w:val="List Paragraph Char"/>
    <w:link w:val="17"/>
    <w:rsid w:val="000A67BE"/>
    <w:rPr>
      <w:rFonts w:ascii="Calibri" w:eastAsia="Times New Roman" w:hAnsi="Calibri" w:cs="Times New Roman"/>
      <w:lang w:val="x-none" w:eastAsia="x-none"/>
    </w:rPr>
  </w:style>
  <w:style w:type="character" w:customStyle="1" w:styleId="43">
    <w:name w:val="Знак Знак4"/>
    <w:rsid w:val="000A67BE"/>
    <w:rPr>
      <w:rFonts w:cs="Times New Roman"/>
      <w:b/>
      <w:bCs/>
      <w:sz w:val="28"/>
      <w:szCs w:val="28"/>
    </w:rPr>
  </w:style>
  <w:style w:type="paragraph" w:styleId="aff8">
    <w:name w:val="Body Text First Indent"/>
    <w:basedOn w:val="a4"/>
    <w:link w:val="aff9"/>
    <w:rsid w:val="000A67BE"/>
    <w:pPr>
      <w:spacing w:after="120"/>
      <w:ind w:firstLine="210"/>
      <w:jc w:val="left"/>
    </w:pPr>
    <w:rPr>
      <w:sz w:val="20"/>
      <w:szCs w:val="20"/>
    </w:rPr>
  </w:style>
  <w:style w:type="character" w:customStyle="1" w:styleId="aff9">
    <w:name w:val="Красная строка Знак"/>
    <w:basedOn w:val="a5"/>
    <w:link w:val="aff8"/>
    <w:rsid w:val="000A67BE"/>
    <w:rPr>
      <w:rFonts w:ascii="Times New Roman" w:eastAsia="Times New Roman" w:hAnsi="Times New Roman" w:cs="Times New Roman"/>
      <w:sz w:val="20"/>
      <w:szCs w:val="20"/>
      <w:lang w:eastAsia="ru-RU"/>
    </w:rPr>
  </w:style>
  <w:style w:type="paragraph" w:styleId="affa">
    <w:name w:val="List"/>
    <w:basedOn w:val="a0"/>
    <w:rsid w:val="000A67BE"/>
    <w:pPr>
      <w:ind w:left="283" w:hanging="283"/>
    </w:pPr>
    <w:rPr>
      <w:sz w:val="20"/>
      <w:szCs w:val="20"/>
      <w:lang w:val="en-GB"/>
    </w:rPr>
  </w:style>
  <w:style w:type="paragraph" w:styleId="2c">
    <w:name w:val="Body Text First Indent 2"/>
    <w:basedOn w:val="aa"/>
    <w:link w:val="2d"/>
    <w:rsid w:val="000A67BE"/>
    <w:pPr>
      <w:numPr>
        <w:ilvl w:val="0"/>
      </w:numPr>
      <w:tabs>
        <w:tab w:val="clear" w:pos="1080"/>
        <w:tab w:val="num" w:pos="0"/>
      </w:tabs>
      <w:spacing w:after="120"/>
      <w:ind w:left="283" w:firstLine="210"/>
      <w:jc w:val="left"/>
    </w:pPr>
    <w:rPr>
      <w:sz w:val="20"/>
      <w:szCs w:val="20"/>
      <w:lang w:val="en-GB"/>
    </w:rPr>
  </w:style>
  <w:style w:type="character" w:customStyle="1" w:styleId="2d">
    <w:name w:val="Красная строка 2 Знак"/>
    <w:basedOn w:val="ab"/>
    <w:link w:val="2c"/>
    <w:rsid w:val="000A67BE"/>
    <w:rPr>
      <w:rFonts w:ascii="Times New Roman" w:eastAsia="Times New Roman" w:hAnsi="Times New Roman" w:cs="Times New Roman"/>
      <w:sz w:val="20"/>
      <w:szCs w:val="20"/>
      <w:lang w:val="en-GB" w:eastAsia="ru-RU"/>
    </w:rPr>
  </w:style>
  <w:style w:type="paragraph" w:customStyle="1" w:styleId="2e">
    <w:name w:val="ШТ Назв.2"/>
    <w:basedOn w:val="a0"/>
    <w:rsid w:val="000A67BE"/>
    <w:pPr>
      <w:spacing w:before="60"/>
      <w:jc w:val="center"/>
    </w:pPr>
    <w:rPr>
      <w:b/>
      <w:bCs/>
      <w:noProof/>
      <w:lang w:val="en-US" w:eastAsia="en-US"/>
    </w:rPr>
  </w:style>
  <w:style w:type="character" w:customStyle="1" w:styleId="2f">
    <w:name w:val="Знак2 Знак Знак"/>
    <w:rsid w:val="000A67BE"/>
    <w:rPr>
      <w:rFonts w:cs="Times New Roman"/>
      <w:sz w:val="24"/>
      <w:szCs w:val="24"/>
    </w:rPr>
  </w:style>
  <w:style w:type="paragraph" w:customStyle="1" w:styleId="style4">
    <w:name w:val="style4"/>
    <w:basedOn w:val="a0"/>
    <w:rsid w:val="000A67BE"/>
    <w:pPr>
      <w:spacing w:before="100" w:beforeAutospacing="1" w:after="100" w:afterAutospacing="1"/>
    </w:pPr>
  </w:style>
  <w:style w:type="character" w:customStyle="1" w:styleId="BodyTextIndentChar1">
    <w:name w:val="Body Text Indent Char1"/>
    <w:locked/>
    <w:rsid w:val="000A67BE"/>
    <w:rPr>
      <w:rFonts w:cs="Times New Roman"/>
      <w:lang w:val="ru-RU" w:eastAsia="ru-RU"/>
    </w:rPr>
  </w:style>
  <w:style w:type="character" w:customStyle="1" w:styleId="text">
    <w:name w:val="text"/>
    <w:rsid w:val="000A67BE"/>
    <w:rPr>
      <w:rFonts w:cs="Times New Roman"/>
    </w:rPr>
  </w:style>
  <w:style w:type="character" w:customStyle="1" w:styleId="62">
    <w:name w:val="Знак Знак6"/>
    <w:locked/>
    <w:rsid w:val="000A67BE"/>
    <w:rPr>
      <w:rFonts w:cs="Times New Roman"/>
      <w:sz w:val="24"/>
      <w:szCs w:val="24"/>
      <w:lang w:val="ru-RU" w:eastAsia="ru-RU"/>
    </w:rPr>
  </w:style>
  <w:style w:type="character" w:customStyle="1" w:styleId="2f0">
    <w:name w:val="Знак Знак2"/>
    <w:locked/>
    <w:rsid w:val="000A67BE"/>
    <w:rPr>
      <w:rFonts w:cs="Times New Roman"/>
      <w:sz w:val="24"/>
      <w:szCs w:val="24"/>
      <w:lang w:val="ru-RU" w:eastAsia="ru-RU"/>
    </w:rPr>
  </w:style>
  <w:style w:type="character" w:customStyle="1" w:styleId="affb">
    <w:name w:val="Знак Знак"/>
    <w:aliases w:val="Основной текст с отступом 2 Знак1,Знак1 Знак1"/>
    <w:locked/>
    <w:rsid w:val="000A67BE"/>
    <w:rPr>
      <w:rFonts w:cs="Times New Roman"/>
      <w:b/>
      <w:bCs/>
      <w:i/>
      <w:iCs/>
      <w:snapToGrid w:val="0"/>
      <w:sz w:val="28"/>
      <w:szCs w:val="28"/>
      <w:lang w:val="ru-RU" w:eastAsia="ru-RU"/>
    </w:rPr>
  </w:style>
  <w:style w:type="character" w:customStyle="1" w:styleId="18">
    <w:name w:val="Знак Знак1"/>
    <w:locked/>
    <w:rsid w:val="000A67BE"/>
    <w:rPr>
      <w:rFonts w:cs="Times New Roman"/>
      <w:b/>
      <w:bCs/>
      <w:i/>
      <w:iCs/>
      <w:snapToGrid w:val="0"/>
      <w:sz w:val="24"/>
      <w:szCs w:val="24"/>
      <w:lang w:val="ru-RU" w:eastAsia="ru-RU"/>
    </w:rPr>
  </w:style>
  <w:style w:type="character" w:customStyle="1" w:styleId="212">
    <w:name w:val="Знак2 Знак Знак1"/>
    <w:locked/>
    <w:rsid w:val="000A67BE"/>
    <w:rPr>
      <w:rFonts w:cs="Times New Roman"/>
      <w:sz w:val="24"/>
      <w:szCs w:val="24"/>
      <w:lang w:val="ru-RU" w:eastAsia="ru-RU"/>
    </w:rPr>
  </w:style>
  <w:style w:type="character" w:customStyle="1" w:styleId="710">
    <w:name w:val="Знак Знак71"/>
    <w:locked/>
    <w:rsid w:val="000A67BE"/>
    <w:rPr>
      <w:rFonts w:cs="Times New Roman"/>
      <w:b/>
      <w:bCs/>
      <w:i/>
      <w:iCs/>
      <w:snapToGrid w:val="0"/>
      <w:sz w:val="24"/>
      <w:szCs w:val="24"/>
      <w:lang w:val="ru-RU" w:eastAsia="ru-RU"/>
    </w:rPr>
  </w:style>
  <w:style w:type="character" w:customStyle="1" w:styleId="310">
    <w:name w:val="Знак Знак31"/>
    <w:rsid w:val="000A67BE"/>
    <w:rPr>
      <w:rFonts w:cs="Times New Roman"/>
      <w:b/>
      <w:bCs/>
      <w:i/>
      <w:iCs/>
      <w:snapToGrid w:val="0"/>
      <w:sz w:val="28"/>
      <w:szCs w:val="28"/>
    </w:rPr>
  </w:style>
  <w:style w:type="character" w:customStyle="1" w:styleId="510">
    <w:name w:val="Знак Знак51"/>
    <w:rsid w:val="000A67BE"/>
    <w:rPr>
      <w:rFonts w:cs="Times New Roman"/>
      <w:sz w:val="24"/>
      <w:szCs w:val="24"/>
    </w:rPr>
  </w:style>
  <w:style w:type="character" w:customStyle="1" w:styleId="410">
    <w:name w:val="Знак Знак41"/>
    <w:rsid w:val="000A67BE"/>
    <w:rPr>
      <w:rFonts w:cs="Times New Roman"/>
      <w:b/>
      <w:bCs/>
      <w:sz w:val="28"/>
      <w:szCs w:val="28"/>
    </w:rPr>
  </w:style>
  <w:style w:type="character" w:customStyle="1" w:styleId="220">
    <w:name w:val="Знак2 Знак Знак2"/>
    <w:rsid w:val="000A67BE"/>
    <w:rPr>
      <w:rFonts w:cs="Times New Roman"/>
      <w:sz w:val="24"/>
      <w:szCs w:val="24"/>
    </w:rPr>
  </w:style>
  <w:style w:type="character" w:styleId="affc">
    <w:name w:val="Emphasis"/>
    <w:uiPriority w:val="20"/>
    <w:qFormat/>
    <w:rsid w:val="000A67BE"/>
    <w:rPr>
      <w:rFonts w:cs="Times New Roman"/>
      <w:i/>
      <w:iCs/>
    </w:rPr>
  </w:style>
  <w:style w:type="paragraph" w:customStyle="1" w:styleId="desc2">
    <w:name w:val="desc2"/>
    <w:basedOn w:val="a0"/>
    <w:rsid w:val="000A67BE"/>
    <w:pPr>
      <w:spacing w:before="100" w:beforeAutospacing="1" w:after="100" w:afterAutospacing="1"/>
    </w:pPr>
  </w:style>
  <w:style w:type="character" w:customStyle="1" w:styleId="ter">
    <w:name w:val="ter"/>
    <w:rsid w:val="000A67BE"/>
    <w:rPr>
      <w:rFonts w:cs="Times New Roman"/>
    </w:rPr>
  </w:style>
  <w:style w:type="character" w:customStyle="1" w:styleId="nobr">
    <w:name w:val="nobr"/>
    <w:rsid w:val="000A67BE"/>
    <w:rPr>
      <w:rFonts w:cs="Times New Roman"/>
    </w:rPr>
  </w:style>
  <w:style w:type="character" w:customStyle="1" w:styleId="2110">
    <w:name w:val="Знак2 Знак Знак11"/>
    <w:rsid w:val="000A67BE"/>
    <w:rPr>
      <w:rFonts w:cs="Times New Roman"/>
      <w:sz w:val="24"/>
      <w:szCs w:val="24"/>
      <w:lang w:val="ru-RU" w:eastAsia="ru-RU"/>
    </w:rPr>
  </w:style>
  <w:style w:type="paragraph" w:customStyle="1" w:styleId="112">
    <w:name w:val="Обычный + 11 пт"/>
    <w:aliases w:val="полужирный,Серый 100%"/>
    <w:basedOn w:val="a0"/>
    <w:rsid w:val="000A67BE"/>
    <w:pPr>
      <w:jc w:val="center"/>
      <w:outlineLvl w:val="1"/>
    </w:pPr>
    <w:rPr>
      <w:b/>
      <w:bCs/>
      <w:color w:val="333333"/>
      <w:sz w:val="22"/>
      <w:szCs w:val="22"/>
    </w:rPr>
  </w:style>
  <w:style w:type="character" w:customStyle="1" w:styleId="120">
    <w:name w:val="Знак Знак12"/>
    <w:locked/>
    <w:rsid w:val="000A67BE"/>
    <w:rPr>
      <w:rFonts w:ascii="Arial" w:hAnsi="Arial" w:cs="Arial"/>
      <w:b/>
      <w:bCs/>
      <w:kern w:val="32"/>
      <w:sz w:val="32"/>
      <w:szCs w:val="32"/>
      <w:lang w:val="ru-RU" w:eastAsia="ru-RU"/>
    </w:rPr>
  </w:style>
  <w:style w:type="character" w:customStyle="1" w:styleId="113">
    <w:name w:val="Знак Знак11"/>
    <w:locked/>
    <w:rsid w:val="000A67BE"/>
    <w:rPr>
      <w:rFonts w:ascii="Arial" w:hAnsi="Arial" w:cs="Arial"/>
      <w:b/>
      <w:bCs/>
      <w:i/>
      <w:iCs/>
      <w:sz w:val="28"/>
      <w:szCs w:val="28"/>
      <w:lang w:val="ru-RU" w:eastAsia="ru-RU"/>
    </w:rPr>
  </w:style>
  <w:style w:type="character" w:customStyle="1" w:styleId="100">
    <w:name w:val="Знак Знак10"/>
    <w:rsid w:val="000A67BE"/>
    <w:rPr>
      <w:rFonts w:ascii="Arial" w:hAnsi="Arial" w:cs="Arial"/>
      <w:b/>
      <w:bCs/>
      <w:sz w:val="26"/>
      <w:szCs w:val="26"/>
      <w:lang w:val="ru-RU" w:eastAsia="ru-RU"/>
    </w:rPr>
  </w:style>
  <w:style w:type="character" w:customStyle="1" w:styleId="label">
    <w:name w:val="label"/>
    <w:rsid w:val="000A67BE"/>
    <w:rPr>
      <w:rFonts w:cs="Times New Roman"/>
    </w:rPr>
  </w:style>
  <w:style w:type="paragraph" w:customStyle="1" w:styleId="affd">
    <w:name w:val="Знак Знак Знак Знак"/>
    <w:basedOn w:val="a0"/>
    <w:rsid w:val="000A67BE"/>
    <w:pPr>
      <w:spacing w:before="100" w:beforeAutospacing="1" w:after="100" w:afterAutospacing="1"/>
    </w:pPr>
    <w:rPr>
      <w:rFonts w:ascii="Tahoma" w:hAnsi="Tahoma" w:cs="Tahoma"/>
      <w:sz w:val="20"/>
      <w:szCs w:val="20"/>
      <w:lang w:val="en-US" w:eastAsia="en-US"/>
    </w:rPr>
  </w:style>
  <w:style w:type="paragraph" w:customStyle="1" w:styleId="affe">
    <w:name w:val="Обычный.Нормальный абзац"/>
    <w:rsid w:val="000A67BE"/>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0A67BE"/>
    <w:pPr>
      <w:suppressAutoHyphens/>
      <w:ind w:left="426"/>
    </w:pPr>
    <w:rPr>
      <w:lang w:eastAsia="ar-SA"/>
    </w:rPr>
  </w:style>
  <w:style w:type="paragraph" w:customStyle="1" w:styleId="Char">
    <w:name w:val="Char Знак Знак"/>
    <w:basedOn w:val="a0"/>
    <w:rsid w:val="000A67BE"/>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uiPriority w:val="99"/>
    <w:rsid w:val="000A67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67B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A67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1">
    <w:name w:val="Абзац списка2"/>
    <w:basedOn w:val="a0"/>
    <w:rsid w:val="000A67BE"/>
    <w:pPr>
      <w:spacing w:after="200" w:line="276" w:lineRule="auto"/>
      <w:ind w:left="720"/>
    </w:pPr>
    <w:rPr>
      <w:rFonts w:ascii="Calibri" w:hAnsi="Calibri" w:cs="Calibri"/>
      <w:sz w:val="22"/>
      <w:szCs w:val="22"/>
    </w:rPr>
  </w:style>
  <w:style w:type="paragraph" w:customStyle="1" w:styleId="Style9">
    <w:name w:val="Style9"/>
    <w:basedOn w:val="a0"/>
    <w:rsid w:val="000A67BE"/>
    <w:pPr>
      <w:widowControl w:val="0"/>
      <w:autoSpaceDE w:val="0"/>
      <w:autoSpaceDN w:val="0"/>
      <w:adjustRightInd w:val="0"/>
    </w:pPr>
    <w:rPr>
      <w:rFonts w:eastAsia="Calibri"/>
    </w:rPr>
  </w:style>
  <w:style w:type="paragraph" w:styleId="afff">
    <w:name w:val="Balloon Text"/>
    <w:aliases w:val="Знак7"/>
    <w:basedOn w:val="a0"/>
    <w:link w:val="afff0"/>
    <w:rsid w:val="000A67BE"/>
    <w:rPr>
      <w:rFonts w:ascii="Segoe UI" w:hAnsi="Segoe UI"/>
      <w:sz w:val="18"/>
      <w:szCs w:val="18"/>
      <w:lang w:val="x-none" w:eastAsia="x-none"/>
    </w:rPr>
  </w:style>
  <w:style w:type="character" w:customStyle="1" w:styleId="afff0">
    <w:name w:val="Текст выноски Знак"/>
    <w:aliases w:val="Знак7 Знак"/>
    <w:basedOn w:val="a1"/>
    <w:link w:val="afff"/>
    <w:rsid w:val="000A67BE"/>
    <w:rPr>
      <w:rFonts w:ascii="Segoe UI" w:eastAsia="Times New Roman" w:hAnsi="Segoe UI" w:cs="Times New Roman"/>
      <w:sz w:val="18"/>
      <w:szCs w:val="18"/>
      <w:lang w:val="x-none" w:eastAsia="x-none"/>
    </w:rPr>
  </w:style>
  <w:style w:type="paragraph" w:customStyle="1" w:styleId="contact">
    <w:name w:val="contact"/>
    <w:basedOn w:val="a0"/>
    <w:rsid w:val="000A67BE"/>
    <w:pPr>
      <w:spacing w:before="100" w:beforeAutospacing="1" w:after="100" w:afterAutospacing="1"/>
    </w:pPr>
  </w:style>
  <w:style w:type="paragraph" w:customStyle="1" w:styleId="copyright">
    <w:name w:val="copyright"/>
    <w:basedOn w:val="a0"/>
    <w:rsid w:val="000A67BE"/>
    <w:pPr>
      <w:spacing w:before="100" w:beforeAutospacing="1" w:after="100" w:afterAutospacing="1"/>
    </w:pPr>
  </w:style>
  <w:style w:type="paragraph" w:styleId="afff1">
    <w:name w:val="List Paragraph"/>
    <w:aliases w:val="Standart"/>
    <w:basedOn w:val="a0"/>
    <w:link w:val="afff2"/>
    <w:uiPriority w:val="34"/>
    <w:qFormat/>
    <w:rsid w:val="000A67BE"/>
    <w:pPr>
      <w:spacing w:before="120"/>
      <w:ind w:left="708" w:firstLine="11"/>
      <w:jc w:val="both"/>
    </w:pPr>
    <w:rPr>
      <w:lang w:val="x-none" w:eastAsia="x-none"/>
    </w:rPr>
  </w:style>
  <w:style w:type="character" w:customStyle="1" w:styleId="afff2">
    <w:name w:val="Абзац списка Знак"/>
    <w:aliases w:val="Standart Знак"/>
    <w:link w:val="afff1"/>
    <w:uiPriority w:val="34"/>
    <w:rsid w:val="000A67BE"/>
    <w:rPr>
      <w:rFonts w:ascii="Times New Roman" w:eastAsia="Times New Roman" w:hAnsi="Times New Roman" w:cs="Times New Roman"/>
      <w:sz w:val="24"/>
      <w:szCs w:val="24"/>
      <w:lang w:val="x-none" w:eastAsia="x-none"/>
    </w:rPr>
  </w:style>
  <w:style w:type="paragraph" w:customStyle="1" w:styleId="afff3">
    <w:name w:val="Маркированный"/>
    <w:basedOn w:val="af"/>
    <w:autoRedefine/>
    <w:rsid w:val="000A67BE"/>
    <w:pPr>
      <w:widowControl/>
      <w:spacing w:after="0"/>
      <w:ind w:left="567"/>
    </w:pPr>
    <w:rPr>
      <w:color w:val="auto"/>
    </w:rPr>
  </w:style>
  <w:style w:type="paragraph" w:styleId="afff4">
    <w:name w:val="No Spacing"/>
    <w:link w:val="afff5"/>
    <w:uiPriority w:val="1"/>
    <w:qFormat/>
    <w:rsid w:val="000A67BE"/>
    <w:pPr>
      <w:spacing w:after="0" w:line="240" w:lineRule="auto"/>
      <w:ind w:firstLine="11"/>
      <w:jc w:val="both"/>
    </w:pPr>
    <w:rPr>
      <w:rFonts w:ascii="Times New Roman" w:eastAsia="Times New Roman" w:hAnsi="Times New Roman" w:cs="Times New Roman"/>
      <w:sz w:val="24"/>
      <w:szCs w:val="24"/>
      <w:lang w:eastAsia="ru-RU"/>
    </w:rPr>
  </w:style>
  <w:style w:type="character" w:customStyle="1" w:styleId="afff5">
    <w:name w:val="Без интервала Знак"/>
    <w:link w:val="afff4"/>
    <w:uiPriority w:val="1"/>
    <w:locked/>
    <w:rsid w:val="000A67BE"/>
    <w:rPr>
      <w:rFonts w:ascii="Times New Roman" w:eastAsia="Times New Roman" w:hAnsi="Times New Roman" w:cs="Times New Roman"/>
      <w:sz w:val="24"/>
      <w:szCs w:val="24"/>
      <w:lang w:eastAsia="ru-RU"/>
    </w:rPr>
  </w:style>
  <w:style w:type="paragraph" w:customStyle="1" w:styleId="FORMATTEXT">
    <w:name w:val=".FORMATTEXT"/>
    <w:uiPriority w:val="99"/>
    <w:rsid w:val="000A67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Стиль_таб2"/>
    <w:basedOn w:val="a0"/>
    <w:semiHidden/>
    <w:rsid w:val="000A67BE"/>
    <w:pPr>
      <w:widowControl w:val="0"/>
      <w:spacing w:before="120" w:after="120"/>
      <w:jc w:val="both"/>
    </w:pPr>
    <w:rPr>
      <w:szCs w:val="20"/>
    </w:rPr>
  </w:style>
  <w:style w:type="paragraph" w:customStyle="1" w:styleId="HEADERTEXT">
    <w:name w:val=".HEADERTEXT"/>
    <w:uiPriority w:val="99"/>
    <w:rsid w:val="000A67BE"/>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ff6">
    <w:name w:val="footnote reference"/>
    <w:rsid w:val="000A67BE"/>
    <w:rPr>
      <w:vertAlign w:val="superscript"/>
    </w:rPr>
  </w:style>
  <w:style w:type="paragraph" w:customStyle="1" w:styleId="Standard">
    <w:name w:val="Standard"/>
    <w:rsid w:val="000A67BE"/>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customStyle="1" w:styleId="19">
    <w:name w:val="Уровень 1"/>
    <w:basedOn w:val="a0"/>
    <w:autoRedefine/>
    <w:rsid w:val="000A67BE"/>
    <w:pPr>
      <w:tabs>
        <w:tab w:val="left" w:pos="1080"/>
      </w:tabs>
      <w:spacing w:before="240"/>
      <w:jc w:val="center"/>
      <w:outlineLvl w:val="1"/>
    </w:pPr>
    <w:rPr>
      <w:b/>
      <w:caps/>
      <w:spacing w:val="28"/>
    </w:rPr>
  </w:style>
  <w:style w:type="paragraph" w:customStyle="1" w:styleId="a">
    <w:name w:val="Пункты"/>
    <w:basedOn w:val="2"/>
    <w:link w:val="afff7"/>
    <w:qFormat/>
    <w:rsid w:val="000A67BE"/>
    <w:pPr>
      <w:numPr>
        <w:ilvl w:val="1"/>
        <w:numId w:val="3"/>
      </w:numPr>
      <w:tabs>
        <w:tab w:val="left" w:pos="1134"/>
      </w:tabs>
      <w:spacing w:before="120" w:after="0"/>
      <w:jc w:val="both"/>
    </w:pPr>
    <w:rPr>
      <w:rFonts w:ascii="Times New Roman" w:hAnsi="Times New Roman"/>
      <w:b w:val="0"/>
      <w:i w:val="0"/>
      <w:color w:val="000000"/>
      <w:sz w:val="20"/>
      <w:lang w:val="x-none" w:eastAsia="x-none"/>
    </w:rPr>
  </w:style>
  <w:style w:type="character" w:customStyle="1" w:styleId="afff7">
    <w:name w:val="Пункты Знак"/>
    <w:link w:val="a"/>
    <w:rsid w:val="000A67BE"/>
    <w:rPr>
      <w:rFonts w:ascii="Times New Roman" w:eastAsia="Times New Roman" w:hAnsi="Times New Roman" w:cs="Times New Roman"/>
      <w:bCs/>
      <w:iCs/>
      <w:color w:val="000000"/>
      <w:sz w:val="20"/>
      <w:szCs w:val="28"/>
      <w:lang w:val="x-none" w:eastAsia="x-none"/>
    </w:rPr>
  </w:style>
  <w:style w:type="character" w:customStyle="1" w:styleId="FontStyle12">
    <w:name w:val="Font Style12"/>
    <w:uiPriority w:val="99"/>
    <w:rsid w:val="000A67BE"/>
    <w:rPr>
      <w:rFonts w:ascii="Times New Roman" w:hAnsi="Times New Roman" w:cs="Times New Roman"/>
      <w:b/>
      <w:bCs/>
      <w:sz w:val="22"/>
      <w:szCs w:val="22"/>
    </w:rPr>
  </w:style>
  <w:style w:type="paragraph" w:customStyle="1" w:styleId="xl65">
    <w:name w:val="xl65"/>
    <w:basedOn w:val="a0"/>
    <w:rsid w:val="000A67BE"/>
    <w:pPr>
      <w:spacing w:before="100" w:beforeAutospacing="1" w:after="100" w:afterAutospacing="1"/>
      <w:jc w:val="center"/>
      <w:textAlignment w:val="center"/>
    </w:pPr>
    <w:rPr>
      <w:b/>
      <w:bCs/>
      <w:sz w:val="22"/>
      <w:szCs w:val="22"/>
    </w:rPr>
  </w:style>
  <w:style w:type="character" w:customStyle="1" w:styleId="s2">
    <w:name w:val="s2"/>
    <w:basedOn w:val="a1"/>
    <w:rsid w:val="000A67BE"/>
  </w:style>
  <w:style w:type="character" w:customStyle="1" w:styleId="s3">
    <w:name w:val="s3"/>
    <w:basedOn w:val="a1"/>
    <w:rsid w:val="000A67BE"/>
  </w:style>
  <w:style w:type="character" w:customStyle="1" w:styleId="apple-converted-space">
    <w:name w:val="apple-converted-space"/>
    <w:basedOn w:val="a1"/>
    <w:rsid w:val="000A67BE"/>
  </w:style>
  <w:style w:type="paragraph" w:customStyle="1" w:styleId="UNFORMATTEXT">
    <w:name w:val=".UNFORMATTEXT"/>
    <w:uiPriority w:val="99"/>
    <w:rsid w:val="000A67B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z-">
    <w:name w:val="HTML Top of Form"/>
    <w:basedOn w:val="a0"/>
    <w:next w:val="a0"/>
    <w:link w:val="z-0"/>
    <w:hidden/>
    <w:uiPriority w:val="99"/>
    <w:unhideWhenUsed/>
    <w:rsid w:val="000A67B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uiPriority w:val="99"/>
    <w:rsid w:val="000A67BE"/>
    <w:rPr>
      <w:rFonts w:ascii="Arial" w:eastAsia="Times New Roman" w:hAnsi="Arial" w:cs="Times New Roman"/>
      <w:vanish/>
      <w:sz w:val="16"/>
      <w:szCs w:val="16"/>
      <w:lang w:val="x-none" w:eastAsia="x-none"/>
    </w:rPr>
  </w:style>
  <w:style w:type="paragraph" w:styleId="z-1">
    <w:name w:val="HTML Bottom of Form"/>
    <w:basedOn w:val="a0"/>
    <w:next w:val="a0"/>
    <w:link w:val="z-2"/>
    <w:hidden/>
    <w:uiPriority w:val="99"/>
    <w:unhideWhenUsed/>
    <w:rsid w:val="000A67B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uiPriority w:val="99"/>
    <w:rsid w:val="000A67BE"/>
    <w:rPr>
      <w:rFonts w:ascii="Arial" w:eastAsia="Times New Roman" w:hAnsi="Arial" w:cs="Times New Roman"/>
      <w:vanish/>
      <w:sz w:val="16"/>
      <w:szCs w:val="16"/>
      <w:lang w:val="x-none" w:eastAsia="x-none"/>
    </w:rPr>
  </w:style>
  <w:style w:type="paragraph" w:styleId="2f3">
    <w:name w:val="List 2"/>
    <w:basedOn w:val="a0"/>
    <w:unhideWhenUsed/>
    <w:rsid w:val="000A67BE"/>
    <w:pPr>
      <w:ind w:left="566" w:hanging="283"/>
      <w:contextualSpacing/>
    </w:pPr>
  </w:style>
  <w:style w:type="paragraph" w:styleId="3f">
    <w:name w:val="List 3"/>
    <w:basedOn w:val="a0"/>
    <w:uiPriority w:val="99"/>
    <w:unhideWhenUsed/>
    <w:rsid w:val="000A67BE"/>
    <w:pPr>
      <w:ind w:left="849" w:hanging="283"/>
      <w:contextualSpacing/>
    </w:pPr>
  </w:style>
  <w:style w:type="paragraph" w:styleId="44">
    <w:name w:val="List 4"/>
    <w:basedOn w:val="a0"/>
    <w:uiPriority w:val="99"/>
    <w:unhideWhenUsed/>
    <w:rsid w:val="000A67BE"/>
    <w:pPr>
      <w:ind w:left="1132" w:hanging="283"/>
      <w:contextualSpacing/>
    </w:pPr>
  </w:style>
  <w:style w:type="paragraph" w:styleId="54">
    <w:name w:val="List 5"/>
    <w:basedOn w:val="a0"/>
    <w:uiPriority w:val="99"/>
    <w:unhideWhenUsed/>
    <w:rsid w:val="000A67BE"/>
    <w:pPr>
      <w:ind w:left="1415" w:hanging="283"/>
      <w:contextualSpacing/>
    </w:pPr>
  </w:style>
  <w:style w:type="paragraph" w:styleId="afff8">
    <w:name w:val="List Continue"/>
    <w:basedOn w:val="a0"/>
    <w:uiPriority w:val="99"/>
    <w:unhideWhenUsed/>
    <w:rsid w:val="000A67BE"/>
    <w:pPr>
      <w:spacing w:after="120"/>
      <w:ind w:left="283"/>
      <w:contextualSpacing/>
    </w:pPr>
  </w:style>
  <w:style w:type="paragraph" w:customStyle="1" w:styleId="afff9">
    <w:name w:val="Внутренний адрес"/>
    <w:basedOn w:val="a0"/>
    <w:rsid w:val="000A67BE"/>
  </w:style>
  <w:style w:type="character" w:customStyle="1" w:styleId="i-text-lowcase">
    <w:name w:val="i-text-lowcase"/>
    <w:basedOn w:val="a1"/>
    <w:rsid w:val="000A67BE"/>
  </w:style>
  <w:style w:type="character" w:customStyle="1" w:styleId="header-user-name">
    <w:name w:val="header-user-name"/>
    <w:basedOn w:val="a1"/>
    <w:rsid w:val="000A67BE"/>
  </w:style>
  <w:style w:type="paragraph" w:customStyle="1" w:styleId="Preformat">
    <w:name w:val="Preformat"/>
    <w:rsid w:val="000A67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1">
    <w:name w:val="Основной текст 31"/>
    <w:basedOn w:val="a0"/>
    <w:uiPriority w:val="99"/>
    <w:rsid w:val="000A67BE"/>
    <w:pPr>
      <w:tabs>
        <w:tab w:val="left" w:pos="426"/>
      </w:tabs>
      <w:jc w:val="both"/>
    </w:pPr>
    <w:rPr>
      <w:rFonts w:ascii="Arial" w:hAnsi="Arial"/>
    </w:rPr>
  </w:style>
  <w:style w:type="paragraph" w:customStyle="1" w:styleId="1a">
    <w:name w:val="Стиль 1"/>
    <w:basedOn w:val="a0"/>
    <w:uiPriority w:val="99"/>
    <w:rsid w:val="000A67BE"/>
    <w:pPr>
      <w:shd w:val="clear" w:color="auto" w:fill="FFFFFF"/>
      <w:suppressAutoHyphens/>
      <w:autoSpaceDE w:val="0"/>
    </w:pPr>
    <w:rPr>
      <w:color w:val="000000"/>
      <w:sz w:val="28"/>
      <w:szCs w:val="28"/>
      <w:lang w:eastAsia="ar-SA"/>
    </w:rPr>
  </w:style>
  <w:style w:type="paragraph" w:customStyle="1" w:styleId="western">
    <w:name w:val="western"/>
    <w:basedOn w:val="a0"/>
    <w:uiPriority w:val="99"/>
    <w:rsid w:val="000A67BE"/>
    <w:pPr>
      <w:spacing w:before="100" w:beforeAutospacing="1" w:after="115"/>
    </w:pPr>
    <w:rPr>
      <w:rFonts w:ascii="Arial" w:hAnsi="Arial" w:cs="Arial"/>
      <w:color w:val="000000"/>
      <w:sz w:val="18"/>
      <w:szCs w:val="18"/>
    </w:rPr>
  </w:style>
  <w:style w:type="character" w:customStyle="1" w:styleId="blk">
    <w:name w:val="blk"/>
    <w:rsid w:val="000A67BE"/>
    <w:rPr>
      <w:rFonts w:cs="Times New Roman"/>
    </w:rPr>
  </w:style>
  <w:style w:type="character" w:customStyle="1" w:styleId="u">
    <w:name w:val="u"/>
    <w:rsid w:val="000A67BE"/>
    <w:rPr>
      <w:rFonts w:cs="Times New Roman"/>
    </w:rPr>
  </w:style>
  <w:style w:type="paragraph" w:customStyle="1" w:styleId="HEAD3">
    <w:name w:val="HEAD3"/>
    <w:basedOn w:val="a0"/>
    <w:rsid w:val="000A67BE"/>
    <w:pPr>
      <w:framePr w:w="4899" w:h="3726" w:hSpace="181" w:wrap="auto" w:vAnchor="page" w:hAnchor="page" w:x="1418" w:y="1068"/>
      <w:spacing w:line="187" w:lineRule="atLeast"/>
      <w:jc w:val="center"/>
    </w:pPr>
    <w:rPr>
      <w:rFonts w:ascii="Kudriashov" w:hAnsi="Kudriashov"/>
      <w:sz w:val="18"/>
      <w:szCs w:val="20"/>
    </w:rPr>
  </w:style>
  <w:style w:type="paragraph" w:customStyle="1" w:styleId="tehnormanonformat">
    <w:name w:val="tehnormanonformat"/>
    <w:basedOn w:val="a0"/>
    <w:rsid w:val="000A67BE"/>
    <w:pPr>
      <w:spacing w:before="100" w:beforeAutospacing="1" w:after="100" w:afterAutospacing="1"/>
    </w:pPr>
  </w:style>
  <w:style w:type="character" w:customStyle="1" w:styleId="grame">
    <w:name w:val="grame"/>
    <w:basedOn w:val="a1"/>
    <w:rsid w:val="000A67BE"/>
  </w:style>
  <w:style w:type="character" w:customStyle="1" w:styleId="spelle">
    <w:name w:val="spelle"/>
    <w:basedOn w:val="a1"/>
    <w:rsid w:val="000A67BE"/>
  </w:style>
  <w:style w:type="paragraph" w:customStyle="1" w:styleId="formattext0">
    <w:name w:val="formattext"/>
    <w:basedOn w:val="a0"/>
    <w:rsid w:val="000A67BE"/>
    <w:pPr>
      <w:spacing w:before="100" w:beforeAutospacing="1" w:after="100" w:afterAutospacing="1"/>
    </w:pPr>
  </w:style>
  <w:style w:type="paragraph" w:customStyle="1" w:styleId="font6">
    <w:name w:val="font6"/>
    <w:basedOn w:val="a0"/>
    <w:rsid w:val="000A67BE"/>
    <w:pPr>
      <w:spacing w:before="100" w:beforeAutospacing="1" w:after="100" w:afterAutospacing="1"/>
    </w:pPr>
    <w:rPr>
      <w:b/>
      <w:bCs/>
      <w:i/>
      <w:iCs/>
      <w:color w:val="000000"/>
    </w:rPr>
  </w:style>
  <w:style w:type="paragraph" w:customStyle="1" w:styleId="xl22">
    <w:name w:val="xl22"/>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
    <w:name w:val="xl24"/>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
    <w:name w:val="xl26"/>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
    <w:name w:val="xl28"/>
    <w:basedOn w:val="a0"/>
    <w:rsid w:val="000A67BE"/>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9">
    <w:name w:val="xl29"/>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
    <w:name w:val="xl32"/>
    <w:basedOn w:val="a0"/>
    <w:rsid w:val="000A67B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
    <w:name w:val="xl33"/>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4">
    <w:name w:val="xl34"/>
    <w:basedOn w:val="a0"/>
    <w:rsid w:val="000A67BE"/>
    <w:pPr>
      <w:pBdr>
        <w:top w:val="single" w:sz="4" w:space="0" w:color="auto"/>
        <w:right w:val="single" w:sz="4" w:space="0" w:color="auto"/>
      </w:pBdr>
      <w:spacing w:before="100" w:beforeAutospacing="1" w:after="100" w:afterAutospacing="1"/>
    </w:pPr>
  </w:style>
  <w:style w:type="paragraph" w:customStyle="1" w:styleId="xl35">
    <w:name w:val="xl35"/>
    <w:basedOn w:val="a0"/>
    <w:rsid w:val="000A67BE"/>
    <w:pPr>
      <w:pBdr>
        <w:right w:val="single" w:sz="4" w:space="0" w:color="auto"/>
      </w:pBdr>
      <w:spacing w:before="100" w:beforeAutospacing="1" w:after="100" w:afterAutospacing="1"/>
    </w:pPr>
  </w:style>
  <w:style w:type="paragraph" w:customStyle="1" w:styleId="xl36">
    <w:name w:val="xl36"/>
    <w:basedOn w:val="a0"/>
    <w:rsid w:val="000A67BE"/>
    <w:pPr>
      <w:pBdr>
        <w:bottom w:val="single" w:sz="4" w:space="0" w:color="auto"/>
        <w:right w:val="single" w:sz="4" w:space="0" w:color="auto"/>
      </w:pBdr>
      <w:spacing w:before="100" w:beforeAutospacing="1" w:after="100" w:afterAutospacing="1"/>
    </w:pPr>
  </w:style>
  <w:style w:type="paragraph" w:customStyle="1" w:styleId="xl37">
    <w:name w:val="xl37"/>
    <w:basedOn w:val="a0"/>
    <w:rsid w:val="000A67B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
    <w:name w:val="xl38"/>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9">
    <w:name w:val="xl39"/>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0">
    <w:name w:val="xl40"/>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5">
    <w:name w:val="xl4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8">
    <w:name w:val="xl48"/>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49">
    <w:name w:val="xl49"/>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50">
    <w:name w:val="xl50"/>
    <w:basedOn w:val="a0"/>
    <w:rsid w:val="000A67BE"/>
    <w:pPr>
      <w:pBdr>
        <w:top w:val="single" w:sz="4" w:space="0" w:color="auto"/>
        <w:left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51">
    <w:name w:val="xl51"/>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
    <w:name w:val="xl54"/>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
    <w:name w:val="xl55"/>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a0"/>
    <w:rsid w:val="000A67B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58">
    <w:name w:val="xl58"/>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0"/>
    <w:rsid w:val="000A67BE"/>
    <w:pPr>
      <w:pBdr>
        <w:top w:val="single" w:sz="4" w:space="0" w:color="auto"/>
        <w:left w:val="single" w:sz="4" w:space="0" w:color="auto"/>
        <w:right w:val="single" w:sz="4" w:space="0" w:color="auto"/>
      </w:pBdr>
      <w:spacing w:before="100" w:beforeAutospacing="1" w:after="100" w:afterAutospacing="1"/>
    </w:pPr>
  </w:style>
  <w:style w:type="paragraph" w:customStyle="1" w:styleId="xl60">
    <w:name w:val="xl60"/>
    <w:basedOn w:val="a0"/>
    <w:rsid w:val="000A67BE"/>
    <w:pPr>
      <w:pBdr>
        <w:left w:val="single" w:sz="4" w:space="0" w:color="auto"/>
        <w:right w:val="single" w:sz="4" w:space="0" w:color="auto"/>
      </w:pBdr>
      <w:spacing w:before="100" w:beforeAutospacing="1" w:after="100" w:afterAutospacing="1"/>
    </w:pPr>
  </w:style>
  <w:style w:type="paragraph" w:customStyle="1" w:styleId="xl61">
    <w:name w:val="xl61"/>
    <w:basedOn w:val="a0"/>
    <w:rsid w:val="000A67BE"/>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1">
    <w:name w:val="xl71"/>
    <w:basedOn w:val="a0"/>
    <w:rsid w:val="000A67BE"/>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72">
    <w:name w:val="xl72"/>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0"/>
    <w:rsid w:val="000A67B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8">
    <w:name w:val="xl7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2">
    <w:name w:val="xl82"/>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0A67BE"/>
    <w:pPr>
      <w:pBdr>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0"/>
    <w:rsid w:val="000A67BE"/>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rsid w:val="000A67BE"/>
    <w:pPr>
      <w:pBdr>
        <w:top w:val="single" w:sz="4" w:space="0" w:color="auto"/>
        <w:left w:val="single" w:sz="4" w:space="0" w:color="auto"/>
        <w:right w:val="single" w:sz="4" w:space="0" w:color="auto"/>
      </w:pBdr>
      <w:spacing w:before="100" w:beforeAutospacing="1" w:after="100" w:afterAutospacing="1"/>
    </w:pPr>
  </w:style>
  <w:style w:type="paragraph" w:customStyle="1" w:styleId="xl89">
    <w:name w:val="xl89"/>
    <w:basedOn w:val="a0"/>
    <w:rsid w:val="000A67BE"/>
    <w:pPr>
      <w:pBdr>
        <w:left w:val="single" w:sz="4" w:space="0" w:color="auto"/>
        <w:right w:val="single" w:sz="4" w:space="0" w:color="auto"/>
      </w:pBdr>
      <w:spacing w:before="100" w:beforeAutospacing="1" w:after="100" w:afterAutospacing="1"/>
    </w:pPr>
  </w:style>
  <w:style w:type="paragraph" w:customStyle="1" w:styleId="xl90">
    <w:name w:val="xl90"/>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3">
    <w:name w:val="xl93"/>
    <w:basedOn w:val="a0"/>
    <w:rsid w:val="000A67BE"/>
    <w:pPr>
      <w:pBdr>
        <w:left w:val="single" w:sz="4" w:space="0" w:color="auto"/>
        <w:right w:val="single" w:sz="4" w:space="0" w:color="auto"/>
      </w:pBdr>
      <w:spacing w:before="100" w:beforeAutospacing="1" w:after="100" w:afterAutospacing="1"/>
    </w:pPr>
  </w:style>
  <w:style w:type="paragraph" w:customStyle="1" w:styleId="xl94">
    <w:name w:val="xl94"/>
    <w:basedOn w:val="a0"/>
    <w:rsid w:val="000A67BE"/>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rsid w:val="000A67B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0"/>
    <w:rsid w:val="000A67BE"/>
    <w:pPr>
      <w:pBdr>
        <w:top w:val="single" w:sz="4" w:space="0" w:color="auto"/>
        <w:right w:val="single" w:sz="4" w:space="0" w:color="auto"/>
      </w:pBdr>
      <w:spacing w:before="100" w:beforeAutospacing="1" w:after="100" w:afterAutospacing="1"/>
    </w:pPr>
  </w:style>
  <w:style w:type="paragraph" w:customStyle="1" w:styleId="xl106">
    <w:name w:val="xl106"/>
    <w:basedOn w:val="a0"/>
    <w:rsid w:val="000A67BE"/>
    <w:pPr>
      <w:pBdr>
        <w:right w:val="single" w:sz="4" w:space="0" w:color="auto"/>
      </w:pBdr>
      <w:spacing w:before="100" w:beforeAutospacing="1" w:after="100" w:afterAutospacing="1"/>
    </w:pPr>
  </w:style>
  <w:style w:type="paragraph" w:customStyle="1" w:styleId="xl107">
    <w:name w:val="xl107"/>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0A67B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09">
    <w:name w:val="xl109"/>
    <w:basedOn w:val="a0"/>
    <w:rsid w:val="000A67BE"/>
    <w:pPr>
      <w:pBdr>
        <w:bottom w:val="single" w:sz="4" w:space="0" w:color="auto"/>
        <w:right w:val="single" w:sz="4" w:space="0" w:color="auto"/>
      </w:pBdr>
      <w:spacing w:before="100" w:beforeAutospacing="1" w:after="100" w:afterAutospacing="1"/>
    </w:pPr>
  </w:style>
  <w:style w:type="paragraph" w:customStyle="1" w:styleId="xl110">
    <w:name w:val="xl110"/>
    <w:basedOn w:val="a0"/>
    <w:rsid w:val="000A67BE"/>
    <w:pPr>
      <w:pBdr>
        <w:top w:val="single" w:sz="4" w:space="0" w:color="auto"/>
        <w:left w:val="single" w:sz="4" w:space="0" w:color="auto"/>
        <w:right w:val="single" w:sz="4" w:space="0" w:color="auto"/>
      </w:pBdr>
      <w:spacing w:before="100" w:beforeAutospacing="1" w:after="100" w:afterAutospacing="1"/>
    </w:pPr>
  </w:style>
  <w:style w:type="paragraph" w:customStyle="1" w:styleId="xl111">
    <w:name w:val="xl111"/>
    <w:basedOn w:val="a0"/>
    <w:rsid w:val="000A67BE"/>
    <w:pPr>
      <w:pBdr>
        <w:left w:val="single" w:sz="4" w:space="0" w:color="auto"/>
        <w:right w:val="single" w:sz="4" w:space="0" w:color="auto"/>
      </w:pBdr>
      <w:spacing w:before="100" w:beforeAutospacing="1" w:after="100" w:afterAutospacing="1"/>
    </w:pPr>
  </w:style>
  <w:style w:type="paragraph" w:customStyle="1" w:styleId="xl112">
    <w:name w:val="xl112"/>
    <w:basedOn w:val="a0"/>
    <w:rsid w:val="000A67BE"/>
    <w:pPr>
      <w:pBdr>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0A67B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4">
    <w:name w:val="xl114"/>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8">
    <w:name w:val="xl11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19">
    <w:name w:val="xl119"/>
    <w:basedOn w:val="a0"/>
    <w:rsid w:val="000A67BE"/>
    <w:pPr>
      <w:pBdr>
        <w:top w:val="single" w:sz="4" w:space="0" w:color="auto"/>
        <w:left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20">
    <w:name w:val="xl120"/>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0"/>
    <w:rsid w:val="000A67BE"/>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4">
    <w:name w:val="xl124"/>
    <w:basedOn w:val="a0"/>
    <w:rsid w:val="000A67BE"/>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2f4">
    <w:name w:val="Quote"/>
    <w:basedOn w:val="a0"/>
    <w:next w:val="a0"/>
    <w:link w:val="2f5"/>
    <w:uiPriority w:val="29"/>
    <w:qFormat/>
    <w:rsid w:val="000A67BE"/>
    <w:rPr>
      <w:i/>
      <w:iCs/>
      <w:color w:val="000000"/>
      <w:lang w:val="x-none" w:eastAsia="x-none"/>
    </w:rPr>
  </w:style>
  <w:style w:type="character" w:customStyle="1" w:styleId="2f5">
    <w:name w:val="Цитата 2 Знак"/>
    <w:basedOn w:val="a1"/>
    <w:link w:val="2f4"/>
    <w:uiPriority w:val="29"/>
    <w:rsid w:val="000A67BE"/>
    <w:rPr>
      <w:rFonts w:ascii="Times New Roman" w:eastAsia="Times New Roman" w:hAnsi="Times New Roman" w:cs="Times New Roman"/>
      <w:i/>
      <w:iCs/>
      <w:color w:val="000000"/>
      <w:sz w:val="24"/>
      <w:szCs w:val="24"/>
      <w:lang w:val="x-none" w:eastAsia="x-none"/>
    </w:rPr>
  </w:style>
  <w:style w:type="character" w:customStyle="1" w:styleId="itemextrafieldslabel">
    <w:name w:val="itemextrafieldslabel"/>
    <w:basedOn w:val="a1"/>
    <w:rsid w:val="000A67BE"/>
  </w:style>
  <w:style w:type="paragraph" w:customStyle="1" w:styleId="1b">
    <w:name w:val="Без интервала1"/>
    <w:aliases w:val="No Spacing,список"/>
    <w:link w:val="NoSpacingChar"/>
    <w:uiPriority w:val="1"/>
    <w:qFormat/>
    <w:rsid w:val="000A67BE"/>
    <w:pPr>
      <w:spacing w:after="0" w:line="240" w:lineRule="auto"/>
    </w:pPr>
    <w:rPr>
      <w:rFonts w:ascii="Times New Roman" w:eastAsia="Times New Roman" w:hAnsi="Times New Roman" w:cs="Times New Roman"/>
      <w:sz w:val="24"/>
      <w:szCs w:val="24"/>
      <w:lang w:eastAsia="zh-CN"/>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locked/>
    <w:rsid w:val="000A67BE"/>
    <w:rPr>
      <w:rFonts w:ascii="Cambria" w:hAnsi="Cambria" w:cs="Times New Roman"/>
      <w:b/>
      <w:bCs/>
      <w:color w:val="4F81BD"/>
      <w:sz w:val="26"/>
      <w:szCs w:val="26"/>
      <w:lang w:eastAsia="ru-RU"/>
    </w:rPr>
  </w:style>
  <w:style w:type="paragraph" w:customStyle="1" w:styleId="114">
    <w:name w:val="Абзац списка11"/>
    <w:basedOn w:val="a0"/>
    <w:rsid w:val="000A67BE"/>
    <w:pPr>
      <w:ind w:left="720"/>
    </w:pPr>
  </w:style>
  <w:style w:type="character" w:customStyle="1" w:styleId="epm">
    <w:name w:val="epm"/>
    <w:rsid w:val="000A67BE"/>
    <w:rPr>
      <w:rFonts w:cs="Times New Roman"/>
    </w:rPr>
  </w:style>
  <w:style w:type="paragraph" w:customStyle="1" w:styleId="130">
    <w:name w:val="Заголовок 13"/>
    <w:basedOn w:val="a0"/>
    <w:rsid w:val="000A67BE"/>
    <w:pPr>
      <w:outlineLvl w:val="1"/>
    </w:pPr>
    <w:rPr>
      <w:rFonts w:ascii="Tahoma" w:eastAsia="Calibri" w:hAnsi="Tahoma" w:cs="Tahoma"/>
      <w:color w:val="008000"/>
      <w:kern w:val="36"/>
      <w:sz w:val="36"/>
      <w:szCs w:val="36"/>
    </w:rPr>
  </w:style>
  <w:style w:type="paragraph" w:customStyle="1" w:styleId="140">
    <w:name w:val="Заголовок 14"/>
    <w:basedOn w:val="a0"/>
    <w:rsid w:val="000A67BE"/>
    <w:pPr>
      <w:outlineLvl w:val="1"/>
    </w:pPr>
    <w:rPr>
      <w:rFonts w:ascii="Tahoma" w:eastAsia="Calibri" w:hAnsi="Tahoma" w:cs="Tahoma"/>
      <w:color w:val="008000"/>
      <w:kern w:val="36"/>
      <w:sz w:val="36"/>
      <w:szCs w:val="36"/>
    </w:rPr>
  </w:style>
  <w:style w:type="character" w:customStyle="1" w:styleId="product-description--features-item-value">
    <w:name w:val="product-description--features-item-value"/>
    <w:basedOn w:val="a1"/>
    <w:rsid w:val="000A67BE"/>
  </w:style>
  <w:style w:type="character" w:customStyle="1" w:styleId="afffa">
    <w:name w:val="Гипертекстовая ссылка"/>
    <w:uiPriority w:val="99"/>
    <w:rsid w:val="000A67BE"/>
    <w:rPr>
      <w:rFonts w:cs="Times New Roman"/>
      <w:color w:val="106BBE"/>
    </w:rPr>
  </w:style>
  <w:style w:type="paragraph" w:styleId="2f6">
    <w:name w:val="toc 2"/>
    <w:basedOn w:val="a0"/>
    <w:next w:val="a0"/>
    <w:autoRedefine/>
    <w:unhideWhenUsed/>
    <w:rsid w:val="000A67BE"/>
    <w:pPr>
      <w:tabs>
        <w:tab w:val="left" w:pos="581"/>
        <w:tab w:val="right" w:leader="dot" w:pos="9911"/>
      </w:tabs>
      <w:spacing w:before="120"/>
      <w:ind w:firstLine="11"/>
      <w:jc w:val="both"/>
    </w:pPr>
    <w:rPr>
      <w:b/>
      <w:bCs/>
      <w:smallCaps/>
      <w:noProof/>
      <w:sz w:val="22"/>
      <w:szCs w:val="22"/>
    </w:rPr>
  </w:style>
  <w:style w:type="paragraph" w:styleId="3f0">
    <w:name w:val="toc 3"/>
    <w:basedOn w:val="a0"/>
    <w:next w:val="a0"/>
    <w:autoRedefine/>
    <w:unhideWhenUsed/>
    <w:rsid w:val="000A67BE"/>
    <w:pPr>
      <w:spacing w:before="120"/>
      <w:ind w:firstLine="11"/>
      <w:jc w:val="both"/>
    </w:pPr>
    <w:rPr>
      <w:smallCaps/>
      <w:sz w:val="22"/>
      <w:szCs w:val="22"/>
    </w:rPr>
  </w:style>
  <w:style w:type="paragraph" w:styleId="45">
    <w:name w:val="toc 4"/>
    <w:basedOn w:val="a0"/>
    <w:next w:val="a0"/>
    <w:autoRedefine/>
    <w:unhideWhenUsed/>
    <w:rsid w:val="000A67BE"/>
    <w:pPr>
      <w:spacing w:before="120"/>
      <w:ind w:firstLine="11"/>
      <w:jc w:val="both"/>
    </w:pPr>
    <w:rPr>
      <w:sz w:val="22"/>
      <w:szCs w:val="22"/>
    </w:rPr>
  </w:style>
  <w:style w:type="paragraph" w:styleId="55">
    <w:name w:val="toc 5"/>
    <w:basedOn w:val="a0"/>
    <w:next w:val="a0"/>
    <w:autoRedefine/>
    <w:unhideWhenUsed/>
    <w:rsid w:val="000A67BE"/>
    <w:pPr>
      <w:spacing w:before="120"/>
      <w:ind w:firstLine="11"/>
      <w:jc w:val="both"/>
    </w:pPr>
    <w:rPr>
      <w:sz w:val="22"/>
      <w:szCs w:val="22"/>
    </w:rPr>
  </w:style>
  <w:style w:type="paragraph" w:styleId="63">
    <w:name w:val="toc 6"/>
    <w:basedOn w:val="a0"/>
    <w:next w:val="a0"/>
    <w:autoRedefine/>
    <w:unhideWhenUsed/>
    <w:rsid w:val="000A67BE"/>
    <w:pPr>
      <w:spacing w:before="120"/>
      <w:ind w:firstLine="11"/>
      <w:jc w:val="both"/>
    </w:pPr>
    <w:rPr>
      <w:sz w:val="22"/>
      <w:szCs w:val="22"/>
    </w:rPr>
  </w:style>
  <w:style w:type="paragraph" w:styleId="72">
    <w:name w:val="toc 7"/>
    <w:basedOn w:val="a0"/>
    <w:next w:val="a0"/>
    <w:autoRedefine/>
    <w:unhideWhenUsed/>
    <w:rsid w:val="000A67BE"/>
    <w:pPr>
      <w:spacing w:before="120"/>
      <w:ind w:firstLine="11"/>
      <w:jc w:val="both"/>
    </w:pPr>
    <w:rPr>
      <w:sz w:val="22"/>
      <w:szCs w:val="22"/>
    </w:rPr>
  </w:style>
  <w:style w:type="paragraph" w:styleId="81">
    <w:name w:val="toc 8"/>
    <w:basedOn w:val="a0"/>
    <w:next w:val="a0"/>
    <w:autoRedefine/>
    <w:unhideWhenUsed/>
    <w:rsid w:val="000A67BE"/>
    <w:pPr>
      <w:spacing w:before="120"/>
      <w:ind w:firstLine="11"/>
      <w:jc w:val="both"/>
    </w:pPr>
    <w:rPr>
      <w:sz w:val="22"/>
      <w:szCs w:val="22"/>
    </w:rPr>
  </w:style>
  <w:style w:type="paragraph" w:styleId="91">
    <w:name w:val="toc 9"/>
    <w:basedOn w:val="a0"/>
    <w:next w:val="a0"/>
    <w:autoRedefine/>
    <w:unhideWhenUsed/>
    <w:rsid w:val="000A67BE"/>
    <w:pPr>
      <w:spacing w:before="120"/>
      <w:ind w:firstLine="11"/>
      <w:jc w:val="both"/>
    </w:pPr>
    <w:rPr>
      <w:sz w:val="22"/>
      <w:szCs w:val="22"/>
    </w:rPr>
  </w:style>
  <w:style w:type="character" w:customStyle="1" w:styleId="1c">
    <w:name w:val="Текст сноски Знак1"/>
    <w:aliases w:val="Знак2 Знак1,Знак5 Знак1,Знак8 Знак Знак1,Основной текст с отступом 3 Знак1"/>
    <w:semiHidden/>
    <w:rsid w:val="000A67BE"/>
    <w:rPr>
      <w:rFonts w:eastAsia="Times New Roman"/>
      <w:lang w:eastAsia="ru-RU"/>
    </w:rPr>
  </w:style>
  <w:style w:type="paragraph" w:styleId="afffb">
    <w:name w:val="annotation text"/>
    <w:basedOn w:val="a0"/>
    <w:link w:val="afffc"/>
    <w:uiPriority w:val="99"/>
    <w:unhideWhenUsed/>
    <w:rsid w:val="000A67BE"/>
    <w:pPr>
      <w:spacing w:before="120"/>
      <w:ind w:firstLine="11"/>
      <w:jc w:val="both"/>
    </w:pPr>
    <w:rPr>
      <w:sz w:val="20"/>
      <w:szCs w:val="20"/>
    </w:rPr>
  </w:style>
  <w:style w:type="character" w:customStyle="1" w:styleId="afffc">
    <w:name w:val="Текст примечания Знак"/>
    <w:basedOn w:val="a1"/>
    <w:link w:val="afffb"/>
    <w:uiPriority w:val="99"/>
    <w:rsid w:val="000A67BE"/>
    <w:rPr>
      <w:rFonts w:ascii="Times New Roman" w:eastAsia="Times New Roman" w:hAnsi="Times New Roman" w:cs="Times New Roman"/>
      <w:sz w:val="20"/>
      <w:szCs w:val="20"/>
      <w:lang w:eastAsia="ru-RU"/>
    </w:rPr>
  </w:style>
  <w:style w:type="character" w:customStyle="1" w:styleId="1d">
    <w:name w:val="Нижний колонтитул Знак1"/>
    <w:aliases w:val="Знак15 Знак1"/>
    <w:uiPriority w:val="99"/>
    <w:semiHidden/>
    <w:rsid w:val="000A67BE"/>
    <w:rPr>
      <w:rFonts w:eastAsia="Times New Roman"/>
      <w:sz w:val="24"/>
      <w:szCs w:val="24"/>
      <w:lang w:eastAsia="ru-RU"/>
    </w:rPr>
  </w:style>
  <w:style w:type="paragraph" w:styleId="afffd">
    <w:name w:val="annotation subject"/>
    <w:basedOn w:val="afffb"/>
    <w:next w:val="afffb"/>
    <w:link w:val="afffe"/>
    <w:uiPriority w:val="99"/>
    <w:unhideWhenUsed/>
    <w:rsid w:val="000A67BE"/>
    <w:rPr>
      <w:b/>
      <w:bCs/>
      <w:lang w:val="x-none" w:eastAsia="x-none"/>
    </w:rPr>
  </w:style>
  <w:style w:type="character" w:customStyle="1" w:styleId="afffe">
    <w:name w:val="Тема примечания Знак"/>
    <w:basedOn w:val="afffc"/>
    <w:link w:val="afffd"/>
    <w:uiPriority w:val="99"/>
    <w:rsid w:val="000A67BE"/>
    <w:rPr>
      <w:rFonts w:ascii="Times New Roman" w:eastAsia="Times New Roman" w:hAnsi="Times New Roman" w:cs="Times New Roman"/>
      <w:b/>
      <w:bCs/>
      <w:sz w:val="20"/>
      <w:szCs w:val="20"/>
      <w:lang w:val="x-none" w:eastAsia="x-none"/>
    </w:rPr>
  </w:style>
  <w:style w:type="character" w:customStyle="1" w:styleId="1e">
    <w:name w:val="Текст выноски Знак1"/>
    <w:aliases w:val="Знак7 Знак1"/>
    <w:uiPriority w:val="99"/>
    <w:semiHidden/>
    <w:rsid w:val="000A67BE"/>
    <w:rPr>
      <w:rFonts w:ascii="Tahoma" w:eastAsia="Times New Roman" w:hAnsi="Tahoma" w:cs="Tahoma"/>
      <w:sz w:val="16"/>
      <w:szCs w:val="16"/>
      <w:lang w:eastAsia="ru-RU"/>
    </w:rPr>
  </w:style>
  <w:style w:type="character" w:customStyle="1" w:styleId="2f7">
    <w:name w:val="Уровень 2 Знак"/>
    <w:link w:val="2f8"/>
    <w:locked/>
    <w:rsid w:val="000A67BE"/>
    <w:rPr>
      <w:b/>
      <w:szCs w:val="24"/>
    </w:rPr>
  </w:style>
  <w:style w:type="paragraph" w:customStyle="1" w:styleId="2f8">
    <w:name w:val="Уровень 2"/>
    <w:basedOn w:val="a0"/>
    <w:link w:val="2f7"/>
    <w:autoRedefine/>
    <w:rsid w:val="000A67BE"/>
    <w:pPr>
      <w:spacing w:before="120"/>
      <w:ind w:firstLine="11"/>
      <w:jc w:val="both"/>
      <w:outlineLvl w:val="2"/>
    </w:pPr>
    <w:rPr>
      <w:rFonts w:asciiTheme="minorHAnsi" w:eastAsiaTheme="minorHAnsi" w:hAnsiTheme="minorHAnsi" w:cstheme="minorBidi"/>
      <w:b/>
      <w:sz w:val="22"/>
      <w:lang w:eastAsia="en-US"/>
    </w:rPr>
  </w:style>
  <w:style w:type="character" w:customStyle="1" w:styleId="3f1">
    <w:name w:val="Уровень 3 Знак"/>
    <w:basedOn w:val="2f7"/>
    <w:link w:val="3f2"/>
    <w:locked/>
    <w:rsid w:val="000A67BE"/>
    <w:rPr>
      <w:b/>
      <w:szCs w:val="24"/>
    </w:rPr>
  </w:style>
  <w:style w:type="paragraph" w:customStyle="1" w:styleId="3f2">
    <w:name w:val="Уровень 3"/>
    <w:basedOn w:val="2f8"/>
    <w:link w:val="3f1"/>
    <w:autoRedefine/>
    <w:rsid w:val="000A67BE"/>
    <w:pPr>
      <w:ind w:firstLine="0"/>
      <w:outlineLvl w:val="9"/>
    </w:pPr>
  </w:style>
  <w:style w:type="paragraph" w:customStyle="1" w:styleId="affff">
    <w:name w:val="Часть"/>
    <w:basedOn w:val="a0"/>
    <w:autoRedefine/>
    <w:rsid w:val="000A67BE"/>
    <w:pPr>
      <w:spacing w:before="120"/>
      <w:ind w:left="709" w:hanging="709"/>
      <w:jc w:val="both"/>
      <w:outlineLvl w:val="0"/>
    </w:pPr>
    <w:rPr>
      <w:b/>
      <w:caps/>
      <w:spacing w:val="40"/>
      <w:sz w:val="26"/>
    </w:rPr>
  </w:style>
  <w:style w:type="paragraph" w:customStyle="1" w:styleId="1f">
    <w:name w:val="Основной шрифт абзаца Знак1"/>
    <w:aliases w:val="Знак1 Знак2"/>
    <w:basedOn w:val="a0"/>
    <w:rsid w:val="000A67BE"/>
    <w:pPr>
      <w:spacing w:before="100" w:beforeAutospacing="1" w:after="100" w:afterAutospacing="1"/>
      <w:ind w:firstLine="11"/>
      <w:jc w:val="both"/>
    </w:pPr>
    <w:rPr>
      <w:rFonts w:ascii="Tahoma" w:hAnsi="Tahoma"/>
      <w:sz w:val="20"/>
      <w:szCs w:val="20"/>
      <w:lang w:val="en-US" w:eastAsia="en-US"/>
    </w:rPr>
  </w:style>
  <w:style w:type="paragraph" w:customStyle="1" w:styleId="affff0">
    <w:name w:val="Переменная часть"/>
    <w:basedOn w:val="a0"/>
    <w:next w:val="a0"/>
    <w:rsid w:val="000A67BE"/>
    <w:pPr>
      <w:autoSpaceDE w:val="0"/>
      <w:autoSpaceDN w:val="0"/>
      <w:adjustRightInd w:val="0"/>
      <w:spacing w:before="120"/>
      <w:ind w:firstLine="720"/>
      <w:jc w:val="both"/>
    </w:pPr>
    <w:rPr>
      <w:rFonts w:ascii="Verdana" w:hAnsi="Verdana" w:cs="Verdana"/>
      <w:sz w:val="22"/>
      <w:szCs w:val="22"/>
    </w:rPr>
  </w:style>
  <w:style w:type="character" w:customStyle="1" w:styleId="24">
    <w:name w:val="Стиль2 Знак"/>
    <w:link w:val="22"/>
    <w:locked/>
    <w:rsid w:val="000A67BE"/>
    <w:rPr>
      <w:rFonts w:ascii="Times New Roman" w:eastAsia="Times New Roman" w:hAnsi="Times New Roman" w:cs="Times New Roman"/>
      <w:b/>
      <w:bCs/>
      <w:sz w:val="24"/>
      <w:szCs w:val="24"/>
      <w:lang w:val="x-none" w:eastAsia="x-none"/>
    </w:rPr>
  </w:style>
  <w:style w:type="paragraph" w:customStyle="1" w:styleId="i">
    <w:name w:val="(i)"/>
    <w:basedOn w:val="a0"/>
    <w:rsid w:val="000A67BE"/>
    <w:pPr>
      <w:suppressAutoHyphens/>
      <w:jc w:val="both"/>
    </w:pPr>
    <w:rPr>
      <w:rFonts w:ascii="Tms Rmn" w:hAnsi="Tms Rmn"/>
      <w:lang w:val="en-US"/>
    </w:rPr>
  </w:style>
  <w:style w:type="paragraph" w:customStyle="1" w:styleId="2f9">
    <w:name w:val="Знак Знак Знак2"/>
    <w:basedOn w:val="a0"/>
    <w:rsid w:val="000A67BE"/>
    <w:pPr>
      <w:spacing w:before="100" w:beforeAutospacing="1" w:after="100" w:afterAutospacing="1"/>
    </w:pPr>
    <w:rPr>
      <w:rFonts w:ascii="Tahoma" w:hAnsi="Tahoma"/>
      <w:sz w:val="20"/>
      <w:szCs w:val="20"/>
      <w:lang w:val="en-US" w:eastAsia="en-US"/>
    </w:rPr>
  </w:style>
  <w:style w:type="paragraph" w:customStyle="1" w:styleId="1f0">
    <w:name w:val="Знак Знак Знак1 Знак"/>
    <w:basedOn w:val="a0"/>
    <w:rsid w:val="000A67BE"/>
    <w:pPr>
      <w:spacing w:before="100" w:beforeAutospacing="1" w:after="100" w:afterAutospacing="1"/>
    </w:pPr>
    <w:rPr>
      <w:rFonts w:ascii="Tahoma" w:hAnsi="Tahoma"/>
      <w:sz w:val="20"/>
      <w:szCs w:val="20"/>
      <w:lang w:val="en-US" w:eastAsia="en-US"/>
    </w:rPr>
  </w:style>
  <w:style w:type="character" w:styleId="affff1">
    <w:name w:val="annotation reference"/>
    <w:uiPriority w:val="99"/>
    <w:unhideWhenUsed/>
    <w:rsid w:val="000A67BE"/>
    <w:rPr>
      <w:sz w:val="16"/>
      <w:szCs w:val="16"/>
    </w:rPr>
  </w:style>
  <w:style w:type="character" w:customStyle="1" w:styleId="ConsPlusNormal1">
    <w:name w:val="ConsPlusNormal Знак Знак"/>
    <w:rsid w:val="000A67BE"/>
    <w:rPr>
      <w:rFonts w:ascii="Arial" w:hAnsi="Arial" w:cs="Arial" w:hint="default"/>
      <w:sz w:val="18"/>
      <w:szCs w:val="18"/>
      <w:lang w:val="ru-RU" w:eastAsia="ru-RU" w:bidi="ar-SA"/>
    </w:rPr>
  </w:style>
  <w:style w:type="numbering" w:styleId="1ai">
    <w:name w:val="Outline List 1"/>
    <w:basedOn w:val="a3"/>
    <w:unhideWhenUsed/>
    <w:rsid w:val="000A67BE"/>
    <w:pPr>
      <w:numPr>
        <w:numId w:val="4"/>
      </w:numPr>
    </w:pPr>
  </w:style>
  <w:style w:type="character" w:customStyle="1" w:styleId="1f1">
    <w:name w:val="Схема документа Знак1"/>
    <w:uiPriority w:val="99"/>
    <w:semiHidden/>
    <w:rsid w:val="000A67BE"/>
    <w:rPr>
      <w:rFonts w:ascii="Tahoma" w:eastAsia="Times New Roman" w:hAnsi="Tahoma" w:cs="Tahoma"/>
      <w:sz w:val="16"/>
      <w:szCs w:val="16"/>
      <w:lang w:eastAsia="ru-RU"/>
    </w:rPr>
  </w:style>
  <w:style w:type="character" w:customStyle="1" w:styleId="ConsNonformat0">
    <w:name w:val="ConsNonformat Знак"/>
    <w:link w:val="ConsNonformat"/>
    <w:locked/>
    <w:rsid w:val="000A67BE"/>
    <w:rPr>
      <w:rFonts w:ascii="Courier New" w:eastAsia="Times New Roman" w:hAnsi="Courier New" w:cs="Courier New"/>
      <w:sz w:val="20"/>
      <w:szCs w:val="20"/>
      <w:lang w:eastAsia="ru-RU"/>
    </w:rPr>
  </w:style>
  <w:style w:type="paragraph" w:customStyle="1" w:styleId="style28">
    <w:name w:val="style28"/>
    <w:basedOn w:val="a0"/>
    <w:rsid w:val="000A67BE"/>
    <w:pPr>
      <w:spacing w:before="100" w:beforeAutospacing="1" w:after="100" w:afterAutospacing="1"/>
    </w:pPr>
  </w:style>
  <w:style w:type="character" w:customStyle="1" w:styleId="field-content">
    <w:name w:val="field-content"/>
    <w:basedOn w:val="a1"/>
    <w:rsid w:val="000A67BE"/>
  </w:style>
  <w:style w:type="character" w:customStyle="1" w:styleId="itemextrafieldsvalue">
    <w:name w:val="itemextrafieldsvalue"/>
    <w:basedOn w:val="a1"/>
    <w:rsid w:val="000A67BE"/>
  </w:style>
  <w:style w:type="character" w:styleId="affff2">
    <w:name w:val="Intense Emphasis"/>
    <w:uiPriority w:val="21"/>
    <w:qFormat/>
    <w:rsid w:val="000A67BE"/>
    <w:rPr>
      <w:b/>
      <w:bCs/>
      <w:i/>
      <w:iCs/>
      <w:color w:val="4F81BD"/>
    </w:rPr>
  </w:style>
  <w:style w:type="character" w:customStyle="1" w:styleId="c-name">
    <w:name w:val="c-name"/>
    <w:basedOn w:val="a1"/>
    <w:rsid w:val="000A67BE"/>
  </w:style>
  <w:style w:type="character" w:customStyle="1" w:styleId="115">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locked/>
    <w:rsid w:val="000A67BE"/>
    <w:rPr>
      <w:rFonts w:ascii="Cambria" w:hAnsi="Cambria"/>
      <w:b/>
      <w:kern w:val="28"/>
      <w:sz w:val="20"/>
    </w:rPr>
  </w:style>
  <w:style w:type="character" w:styleId="affff3">
    <w:name w:val="Subtle Emphasis"/>
    <w:uiPriority w:val="99"/>
    <w:qFormat/>
    <w:rsid w:val="000A67BE"/>
    <w:rPr>
      <w:rFonts w:cs="Times New Roman"/>
      <w:i/>
      <w:iCs/>
      <w:color w:val="808080"/>
    </w:rPr>
  </w:style>
  <w:style w:type="paragraph" w:customStyle="1" w:styleId="xl63">
    <w:name w:val="xl63"/>
    <w:basedOn w:val="a0"/>
    <w:rsid w:val="000A67BE"/>
    <w:pPr>
      <w:spacing w:before="100" w:beforeAutospacing="1" w:after="100" w:afterAutospacing="1"/>
    </w:pPr>
    <w:rPr>
      <w:sz w:val="20"/>
      <w:szCs w:val="20"/>
    </w:rPr>
  </w:style>
  <w:style w:type="paragraph" w:customStyle="1" w:styleId="xl64">
    <w:name w:val="xl64"/>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3f3">
    <w:name w:val="Абзац списка3"/>
    <w:basedOn w:val="a0"/>
    <w:rsid w:val="000A67BE"/>
    <w:pPr>
      <w:ind w:left="720"/>
      <w:contextualSpacing/>
    </w:pPr>
    <w:rPr>
      <w:rFonts w:ascii="Calibri" w:hAnsi="Calibri"/>
    </w:rPr>
  </w:style>
  <w:style w:type="paragraph" w:customStyle="1" w:styleId="affff4">
    <w:name w:val="Прижатый влево"/>
    <w:basedOn w:val="a0"/>
    <w:next w:val="a0"/>
    <w:uiPriority w:val="99"/>
    <w:rsid w:val="000A67BE"/>
    <w:pPr>
      <w:autoSpaceDE w:val="0"/>
      <w:autoSpaceDN w:val="0"/>
      <w:adjustRightInd w:val="0"/>
    </w:pPr>
    <w:rPr>
      <w:rFonts w:ascii="Arial" w:eastAsia="Calibri" w:hAnsi="Arial" w:cs="Arial"/>
      <w:lang w:eastAsia="en-US"/>
    </w:rPr>
  </w:style>
  <w:style w:type="paragraph" w:customStyle="1" w:styleId="116">
    <w:name w:val="Без интервала11"/>
    <w:rsid w:val="000A67BE"/>
    <w:pPr>
      <w:spacing w:after="0" w:line="240" w:lineRule="auto"/>
    </w:pPr>
    <w:rPr>
      <w:rFonts w:ascii="Times New Roman" w:eastAsia="Times New Roman" w:hAnsi="Times New Roman" w:cs="Times New Roman"/>
      <w:sz w:val="24"/>
      <w:szCs w:val="24"/>
      <w:lang w:eastAsia="zh-CN"/>
    </w:rPr>
  </w:style>
  <w:style w:type="character" w:customStyle="1" w:styleId="right">
    <w:name w:val="right"/>
    <w:basedOn w:val="a1"/>
    <w:rsid w:val="000A67BE"/>
  </w:style>
  <w:style w:type="character" w:customStyle="1" w:styleId="diffins">
    <w:name w:val="diff_ins"/>
    <w:rsid w:val="000A67BE"/>
    <w:rPr>
      <w:rFonts w:cs="Times New Roman"/>
    </w:rPr>
  </w:style>
  <w:style w:type="character" w:customStyle="1" w:styleId="121">
    <w:name w:val="стиль12"/>
    <w:basedOn w:val="a1"/>
    <w:rsid w:val="000A67BE"/>
  </w:style>
  <w:style w:type="character" w:customStyle="1" w:styleId="fastmenuadd">
    <w:name w:val="fastmenuadd"/>
    <w:basedOn w:val="a1"/>
    <w:rsid w:val="000A67BE"/>
  </w:style>
  <w:style w:type="paragraph" w:customStyle="1" w:styleId="affff5">
    <w:name w:val="Содержимое таблицы"/>
    <w:basedOn w:val="a0"/>
    <w:uiPriority w:val="99"/>
    <w:rsid w:val="000A67BE"/>
    <w:pPr>
      <w:widowControl w:val="0"/>
      <w:suppressLineNumbers/>
      <w:suppressAutoHyphens/>
    </w:pPr>
    <w:rPr>
      <w:rFonts w:eastAsia="SimSun" w:cs="Mangal"/>
      <w:kern w:val="1"/>
      <w:lang w:eastAsia="hi-IN" w:bidi="hi-IN"/>
    </w:rPr>
  </w:style>
  <w:style w:type="paragraph" w:customStyle="1" w:styleId="2fa">
    <w:name w:val="Без интервала2"/>
    <w:rsid w:val="000A67BE"/>
    <w:pPr>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0A67BE"/>
  </w:style>
  <w:style w:type="character" w:customStyle="1" w:styleId="text1">
    <w:name w:val="text1"/>
    <w:rsid w:val="000A67BE"/>
    <w:rPr>
      <w:rFonts w:ascii="Tahoma" w:hAnsi="Tahoma" w:cs="Tahoma" w:hint="default"/>
      <w:color w:val="000000"/>
      <w:sz w:val="18"/>
      <w:szCs w:val="18"/>
    </w:rPr>
  </w:style>
  <w:style w:type="paragraph" w:customStyle="1" w:styleId="46">
    <w:name w:val="Абзац списка4"/>
    <w:basedOn w:val="a0"/>
    <w:rsid w:val="000A67BE"/>
    <w:pPr>
      <w:spacing w:after="200" w:line="276" w:lineRule="auto"/>
      <w:ind w:left="720"/>
    </w:pPr>
    <w:rPr>
      <w:rFonts w:ascii="Calibri" w:hAnsi="Calibri"/>
      <w:sz w:val="22"/>
      <w:szCs w:val="22"/>
    </w:rPr>
  </w:style>
  <w:style w:type="numbering" w:customStyle="1" w:styleId="1f2">
    <w:name w:val="Нет списка1"/>
    <w:next w:val="a3"/>
    <w:uiPriority w:val="99"/>
    <w:semiHidden/>
    <w:unhideWhenUsed/>
    <w:rsid w:val="000A67BE"/>
  </w:style>
  <w:style w:type="table" w:customStyle="1" w:styleId="1f3">
    <w:name w:val="Сетка таблицы1"/>
    <w:basedOn w:val="a2"/>
    <w:next w:val="aff6"/>
    <w:uiPriority w:val="39"/>
    <w:rsid w:val="000A67B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5">
    <w:name w:val="p25"/>
    <w:basedOn w:val="a0"/>
    <w:uiPriority w:val="99"/>
    <w:rsid w:val="000A67BE"/>
    <w:pPr>
      <w:spacing w:before="100" w:beforeAutospacing="1" w:after="100" w:afterAutospacing="1"/>
    </w:pPr>
  </w:style>
  <w:style w:type="numbering" w:customStyle="1" w:styleId="2fb">
    <w:name w:val="Нет списка2"/>
    <w:next w:val="a3"/>
    <w:uiPriority w:val="99"/>
    <w:semiHidden/>
    <w:unhideWhenUsed/>
    <w:rsid w:val="000A67BE"/>
  </w:style>
  <w:style w:type="character" w:customStyle="1" w:styleId="411">
    <w:name w:val="Заголовок 4 Знак1"/>
    <w:aliases w:val="Параграф Знак1"/>
    <w:semiHidden/>
    <w:rsid w:val="000A67BE"/>
    <w:rPr>
      <w:rFonts w:ascii="Cambria" w:eastAsia="Times New Roman" w:hAnsi="Cambria" w:cs="Times New Roman"/>
      <w:b/>
      <w:bCs/>
      <w:i/>
      <w:iCs/>
      <w:color w:val="4F81BD"/>
      <w:sz w:val="22"/>
      <w:szCs w:val="22"/>
    </w:rPr>
  </w:style>
  <w:style w:type="character" w:customStyle="1" w:styleId="511">
    <w:name w:val="Заголовок 5 Знак1"/>
    <w:aliases w:val="_Подпункт Знак1"/>
    <w:semiHidden/>
    <w:rsid w:val="000A67BE"/>
    <w:rPr>
      <w:rFonts w:ascii="Cambria" w:eastAsia="Times New Roman" w:hAnsi="Cambria" w:cs="Times New Roman"/>
      <w:color w:val="243F60"/>
      <w:sz w:val="22"/>
      <w:szCs w:val="22"/>
    </w:rPr>
  </w:style>
  <w:style w:type="character" w:customStyle="1" w:styleId="1f4">
    <w:name w:val="Основной текст Знак1"/>
    <w:aliases w:val="Список 1 Знак1,Body Text Char Знак1,Основной текст Знак Знак Знак Знак2,Основной текст Знак Знак Знак Знак Знак Знак Знак1,Основной текст Знак Знак Знак Знак Знак Знак2,Основной текст Знак Знак Знак Знак Знак2,Знак Знак Знак Знак1"/>
    <w:basedOn w:val="a1"/>
    <w:semiHidden/>
    <w:rsid w:val="000A67BE"/>
  </w:style>
  <w:style w:type="character" w:customStyle="1" w:styleId="1f5">
    <w:name w:val="Основной текст с отступом Знак1"/>
    <w:aliases w:val="текст Знак1"/>
    <w:basedOn w:val="a1"/>
    <w:semiHidden/>
    <w:rsid w:val="000A67BE"/>
  </w:style>
  <w:style w:type="character" w:customStyle="1" w:styleId="213">
    <w:name w:val="Основной текст 2 Знак1"/>
    <w:aliases w:val="Знак10 Знак1"/>
    <w:basedOn w:val="a1"/>
    <w:uiPriority w:val="99"/>
    <w:semiHidden/>
    <w:rsid w:val="000A67BE"/>
  </w:style>
  <w:style w:type="paragraph" w:styleId="affff6">
    <w:name w:val="Revision"/>
    <w:uiPriority w:val="99"/>
    <w:semiHidden/>
    <w:rsid w:val="000A67BE"/>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b"/>
    <w:uiPriority w:val="1"/>
    <w:locked/>
    <w:rsid w:val="000A67BE"/>
    <w:rPr>
      <w:rFonts w:ascii="Times New Roman" w:eastAsia="Times New Roman" w:hAnsi="Times New Roman" w:cs="Times New Roman"/>
      <w:sz w:val="24"/>
      <w:szCs w:val="24"/>
      <w:lang w:eastAsia="zh-CN"/>
    </w:rPr>
  </w:style>
  <w:style w:type="paragraph" w:customStyle="1" w:styleId="affff7">
    <w:name w:val="Знак Знак Знак Знак Знак Знак"/>
    <w:basedOn w:val="a0"/>
    <w:uiPriority w:val="99"/>
    <w:rsid w:val="000A67BE"/>
    <w:pPr>
      <w:widowControl w:val="0"/>
      <w:adjustRightInd w:val="0"/>
      <w:spacing w:after="160" w:line="240" w:lineRule="exact"/>
      <w:jc w:val="right"/>
    </w:pPr>
    <w:rPr>
      <w:sz w:val="20"/>
      <w:szCs w:val="20"/>
      <w:lang w:val="en-GB" w:eastAsia="en-US"/>
    </w:rPr>
  </w:style>
  <w:style w:type="paragraph" w:customStyle="1" w:styleId="1f6">
    <w:name w:val="Текст примечания1"/>
    <w:basedOn w:val="a0"/>
    <w:next w:val="afffb"/>
    <w:uiPriority w:val="99"/>
    <w:rsid w:val="000A67BE"/>
    <w:pPr>
      <w:spacing w:after="200"/>
    </w:pPr>
    <w:rPr>
      <w:rFonts w:ascii="Calibri" w:eastAsia="Calibri" w:hAnsi="Calibri"/>
      <w:sz w:val="20"/>
      <w:szCs w:val="20"/>
      <w:lang w:eastAsia="en-US"/>
    </w:rPr>
  </w:style>
  <w:style w:type="paragraph" w:customStyle="1" w:styleId="214">
    <w:name w:val="заголовок 21"/>
    <w:basedOn w:val="a0"/>
    <w:next w:val="a0"/>
    <w:uiPriority w:val="99"/>
    <w:rsid w:val="000A67BE"/>
    <w:pPr>
      <w:widowControl w:val="0"/>
      <w:spacing w:before="240" w:after="60"/>
      <w:jc w:val="center"/>
    </w:pPr>
    <w:rPr>
      <w:b/>
      <w:szCs w:val="20"/>
      <w:lang w:val="en-US"/>
    </w:rPr>
  </w:style>
  <w:style w:type="character" w:customStyle="1" w:styleId="HTML1">
    <w:name w:val="Стандартный HTML Знак1"/>
    <w:uiPriority w:val="99"/>
    <w:semiHidden/>
    <w:rsid w:val="000A67BE"/>
    <w:rPr>
      <w:rFonts w:ascii="Consolas" w:hAnsi="Consolas" w:cs="Consolas" w:hint="default"/>
      <w:sz w:val="20"/>
      <w:szCs w:val="20"/>
    </w:rPr>
  </w:style>
  <w:style w:type="character" w:customStyle="1" w:styleId="1f7">
    <w:name w:val="Верхний колонтитул Знак1"/>
    <w:uiPriority w:val="99"/>
    <w:semiHidden/>
    <w:rsid w:val="000A67BE"/>
    <w:rPr>
      <w:rFonts w:ascii="Times New Roman" w:eastAsia="Times New Roman" w:hAnsi="Times New Roman" w:cs="Times New Roman" w:hint="default"/>
      <w:sz w:val="24"/>
      <w:szCs w:val="24"/>
      <w:lang w:eastAsia="ru-RU"/>
    </w:rPr>
  </w:style>
  <w:style w:type="character" w:customStyle="1" w:styleId="1f8">
    <w:name w:val="Дата Знак1"/>
    <w:basedOn w:val="a1"/>
    <w:uiPriority w:val="99"/>
    <w:semiHidden/>
    <w:rsid w:val="000A67BE"/>
  </w:style>
  <w:style w:type="character" w:customStyle="1" w:styleId="1f9">
    <w:name w:val="Заголовок записки Знак1"/>
    <w:basedOn w:val="a1"/>
    <w:uiPriority w:val="99"/>
    <w:semiHidden/>
    <w:rsid w:val="000A67BE"/>
  </w:style>
  <w:style w:type="character" w:customStyle="1" w:styleId="1fa">
    <w:name w:val="Текст Знак1"/>
    <w:uiPriority w:val="99"/>
    <w:semiHidden/>
    <w:rsid w:val="000A67BE"/>
    <w:rPr>
      <w:rFonts w:ascii="Consolas" w:hAnsi="Consolas" w:cs="Consolas" w:hint="default"/>
      <w:sz w:val="21"/>
      <w:szCs w:val="21"/>
    </w:rPr>
  </w:style>
  <w:style w:type="character" w:customStyle="1" w:styleId="b-product-attributesvalue-text">
    <w:name w:val="b-product-attributes__value-text"/>
    <w:basedOn w:val="a1"/>
    <w:rsid w:val="000A67BE"/>
  </w:style>
  <w:style w:type="character" w:customStyle="1" w:styleId="1fb">
    <w:name w:val="Текст примечания Знак1"/>
    <w:uiPriority w:val="99"/>
    <w:semiHidden/>
    <w:locked/>
    <w:rsid w:val="000A67BE"/>
    <w:rPr>
      <w:rFonts w:ascii="Calibri" w:eastAsia="Calibri" w:hAnsi="Calibri" w:cs="Times New Roman"/>
      <w:sz w:val="20"/>
      <w:szCs w:val="20"/>
    </w:rPr>
  </w:style>
  <w:style w:type="character" w:customStyle="1" w:styleId="okpdspan">
    <w:name w:val="okpd_span"/>
    <w:basedOn w:val="a1"/>
    <w:rsid w:val="000A67BE"/>
  </w:style>
  <w:style w:type="character" w:customStyle="1" w:styleId="apple-style-span">
    <w:name w:val="apple-style-span"/>
    <w:basedOn w:val="a1"/>
    <w:rsid w:val="000A67BE"/>
  </w:style>
  <w:style w:type="table" w:customStyle="1" w:styleId="2fc">
    <w:name w:val="Сетка таблицы2"/>
    <w:basedOn w:val="a2"/>
    <w:next w:val="aff6"/>
    <w:uiPriority w:val="59"/>
    <w:rsid w:val="000A6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uiPriority w:val="39"/>
    <w:rsid w:val="000A67B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rsid w:val="000A67B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4">
    <w:name w:val="Нет списка3"/>
    <w:next w:val="a3"/>
    <w:uiPriority w:val="99"/>
    <w:semiHidden/>
    <w:unhideWhenUsed/>
    <w:rsid w:val="000A67BE"/>
  </w:style>
  <w:style w:type="table" w:customStyle="1" w:styleId="3f5">
    <w:name w:val="Сетка таблицы3"/>
    <w:basedOn w:val="a2"/>
    <w:next w:val="aff6"/>
    <w:uiPriority w:val="59"/>
    <w:rsid w:val="000A6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uiPriority w:val="39"/>
    <w:rsid w:val="000A67B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3"/>
    <w:uiPriority w:val="99"/>
    <w:semiHidden/>
    <w:unhideWhenUsed/>
    <w:rsid w:val="000A67BE"/>
  </w:style>
  <w:style w:type="table" w:customStyle="1" w:styleId="1110">
    <w:name w:val="Сетка таблицы111"/>
    <w:basedOn w:val="a2"/>
    <w:uiPriority w:val="39"/>
    <w:rsid w:val="000A67BE"/>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rsid w:val="000A67B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3">
    <w:name w:val="Абзац списка12"/>
    <w:basedOn w:val="a0"/>
    <w:uiPriority w:val="99"/>
    <w:rsid w:val="000A67BE"/>
    <w:pPr>
      <w:ind w:left="720"/>
    </w:pPr>
  </w:style>
  <w:style w:type="character" w:customStyle="1" w:styleId="FontStyle36">
    <w:name w:val="Font Style36"/>
    <w:rsid w:val="000A67BE"/>
    <w:rPr>
      <w:rFonts w:ascii="Times New Roman" w:hAnsi="Times New Roman" w:cs="Times New Roman"/>
      <w:sz w:val="16"/>
    </w:rPr>
  </w:style>
  <w:style w:type="character" w:customStyle="1" w:styleId="27">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7"/>
    <w:rsid w:val="000A67BE"/>
    <w:rPr>
      <w:rFonts w:ascii="Times New Roman" w:eastAsia="Times New Roman" w:hAnsi="Times New Roman" w:cs="Times New Roman"/>
      <w:sz w:val="24"/>
      <w:szCs w:val="24"/>
      <w:lang w:val="x-none" w:eastAsia="x-none"/>
    </w:rPr>
  </w:style>
  <w:style w:type="paragraph" w:customStyle="1" w:styleId="affff8">
    <w:name w:val="Базовый"/>
    <w:link w:val="affff9"/>
    <w:rsid w:val="000A67BE"/>
    <w:pPr>
      <w:tabs>
        <w:tab w:val="left" w:pos="708"/>
      </w:tabs>
      <w:suppressAutoHyphens/>
      <w:spacing w:after="0" w:line="100" w:lineRule="atLeast"/>
    </w:pPr>
    <w:rPr>
      <w:rFonts w:ascii="Times New Roman" w:eastAsia="Calibri" w:hAnsi="Times New Roman" w:cs="Times New Roman"/>
      <w:sz w:val="24"/>
      <w:lang w:eastAsia="ar-SA"/>
    </w:rPr>
  </w:style>
  <w:style w:type="character" w:customStyle="1" w:styleId="affff9">
    <w:name w:val="Базовый Знак"/>
    <w:link w:val="affff8"/>
    <w:locked/>
    <w:rsid w:val="000A67BE"/>
    <w:rPr>
      <w:rFonts w:ascii="Times New Roman" w:eastAsia="Calibri" w:hAnsi="Times New Roman" w:cs="Times New Roman"/>
      <w:sz w:val="24"/>
      <w:lang w:eastAsia="ar-SA"/>
    </w:rPr>
  </w:style>
  <w:style w:type="paragraph" w:customStyle="1" w:styleId="xl143">
    <w:name w:val="xl143"/>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44">
    <w:name w:val="xl144"/>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6">
    <w:name w:val="xl146"/>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47">
    <w:name w:val="xl147"/>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8">
    <w:name w:val="xl14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0">
    <w:name w:val="xl150"/>
    <w:basedOn w:val="a0"/>
    <w:rsid w:val="000A67BE"/>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1">
    <w:name w:val="xl151"/>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0"/>
    <w:rsid w:val="000A67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a0"/>
    <w:rsid w:val="000A67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7">
    <w:name w:val="xl157"/>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8">
    <w:name w:val="xl15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0"/>
    <w:rsid w:val="000A67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30">
    <w:name w:val="xl130"/>
    <w:basedOn w:val="a0"/>
    <w:rsid w:val="000A67BE"/>
    <w:pPr>
      <w:spacing w:before="100" w:beforeAutospacing="1" w:after="100" w:afterAutospacing="1"/>
      <w:jc w:val="center"/>
    </w:pPr>
    <w:rPr>
      <w:color w:val="000000"/>
      <w:sz w:val="20"/>
      <w:szCs w:val="20"/>
    </w:rPr>
  </w:style>
  <w:style w:type="paragraph" w:customStyle="1" w:styleId="xl131">
    <w:name w:val="xl131"/>
    <w:basedOn w:val="a0"/>
    <w:rsid w:val="000A67BE"/>
    <w:pPr>
      <w:spacing w:before="100" w:beforeAutospacing="1" w:after="100" w:afterAutospacing="1"/>
      <w:jc w:val="center"/>
      <w:textAlignment w:val="center"/>
    </w:pPr>
    <w:rPr>
      <w:b/>
      <w:bCs/>
      <w:color w:val="000000"/>
      <w:sz w:val="32"/>
      <w:szCs w:val="32"/>
    </w:rPr>
  </w:style>
  <w:style w:type="paragraph" w:customStyle="1" w:styleId="xl132">
    <w:name w:val="xl132"/>
    <w:basedOn w:val="a0"/>
    <w:rsid w:val="000A67BE"/>
    <w:pPr>
      <w:spacing w:before="100" w:beforeAutospacing="1" w:after="100" w:afterAutospacing="1"/>
      <w:jc w:val="center"/>
      <w:textAlignment w:val="center"/>
    </w:pPr>
  </w:style>
  <w:style w:type="paragraph" w:customStyle="1" w:styleId="xl133">
    <w:name w:val="xl133"/>
    <w:basedOn w:val="a0"/>
    <w:rsid w:val="000A67BE"/>
    <w:pPr>
      <w:pBdr>
        <w:top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0"/>
    <w:rsid w:val="000A67BE"/>
    <w:pPr>
      <w:pBdr>
        <w:top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0"/>
    <w:rsid w:val="000A67BE"/>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6">
    <w:name w:val="xl136"/>
    <w:basedOn w:val="a0"/>
    <w:rsid w:val="000A67BE"/>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0"/>
    <w:rsid w:val="000A67BE"/>
    <w:pPr>
      <w:pBdr>
        <w:top w:val="single" w:sz="4" w:space="0" w:color="auto"/>
      </w:pBdr>
      <w:spacing w:before="100" w:beforeAutospacing="1" w:after="100" w:afterAutospacing="1"/>
      <w:jc w:val="center"/>
    </w:pPr>
    <w:rPr>
      <w:sz w:val="20"/>
      <w:szCs w:val="20"/>
    </w:rPr>
  </w:style>
  <w:style w:type="paragraph" w:customStyle="1" w:styleId="affffa">
    <w:name w:val="Стиль"/>
    <w:rsid w:val="000A67BE"/>
    <w:pPr>
      <w:spacing w:after="0" w:line="240" w:lineRule="auto"/>
    </w:pPr>
    <w:rPr>
      <w:rFonts w:ascii="Times New Roman" w:eastAsia="Times New Roman" w:hAnsi="Times New Roman" w:cs="Times New Roman"/>
      <w:sz w:val="20"/>
      <w:szCs w:val="20"/>
      <w:lang w:eastAsia="ru-RU"/>
    </w:rPr>
  </w:style>
  <w:style w:type="paragraph" w:styleId="affffb">
    <w:name w:val="endnote text"/>
    <w:basedOn w:val="a0"/>
    <w:link w:val="affffc"/>
    <w:rsid w:val="000A67BE"/>
    <w:rPr>
      <w:sz w:val="20"/>
      <w:szCs w:val="20"/>
    </w:rPr>
  </w:style>
  <w:style w:type="character" w:customStyle="1" w:styleId="affffc">
    <w:name w:val="Текст концевой сноски Знак"/>
    <w:basedOn w:val="a1"/>
    <w:link w:val="affffb"/>
    <w:rsid w:val="000A67BE"/>
    <w:rPr>
      <w:rFonts w:ascii="Times New Roman" w:eastAsia="Times New Roman" w:hAnsi="Times New Roman" w:cs="Times New Roman"/>
      <w:sz w:val="20"/>
      <w:szCs w:val="20"/>
      <w:lang w:eastAsia="ru-RU"/>
    </w:rPr>
  </w:style>
  <w:style w:type="character" w:styleId="affffd">
    <w:name w:val="endnote reference"/>
    <w:rsid w:val="000A67BE"/>
    <w:rPr>
      <w:vertAlign w:val="superscript"/>
    </w:rPr>
  </w:style>
  <w:style w:type="character" w:customStyle="1" w:styleId="st1">
    <w:name w:val="st1"/>
    <w:rsid w:val="000A67BE"/>
  </w:style>
  <w:style w:type="character" w:customStyle="1" w:styleId="blk6">
    <w:name w:val="blk6"/>
    <w:rsid w:val="000A67BE"/>
    <w:rPr>
      <w:vanish w:val="0"/>
      <w:webHidden w:val="0"/>
      <w:specVanish w:val="0"/>
    </w:rPr>
  </w:style>
  <w:style w:type="character" w:customStyle="1" w:styleId="FontStyle13">
    <w:name w:val="Font Style13"/>
    <w:rsid w:val="000A67BE"/>
    <w:rPr>
      <w:rFonts w:ascii="Times New Roman" w:hAnsi="Times New Roman" w:cs="Times New Roman"/>
      <w:sz w:val="18"/>
      <w:szCs w:val="18"/>
    </w:rPr>
  </w:style>
  <w:style w:type="character" w:customStyle="1" w:styleId="affffe">
    <w:name w:val="Заголовок Знак"/>
    <w:rsid w:val="000A67BE"/>
    <w:rPr>
      <w:rFonts w:ascii="Times New Roman" w:eastAsia="Times New Roman" w:hAnsi="Times New Roman" w:cs="Times New Roman"/>
      <w:b/>
      <w:bCs/>
      <w:sz w:val="28"/>
      <w:szCs w:val="28"/>
      <w:lang w:eastAsia="ru-RU"/>
    </w:rPr>
  </w:style>
  <w:style w:type="paragraph" w:customStyle="1" w:styleId="xl138">
    <w:name w:val="xl138"/>
    <w:basedOn w:val="a0"/>
    <w:rsid w:val="000A67BE"/>
    <w:pPr>
      <w:spacing w:before="100" w:beforeAutospacing="1" w:after="100" w:afterAutospacing="1"/>
      <w:jc w:val="center"/>
      <w:textAlignment w:val="center"/>
    </w:pPr>
    <w:rPr>
      <w:b/>
      <w:bCs/>
      <w:color w:val="000000"/>
      <w:sz w:val="19"/>
      <w:szCs w:val="19"/>
    </w:rPr>
  </w:style>
  <w:style w:type="paragraph" w:customStyle="1" w:styleId="xl139">
    <w:name w:val="xl139"/>
    <w:basedOn w:val="a0"/>
    <w:rsid w:val="000A67BE"/>
    <w:pPr>
      <w:spacing w:before="100" w:beforeAutospacing="1" w:after="100" w:afterAutospacing="1"/>
    </w:pPr>
    <w:rPr>
      <w:color w:val="000000"/>
      <w:sz w:val="19"/>
      <w:szCs w:val="19"/>
    </w:rPr>
  </w:style>
  <w:style w:type="paragraph" w:customStyle="1" w:styleId="xl140">
    <w:name w:val="xl140"/>
    <w:basedOn w:val="a0"/>
    <w:rsid w:val="000A67BE"/>
    <w:pPr>
      <w:spacing w:before="100" w:beforeAutospacing="1" w:after="100" w:afterAutospacing="1"/>
      <w:jc w:val="center"/>
    </w:pPr>
    <w:rPr>
      <w:b/>
      <w:bCs/>
      <w:color w:val="000000"/>
      <w:sz w:val="19"/>
      <w:szCs w:val="19"/>
    </w:rPr>
  </w:style>
  <w:style w:type="character" w:customStyle="1" w:styleId="13">
    <w:name w:val="Стиль1 Знак"/>
    <w:basedOn w:val="a1"/>
    <w:link w:val="12"/>
    <w:rsid w:val="000A67BE"/>
    <w:rPr>
      <w:rFonts w:ascii="Times New Roman" w:eastAsia="Times New Roman" w:hAnsi="Times New Roman" w:cs="Times New Roman"/>
      <w:b/>
      <w:bCs/>
      <w:sz w:val="28"/>
      <w:szCs w:val="28"/>
      <w:lang w:eastAsia="ru-RU"/>
    </w:rPr>
  </w:style>
  <w:style w:type="paragraph" w:customStyle="1" w:styleId="56">
    <w:name w:val="Абзац списка5"/>
    <w:basedOn w:val="a0"/>
    <w:rsid w:val="000A67BE"/>
    <w:pPr>
      <w:spacing w:after="200" w:line="276" w:lineRule="auto"/>
      <w:ind w:left="720"/>
    </w:pPr>
    <w:rPr>
      <w:rFonts w:ascii="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9869">
      <w:bodyDiv w:val="1"/>
      <w:marLeft w:val="0"/>
      <w:marRight w:val="0"/>
      <w:marTop w:val="0"/>
      <w:marBottom w:val="0"/>
      <w:divBdr>
        <w:top w:val="none" w:sz="0" w:space="0" w:color="auto"/>
        <w:left w:val="none" w:sz="0" w:space="0" w:color="auto"/>
        <w:bottom w:val="none" w:sz="0" w:space="0" w:color="auto"/>
        <w:right w:val="none" w:sz="0" w:space="0" w:color="auto"/>
      </w:divBdr>
    </w:div>
    <w:div w:id="3816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ED2B2BF64CA8A0F56F4975EE4C415A82629E1A1C0A2627E05AC5B67DC535234D683FFD7A528DE2E6A0F05XBJ0J" TargetMode="External"/><Relationship Id="rId3" Type="http://schemas.openxmlformats.org/officeDocument/2006/relationships/settings" Target="settings.xml"/><Relationship Id="rId7" Type="http://schemas.openxmlformats.org/officeDocument/2006/relationships/hyperlink" Target="consultantplus://offline/ref=F76ED2B2BF64CA8A0F56F4975EE4C415A82629E1A1C0A2627E05AC5B67DC535234D683FFD7A528DE2E6A0F05XBJ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15</cp:revision>
  <cp:lastPrinted>2020-09-02T12:35:00Z</cp:lastPrinted>
  <dcterms:created xsi:type="dcterms:W3CDTF">2020-09-02T12:30:00Z</dcterms:created>
  <dcterms:modified xsi:type="dcterms:W3CDTF">2020-09-06T07:11:00Z</dcterms:modified>
</cp:coreProperties>
</file>