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FEB" w:rsidRPr="0011369D" w:rsidRDefault="00220FEB" w:rsidP="00220FE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6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9.1. Наименование и количество</w:t>
      </w:r>
      <w:bookmarkStart w:id="0" w:name="_GoBack"/>
      <w:bookmarkEnd w:id="0"/>
      <w:r w:rsidRPr="001136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220FEB" w:rsidRPr="0011369D" w:rsidRDefault="00220FEB" w:rsidP="00220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tbl>
      <w:tblPr>
        <w:tblW w:w="666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3816"/>
        <w:gridCol w:w="1134"/>
        <w:gridCol w:w="993"/>
      </w:tblGrid>
      <w:tr w:rsidR="00220FEB" w:rsidRPr="00336A0C" w:rsidTr="00220FEB">
        <w:trPr>
          <w:trHeight w:val="125"/>
        </w:trPr>
        <w:tc>
          <w:tcPr>
            <w:tcW w:w="720" w:type="dxa"/>
            <w:vAlign w:val="center"/>
          </w:tcPr>
          <w:p w:rsidR="00220FEB" w:rsidRPr="00336A0C" w:rsidRDefault="00220FEB" w:rsidP="009D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36A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220FEB" w:rsidRPr="00336A0C" w:rsidRDefault="00220FEB" w:rsidP="009D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36A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816" w:type="dxa"/>
            <w:vAlign w:val="center"/>
          </w:tcPr>
          <w:p w:rsidR="00220FEB" w:rsidRPr="00336A0C" w:rsidRDefault="00220FEB" w:rsidP="00220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36A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134" w:type="dxa"/>
            <w:vAlign w:val="center"/>
          </w:tcPr>
          <w:p w:rsidR="00220FEB" w:rsidRPr="00336A0C" w:rsidRDefault="00220FEB" w:rsidP="009D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36A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93" w:type="dxa"/>
            <w:vAlign w:val="center"/>
          </w:tcPr>
          <w:p w:rsidR="00220FEB" w:rsidRPr="00336A0C" w:rsidRDefault="00220FEB" w:rsidP="009D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36A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</w:tr>
      <w:tr w:rsidR="00220FEB" w:rsidRPr="00336A0C" w:rsidTr="00220FEB">
        <w:trPr>
          <w:trHeight w:val="553"/>
        </w:trPr>
        <w:tc>
          <w:tcPr>
            <w:tcW w:w="720" w:type="dxa"/>
            <w:vAlign w:val="center"/>
          </w:tcPr>
          <w:p w:rsidR="00220FEB" w:rsidRPr="00336A0C" w:rsidRDefault="00220FEB" w:rsidP="009D5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36A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6" w:type="dxa"/>
            <w:vAlign w:val="center"/>
          </w:tcPr>
          <w:p w:rsidR="00220FEB" w:rsidRPr="00336A0C" w:rsidRDefault="00220FEB" w:rsidP="009D5E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0C">
              <w:rPr>
                <w:rFonts w:ascii="Times New Roman" w:hAnsi="Times New Roman" w:cs="Times New Roman"/>
                <w:sz w:val="24"/>
                <w:szCs w:val="24"/>
              </w:rPr>
              <w:t>Крюк скальный (комплект 5 шт)</w:t>
            </w:r>
          </w:p>
        </w:tc>
        <w:tc>
          <w:tcPr>
            <w:tcW w:w="1134" w:type="dxa"/>
            <w:vAlign w:val="center"/>
          </w:tcPr>
          <w:p w:rsidR="00220FEB" w:rsidRPr="00336A0C" w:rsidRDefault="00220FEB" w:rsidP="009D5E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</w:t>
            </w:r>
          </w:p>
        </w:tc>
        <w:tc>
          <w:tcPr>
            <w:tcW w:w="993" w:type="dxa"/>
            <w:vAlign w:val="center"/>
          </w:tcPr>
          <w:p w:rsidR="00220FEB" w:rsidRPr="00336A0C" w:rsidRDefault="00220FEB" w:rsidP="009D5E3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A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900</w:t>
            </w:r>
          </w:p>
        </w:tc>
      </w:tr>
    </w:tbl>
    <w:p w:rsidR="00220FEB" w:rsidRPr="0011369D" w:rsidRDefault="00220FEB" w:rsidP="00220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FEB" w:rsidRDefault="00220FEB" w:rsidP="00220FE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20FEB" w:rsidRDefault="00220FEB" w:rsidP="00220FEB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технические характеристики:</w:t>
      </w:r>
    </w:p>
    <w:p w:rsidR="00220FEB" w:rsidRDefault="00220FEB" w:rsidP="00220FEB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Скальный крюк Тип 3 —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-образной формы из твердой хромоникелевой стали окрашен в темно-зеленый цвет. Изделие соответствует стандарту EN 569:1997, что подтверждается документально.</w:t>
      </w:r>
    </w:p>
    <w:p w:rsidR="00220FEB" w:rsidRDefault="00220FEB" w:rsidP="00220FE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20FEB" w:rsidRDefault="00220FEB" w:rsidP="00220FEB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и габариты изделий:</w:t>
      </w:r>
    </w:p>
    <w:p w:rsidR="00220FEB" w:rsidRDefault="00220FEB" w:rsidP="00220FEB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комплект входят изделия двух размеров (65мм – 3 шт., 75мм - 2 шт.).</w:t>
      </w:r>
    </w:p>
    <w:p w:rsidR="00220FEB" w:rsidRDefault="00220FEB" w:rsidP="00220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Габаритные размеры указаны на Рисунке 1 и соответствуют:</w:t>
      </w:r>
    </w:p>
    <w:p w:rsidR="00220FEB" w:rsidRDefault="00220FEB" w:rsidP="00220FE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tbl>
      <w:tblPr>
        <w:tblW w:w="931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272"/>
        <w:gridCol w:w="3193"/>
        <w:gridCol w:w="2583"/>
        <w:gridCol w:w="1205"/>
        <w:gridCol w:w="1066"/>
      </w:tblGrid>
      <w:tr w:rsidR="00220FEB" w:rsidTr="009D5E3D">
        <w:trPr>
          <w:trHeight w:val="315"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0FEB" w:rsidRDefault="00220FEB" w:rsidP="009D5E3D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изделия</w:t>
            </w:r>
          </w:p>
        </w:tc>
        <w:tc>
          <w:tcPr>
            <w:tcW w:w="31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0FEB" w:rsidRDefault="00220FEB" w:rsidP="009D5E3D">
            <w:pPr>
              <w:widowControl w:val="0"/>
              <w:spacing w:after="0" w:line="240" w:lineRule="auto"/>
              <w:ind w:left="142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258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20FEB" w:rsidRDefault="00220FEB" w:rsidP="009D5E3D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 (г)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0FEB" w:rsidRDefault="00220FEB" w:rsidP="009D5E3D">
            <w:pPr>
              <w:widowControl w:val="0"/>
              <w:spacing w:after="0" w:line="240" w:lineRule="auto"/>
              <w:ind w:left="142" w:hanging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(мм)</w:t>
            </w:r>
          </w:p>
        </w:tc>
        <w:tc>
          <w:tcPr>
            <w:tcW w:w="106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0FEB" w:rsidRDefault="00220FEB" w:rsidP="009D5E3D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(мм)</w:t>
            </w:r>
          </w:p>
        </w:tc>
      </w:tr>
      <w:tr w:rsidR="00220FEB" w:rsidTr="009D5E3D">
        <w:trPr>
          <w:trHeight w:val="300"/>
        </w:trPr>
        <w:tc>
          <w:tcPr>
            <w:tcW w:w="127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0FEB" w:rsidRDefault="00220FEB" w:rsidP="009D5E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3</w:t>
            </w:r>
          </w:p>
        </w:tc>
        <w:tc>
          <w:tcPr>
            <w:tcW w:w="3193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0FEB" w:rsidRDefault="00220FEB" w:rsidP="009D5E3D">
            <w:pPr>
              <w:widowControl w:val="0"/>
              <w:spacing w:after="0" w:line="240" w:lineRule="auto"/>
              <w:ind w:left="142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твердая хромоникелевая сталь</w:t>
            </w:r>
          </w:p>
        </w:tc>
        <w:tc>
          <w:tcPr>
            <w:tcW w:w="258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20FEB" w:rsidRDefault="00220FEB" w:rsidP="009D5E3D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диапазоне 50-60</w:t>
            </w:r>
          </w:p>
        </w:tc>
        <w:tc>
          <w:tcPr>
            <w:tcW w:w="1205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0FEB" w:rsidRDefault="00220FEB" w:rsidP="009D5E3D">
            <w:pPr>
              <w:widowControl w:val="0"/>
              <w:spacing w:after="0" w:line="240" w:lineRule="auto"/>
              <w:ind w:left="142" w:hanging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66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0FEB" w:rsidRDefault="00220FEB" w:rsidP="009D5E3D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220FEB" w:rsidTr="009D5E3D">
        <w:trPr>
          <w:trHeight w:val="315"/>
        </w:trPr>
        <w:tc>
          <w:tcPr>
            <w:tcW w:w="127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0FEB" w:rsidRDefault="00220FEB" w:rsidP="009D5E3D">
            <w:pPr>
              <w:widowControl w:val="0"/>
              <w:spacing w:after="0" w:line="240" w:lineRule="auto"/>
              <w:ind w:left="142"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0FEB" w:rsidRDefault="00220FEB" w:rsidP="009D5E3D">
            <w:pPr>
              <w:widowControl w:val="0"/>
              <w:spacing w:after="0" w:line="240" w:lineRule="auto"/>
              <w:ind w:left="142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твердая хромоникелевая сталь</w:t>
            </w:r>
          </w:p>
        </w:tc>
        <w:tc>
          <w:tcPr>
            <w:tcW w:w="2583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220FEB" w:rsidRDefault="00220FEB" w:rsidP="009D5E3D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диапазоне 65-75</w:t>
            </w:r>
          </w:p>
        </w:tc>
        <w:tc>
          <w:tcPr>
            <w:tcW w:w="12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0FEB" w:rsidRDefault="00220FEB" w:rsidP="009D5E3D">
            <w:pPr>
              <w:widowControl w:val="0"/>
              <w:spacing w:after="0" w:line="240" w:lineRule="auto"/>
              <w:ind w:left="142" w:hanging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6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20FEB" w:rsidRDefault="00220FEB" w:rsidP="009D5E3D">
            <w:pPr>
              <w:widowControl w:val="0"/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</w:tbl>
    <w:p w:rsidR="00220FEB" w:rsidRDefault="00220FEB" w:rsidP="00220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FEB" w:rsidRDefault="00220FEB" w:rsidP="00220FEB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Примерный вид, составные части, габаритные и присоединительные размеры изделия в мм. На все размеры допускается погрешность до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220FEB" w:rsidRDefault="00220FEB" w:rsidP="00220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FEB" w:rsidRDefault="00220FEB" w:rsidP="00220FEB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1. Габаритные размеры</w:t>
      </w:r>
    </w:p>
    <w:p w:rsidR="00220FEB" w:rsidRDefault="00220FEB" w:rsidP="00220FEB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 wp14:anchorId="784C976B" wp14:editId="2D59CD4C">
            <wp:extent cx="3143885" cy="1386840"/>
            <wp:effectExtent l="0" t="0" r="0" b="0"/>
            <wp:docPr id="1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885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FEB" w:rsidRDefault="00220FEB" w:rsidP="00220FEB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20FEB" w:rsidRDefault="00220FEB" w:rsidP="00220FEB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2. Примерный вид изделия типа 3</w:t>
      </w:r>
    </w:p>
    <w:p w:rsidR="00220FEB" w:rsidRDefault="00220FEB" w:rsidP="00220FEB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 wp14:anchorId="62E9CE3F" wp14:editId="3E9A27D8">
            <wp:extent cx="1880235" cy="1880235"/>
            <wp:effectExtent l="0" t="0" r="0" b="0"/>
            <wp:docPr id="2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188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FEB" w:rsidRDefault="00220FEB" w:rsidP="00220F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20FEB" w:rsidRDefault="00220FEB" w:rsidP="00220FEB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Маркировка.</w:t>
      </w:r>
    </w:p>
    <w:p w:rsidR="00220FEB" w:rsidRDefault="00220FEB" w:rsidP="00220FEB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 изделие маркировано.</w:t>
      </w:r>
    </w:p>
    <w:p w:rsidR="00220FEB" w:rsidRDefault="00220FEB" w:rsidP="00220FEB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Маркировка содержит товарный знак предприятия-изготовителя.</w:t>
      </w:r>
    </w:p>
    <w:p w:rsidR="00220FEB" w:rsidRDefault="00220FEB" w:rsidP="00220FEB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каждое грузовое место наноситься транспортная маркировка.</w:t>
      </w:r>
    </w:p>
    <w:p w:rsidR="00220FEB" w:rsidRDefault="00220FEB" w:rsidP="00220FEB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Транспортная маркировка будет выполнена любым способом и будет содержать:</w:t>
      </w:r>
    </w:p>
    <w:p w:rsidR="00220FEB" w:rsidRDefault="00220FEB" w:rsidP="00220FEB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наименование изделия;</w:t>
      </w:r>
    </w:p>
    <w:p w:rsidR="00220FEB" w:rsidRDefault="00220FEB" w:rsidP="00220FEB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количество изделий в упаковке;</w:t>
      </w:r>
    </w:p>
    <w:p w:rsidR="00220FEB" w:rsidRDefault="00220FEB" w:rsidP="00220FEB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месяц и год изготовления;</w:t>
      </w:r>
    </w:p>
    <w:p w:rsidR="00220FEB" w:rsidRDefault="00220FEB" w:rsidP="00220FEB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наименование поставщика;</w:t>
      </w:r>
    </w:p>
    <w:p w:rsidR="00220FEB" w:rsidRDefault="00220FEB" w:rsidP="00220FEB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сведения о контракте, по которому производится отгрузка.</w:t>
      </w:r>
    </w:p>
    <w:p w:rsidR="00220FEB" w:rsidRDefault="00220FEB" w:rsidP="00220FEB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220FEB" w:rsidRDefault="00220FEB" w:rsidP="00220FEB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Упаковка.</w:t>
      </w:r>
    </w:p>
    <w:p w:rsidR="00220FEB" w:rsidRDefault="00220FEB" w:rsidP="00220FEB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Изделия упакованы в картонную коробку. Упакованные изделия будут уложены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картонные ящики или другую тару, обеспечивающую сохранность изделий при транспортировке.</w:t>
      </w:r>
    </w:p>
    <w:p w:rsidR="00220FEB" w:rsidRDefault="00220FEB" w:rsidP="00220FE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Масса брутто одного грузового места – не более 15 кг.</w:t>
      </w:r>
    </w:p>
    <w:p w:rsidR="00EA5748" w:rsidRDefault="00EA5748"/>
    <w:sectPr w:rsidR="00EA5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4A1" w:rsidRDefault="00C874A1" w:rsidP="00220FEB">
      <w:pPr>
        <w:spacing w:after="0" w:line="240" w:lineRule="auto"/>
      </w:pPr>
      <w:r>
        <w:separator/>
      </w:r>
    </w:p>
  </w:endnote>
  <w:endnote w:type="continuationSeparator" w:id="0">
    <w:p w:rsidR="00C874A1" w:rsidRDefault="00C874A1" w:rsidP="00220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4A1" w:rsidRDefault="00C874A1" w:rsidP="00220FEB">
      <w:pPr>
        <w:spacing w:after="0" w:line="240" w:lineRule="auto"/>
      </w:pPr>
      <w:r>
        <w:separator/>
      </w:r>
    </w:p>
  </w:footnote>
  <w:footnote w:type="continuationSeparator" w:id="0">
    <w:p w:rsidR="00C874A1" w:rsidRDefault="00C874A1" w:rsidP="00220F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33F"/>
    <w:rsid w:val="00220FEB"/>
    <w:rsid w:val="0082133F"/>
    <w:rsid w:val="00B872C1"/>
    <w:rsid w:val="00C874A1"/>
    <w:rsid w:val="00EA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CBD0D-48D8-4B23-96CC-621036396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F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ривязка сноски"/>
    <w:rsid w:val="00220FEB"/>
    <w:rPr>
      <w:vertAlign w:val="superscript"/>
    </w:rPr>
  </w:style>
  <w:style w:type="paragraph" w:styleId="a4">
    <w:name w:val="footnote text"/>
    <w:basedOn w:val="a"/>
    <w:link w:val="a5"/>
    <w:unhideWhenUsed/>
    <w:rsid w:val="00220FE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220FEB"/>
    <w:rPr>
      <w:sz w:val="20"/>
      <w:szCs w:val="20"/>
    </w:rPr>
  </w:style>
  <w:style w:type="paragraph" w:customStyle="1" w:styleId="ConsPlusNonformat">
    <w:name w:val="ConsPlusNonformat"/>
    <w:qFormat/>
    <w:rsid w:val="00220FEB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Данил Воронин</cp:lastModifiedBy>
  <cp:revision>3</cp:revision>
  <dcterms:created xsi:type="dcterms:W3CDTF">2021-10-19T08:55:00Z</dcterms:created>
  <dcterms:modified xsi:type="dcterms:W3CDTF">2021-10-19T09:03:00Z</dcterms:modified>
</cp:coreProperties>
</file>