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E295" w14:textId="7D787FC6" w:rsidR="00FA6665" w:rsidRPr="00FB0467" w:rsidRDefault="00FB0467" w:rsidP="00FB0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467">
        <w:rPr>
          <w:rFonts w:ascii="Times New Roman" w:hAnsi="Times New Roman" w:cs="Times New Roman"/>
          <w:sz w:val="28"/>
          <w:szCs w:val="28"/>
        </w:rPr>
        <w:t>01-15.410</w:t>
      </w:r>
      <w:proofErr w:type="gramEnd"/>
      <w:r w:rsidRPr="00FB0467">
        <w:rPr>
          <w:rFonts w:ascii="Times New Roman" w:hAnsi="Times New Roman" w:cs="Times New Roman"/>
          <w:sz w:val="28"/>
          <w:szCs w:val="28"/>
        </w:rPr>
        <w:t xml:space="preserve"> / СТОЛ ОСТРОВНОЙ ОТКРЫТЫЙ ДЛЯ ЛАБОРАТОРИИ ММА WORKSHOP 1200X1500X750 РАБОЧАЯ ПОВЕРХНОСТЬ ДЮРКОН ЭКСПЕРТ / 01-15.410 стол лабораторный островной СЛ-14.2 В основе стола островного - разборный каркас, изготовленный из стальных прямоугольных труб (сечением 60х30х2 мм), окрашенных </w:t>
      </w:r>
      <w:proofErr w:type="spellStart"/>
      <w:r w:rsidRPr="00FB0467">
        <w:rPr>
          <w:rFonts w:ascii="Times New Roman" w:hAnsi="Times New Roman" w:cs="Times New Roman"/>
          <w:sz w:val="28"/>
          <w:szCs w:val="28"/>
        </w:rPr>
        <w:t>эпокси</w:t>
      </w:r>
      <w:proofErr w:type="spellEnd"/>
      <w:r w:rsidRPr="00FB0467">
        <w:rPr>
          <w:rFonts w:ascii="Times New Roman" w:hAnsi="Times New Roman" w:cs="Times New Roman"/>
          <w:sz w:val="28"/>
          <w:szCs w:val="28"/>
        </w:rPr>
        <w:t>-полиэфирной порошковой краской светло-серого цвета с текстурой шагрень. Для компенсации неровностей пола в каркасе предусмотрены регулируемые опоры (</w:t>
      </w:r>
      <w:proofErr w:type="gramStart"/>
      <w:r w:rsidRPr="00FB0467">
        <w:rPr>
          <w:rFonts w:ascii="Times New Roman" w:hAnsi="Times New Roman" w:cs="Times New Roman"/>
          <w:sz w:val="28"/>
          <w:szCs w:val="28"/>
        </w:rPr>
        <w:t>0-30</w:t>
      </w:r>
      <w:proofErr w:type="gramEnd"/>
      <w:r w:rsidRPr="00FB0467">
        <w:rPr>
          <w:rFonts w:ascii="Times New Roman" w:hAnsi="Times New Roman" w:cs="Times New Roman"/>
          <w:sz w:val="28"/>
          <w:szCs w:val="28"/>
        </w:rPr>
        <w:t xml:space="preserve"> мм). Стол оборудован лицевыми и боковыми экранами, изготовленными из листовой стали и окрашенных </w:t>
      </w:r>
      <w:proofErr w:type="spellStart"/>
      <w:r w:rsidRPr="00FB0467">
        <w:rPr>
          <w:rFonts w:ascii="Times New Roman" w:hAnsi="Times New Roman" w:cs="Times New Roman"/>
          <w:sz w:val="28"/>
          <w:szCs w:val="28"/>
        </w:rPr>
        <w:t>эпокси</w:t>
      </w:r>
      <w:proofErr w:type="spellEnd"/>
      <w:r w:rsidRPr="00FB0467">
        <w:rPr>
          <w:rFonts w:ascii="Times New Roman" w:hAnsi="Times New Roman" w:cs="Times New Roman"/>
          <w:sz w:val="28"/>
          <w:szCs w:val="28"/>
        </w:rPr>
        <w:t>-полиэфирной порошковой краской светло-серого цвета. Лицевые экраны - съемные, обеспечивают доступ к необходимым коммуникациям и оборудованы защелками. Допустимая распределенная нагрузка на рабочую поверхность - до 500 кгс/м². Материал рабочей поверхности стола: полимерный композит на основе эпоксидных смол DURCON толщиной 19 мм без бортика. Габариты (</w:t>
      </w:r>
      <w:proofErr w:type="spellStart"/>
      <w:r w:rsidRPr="00FB0467">
        <w:rPr>
          <w:rFonts w:ascii="Times New Roman" w:hAnsi="Times New Roman" w:cs="Times New Roman"/>
          <w:sz w:val="28"/>
          <w:szCs w:val="28"/>
        </w:rPr>
        <w:t>ДхГхВ</w:t>
      </w:r>
      <w:proofErr w:type="spellEnd"/>
      <w:r w:rsidRPr="00FB0467">
        <w:rPr>
          <w:rFonts w:ascii="Times New Roman" w:hAnsi="Times New Roman" w:cs="Times New Roman"/>
          <w:sz w:val="28"/>
          <w:szCs w:val="28"/>
        </w:rPr>
        <w:t>), мм: 1200х1500х750 (для работы сидя)</w:t>
      </w:r>
    </w:p>
    <w:sectPr w:rsidR="00FA6665" w:rsidRPr="00FB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96"/>
    <w:rsid w:val="00027DA6"/>
    <w:rsid w:val="001B1496"/>
    <w:rsid w:val="00F022B0"/>
    <w:rsid w:val="00FB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E117"/>
  <w15:chartTrackingRefBased/>
  <w15:docId w15:val="{02E85D32-0165-4CAA-8956-444C299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NURAKHMETOV</dc:creator>
  <cp:keywords/>
  <dc:description/>
  <cp:lastModifiedBy>MURAT NURAKHMETOV</cp:lastModifiedBy>
  <cp:revision>2</cp:revision>
  <dcterms:created xsi:type="dcterms:W3CDTF">2021-11-16T12:45:00Z</dcterms:created>
  <dcterms:modified xsi:type="dcterms:W3CDTF">2021-11-16T12:45:00Z</dcterms:modified>
</cp:coreProperties>
</file>