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1. Крупа геркулес. Объём закупки - 10 кг.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Недробленая пропаренная шлифованная крупа представляет собой целые ядра овса, освобожденные от цветковых пленок, волосков и в какой-то степени от оболочек и зародыша. Поверхность крупинок гладкая, светло-кремового цвета, так как при гидротермической обработке овса протекает реакция меланоидино образования; консистенция ядра мучнистая.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2. Пшено. Объём закупки - 50 кг.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желтый разных оттенков, запах для всех сортов – свойственный пшену, без посторонних запахов, не затхлый, не плесневые, вкус – свойственный пшену, без посторонних привкусов, не кислый, СанПин 2.3/2.4.3590-20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3. Крупа перловая. Объём закупки - 100 кг.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желтый разных оттенков, запах для всех сортов – свойственный пшену, без посторонних запахов, не затхлый, не плесневые, вкус – свойственный пшену, без посторонних привкусов, не кислый.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4. Крупа-горох. Объём закупки - 100 кг.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Крупа горох колотый шлифованный. В соответствии с ГОСТ 6201-68. Полимерная герметизированная упаковка. Фасовка не более 1000 г. СанПин 2.3/2.4.3590-20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5. Крупа гречневая. Объём закупки - 100 кг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Вид: ядрица/ядрица быстроразвариваюшаяся. Сорт: высший/первый . Упаковка: полиэтиленовый пакет. Фасовка: не более 50 кг. ГОСТ Р. 55290-2012.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6. Крупа рисовая. Объём закупки - 150 кг.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Вид: шлифованный. Сорт: экстра/высший/первый. Упаковка: полиэтиленовый пакет. Фасовка: не более 50 кг. ГОСТ 6292-93СанПин 2.3/2.4.3590-20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7. Крупа манная. Объём закупки - 10 кг.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Манная крупа должна соответствовать требованиям настоящего стандарта и вырабатываться в соответствии с технологическим регламентом (инструкцией), действующим на предприятии [2]. с соблюдением требований, установленных [1]. [3), или нормативными правовыми актами, действующими на территории государства, принявшего стандарт.</w:t>
      </w:r>
    </w:p>
    <w:p>
      <w:pPr>
        <w:pStyle w:val="Normal"/>
        <w:spacing w:before="0" w:after="20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Фасовка не более 1 кг.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a70956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7095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LibreOffice/6.2.2.2$Windows_x86 LibreOffice_project/2b840030fec2aae0fd2658d8d4f9548af4e3518d</Application>
  <Pages>1</Pages>
  <Words>235</Words>
  <Characters>1549</Characters>
  <CharactersWithSpaces>1773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2019-08-07T10:42:00Z</dcterms:created>
  <dc:creator>Home</dc:creator>
  <dc:description/>
  <dc:language>ru-RU</dc:language>
  <cp:lastModifiedBy/>
  <dcterms:modified xsi:type="dcterms:W3CDTF">2021-02-10T16:40:28Z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