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  <w:t>Техническое задание</w:t>
      </w:r>
    </w:p>
    <w:p>
      <w:pPr>
        <w:pStyle w:val="Normal"/>
        <w:jc w:val="center"/>
        <w:rPr/>
      </w:pPr>
      <w:r>
        <w:rPr/>
        <w:t>на ремонт кровли жилого здания</w:t>
      </w:r>
    </w:p>
    <w:p>
      <w:pPr>
        <w:pStyle w:val="Normal"/>
        <w:jc w:val="left"/>
        <w:rPr/>
      </w:pPr>
      <w:r>
        <w:rPr/>
        <w:t>20.02.2021г.</w:t>
      </w:r>
    </w:p>
    <w:p>
      <w:pPr>
        <w:pStyle w:val="Normal"/>
        <w:rPr/>
      </w:pPr>
      <w:r>
        <w:rPr/>
      </w:r>
    </w:p>
    <w:p>
      <w:pPr>
        <w:pStyle w:val="ListParagraph"/>
        <w:rPr>
          <w:b/>
          <w:b/>
          <w:bCs/>
          <w:u w:val="single"/>
        </w:rPr>
      </w:pPr>
      <w:r>
        <w:rPr/>
        <w:t>Общая площадь ремонтируемой кровли составляет -</w:t>
      </w:r>
      <w:r>
        <w:rPr>
          <w:b/>
          <w:bCs/>
          <w:u w:val="single"/>
        </w:rPr>
        <w:t>3130 м3, горизонтальная часть</w:t>
      </w:r>
      <w:r>
        <w:rPr/>
        <w:t xml:space="preserve"> (необходимо перемерять !!!), площадь примыканий кровельного ковра к парапетам, вент-шахтам и прочим элементам кровли </w:t>
      </w:r>
      <w:r>
        <w:rPr>
          <w:b/>
          <w:bCs/>
          <w:u w:val="single"/>
        </w:rPr>
        <w:t>350 м2, вертикальная часть.</w:t>
      </w:r>
    </w:p>
    <w:p>
      <w:pPr>
        <w:pStyle w:val="ListParagraph"/>
        <w:ind w:left="0" w:hanging="0"/>
        <w:rPr/>
      </w:pPr>
      <w:r>
        <w:rPr/>
        <w:t>Необходимо провести следующие работы:</w:t>
      </w:r>
    </w:p>
    <w:p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 xml:space="preserve">Замена гидроизоляционного ковра на кровле, парапетах и пр., с фиксацией рейкой –100 %. </w:t>
      </w:r>
    </w:p>
    <w:p>
      <w:pPr>
        <w:pStyle w:val="ListParagraph"/>
        <w:rPr/>
      </w:pPr>
      <w:r>
        <w:rPr>
          <w:b/>
          <w:bCs/>
          <w:u w:val="single"/>
        </w:rPr>
        <w:t>Применяемы</w:t>
      </w:r>
      <w:r>
        <w:rPr>
          <w:b/>
          <w:bCs/>
          <w:u w:val="single"/>
        </w:rPr>
        <w:t>й</w:t>
      </w:r>
      <w:r>
        <w:rPr>
          <w:b/>
          <w:bCs/>
          <w:u w:val="single"/>
        </w:rPr>
        <w:t xml:space="preserve"> материал</w:t>
      </w:r>
      <w:r>
        <w:rPr/>
        <w:t xml:space="preserve"> - Техноэласт ЭКП сланец серый, Техноэласт ЭПП, Мастика </w:t>
      </w:r>
      <w:hyperlink r:id="rId2">
        <w:r>
          <w:rPr/>
          <w:t>ТЕХНОНИКОЛЬ № 21</w:t>
        </w:r>
      </w:hyperlink>
      <w:r>
        <w:rPr/>
        <w:t>, Праймер битумный ТехноНИКОЛЬ №01.  Рейка прижимная алюминиевая 2000х27х3 мм.</w:t>
      </w:r>
    </w:p>
    <w:p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>Ремонт ЦП стяжки армированной сеткой 40 мм- 30 %.</w:t>
      </w:r>
    </w:p>
    <w:p>
      <w:pPr>
        <w:pStyle w:val="ListParagraph"/>
        <w:rPr/>
      </w:pPr>
      <w:r>
        <w:rPr>
          <w:b/>
          <w:bCs/>
          <w:u w:val="single"/>
        </w:rPr>
        <w:t>Применяемы</w:t>
      </w:r>
      <w:r>
        <w:rPr>
          <w:b/>
          <w:bCs/>
          <w:u w:val="single"/>
        </w:rPr>
        <w:t>й</w:t>
      </w:r>
      <w:r>
        <w:rPr>
          <w:b/>
          <w:bCs/>
          <w:u w:val="single"/>
        </w:rPr>
        <w:t xml:space="preserve"> материал – </w:t>
      </w:r>
      <w:r>
        <w:rPr/>
        <w:t>Пескобетон М-300 «Русеан», «Каменный цветок» или соответствующий аналог по согласованию с заказчиком.</w:t>
      </w:r>
      <w:bookmarkStart w:id="0" w:name="_Hlk65144724"/>
      <w:bookmarkEnd w:id="0"/>
    </w:p>
    <w:p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>Замена покрытий парапетов, отливов.</w:t>
      </w:r>
    </w:p>
    <w:p>
      <w:pPr>
        <w:pStyle w:val="ListParagraph"/>
        <w:rPr/>
      </w:pPr>
      <w:r>
        <w:rPr/>
        <w:t>Парапетная крышка 80*400*80 мм – 100 мп.</w:t>
      </w:r>
    </w:p>
    <w:p>
      <w:pPr>
        <w:pStyle w:val="ListParagraph"/>
        <w:rPr/>
      </w:pPr>
      <w:r>
        <w:rPr/>
        <w:t>Парапетная крышка 80*600*80 мм – 160 мп.</w:t>
      </w:r>
    </w:p>
    <w:p>
      <w:pPr>
        <w:pStyle w:val="ListParagraph"/>
        <w:rPr/>
      </w:pPr>
      <w:r>
        <w:rPr/>
        <w:t>Парапетная крышка 80*500*80 мм – 90 мп.</w:t>
      </w:r>
    </w:p>
    <w:p>
      <w:pPr>
        <w:pStyle w:val="ListParagraph"/>
        <w:rPr/>
      </w:pPr>
      <w:r>
        <w:rPr/>
        <w:t>Крышка воздуховода 2500*1100 мм – 20 шт.</w:t>
      </w:r>
    </w:p>
    <w:p>
      <w:pPr>
        <w:pStyle w:val="ListParagraph"/>
        <w:rPr/>
      </w:pPr>
      <w:r>
        <w:rPr/>
        <w:t>Отливы колонны 50*200*80 мм- 70 мп.</w:t>
      </w:r>
    </w:p>
    <w:p>
      <w:pPr>
        <w:pStyle w:val="ListParagraph"/>
        <w:rPr/>
      </w:pPr>
      <w:r>
        <w:rPr/>
        <w:t>Отливы лифтовых и воздуховодов 50*100*50 – 200 мп.</w:t>
      </w:r>
    </w:p>
    <w:p>
      <w:pPr>
        <w:pStyle w:val="ListParagraph"/>
        <w:rPr/>
      </w:pPr>
      <w:r>
        <w:rPr>
          <w:b/>
          <w:bCs/>
          <w:u w:val="single"/>
        </w:rPr>
        <w:t>Применяемы</w:t>
      </w:r>
      <w:r>
        <w:rPr>
          <w:b/>
          <w:bCs/>
          <w:u w:val="single"/>
        </w:rPr>
        <w:t>й</w:t>
      </w:r>
      <w:r>
        <w:rPr>
          <w:b/>
          <w:bCs/>
          <w:u w:val="single"/>
        </w:rPr>
        <w:t xml:space="preserve"> материал – </w:t>
      </w:r>
      <w:r>
        <w:rPr/>
        <w:t>Парапетная крышка из оцинкованной стали 0,55 мм с креплением в фальцевый замок, размер уточнить по месту. Отлив из оцинкованной стали 0,55 мм., с капельником.</w:t>
      </w:r>
    </w:p>
    <w:p>
      <w:pPr>
        <w:pStyle w:val="ListParagraph"/>
        <w:numPr>
          <w:ilvl w:val="0"/>
          <w:numId w:val="1"/>
        </w:numPr>
        <w:rPr>
          <w:u w:val="single"/>
        </w:rPr>
      </w:pPr>
      <w:r>
        <w:rPr>
          <w:u w:val="single"/>
        </w:rPr>
        <w:t>Замена водосточных воронок- 22 шт.</w:t>
      </w:r>
    </w:p>
    <w:p>
      <w:pPr>
        <w:pStyle w:val="ListParagraph"/>
        <w:rPr/>
      </w:pPr>
      <w:r>
        <w:rPr>
          <w:b/>
          <w:bCs/>
          <w:u w:val="single"/>
        </w:rPr>
        <w:t>Применяемы</w:t>
      </w:r>
      <w:r>
        <w:rPr>
          <w:b/>
          <w:bCs/>
          <w:u w:val="single"/>
        </w:rPr>
        <w:t>й</w:t>
      </w:r>
      <w:r>
        <w:rPr>
          <w:b/>
          <w:bCs/>
          <w:u w:val="single"/>
        </w:rPr>
        <w:t xml:space="preserve"> материал – </w:t>
      </w:r>
      <w:r>
        <w:rPr/>
        <w:t>Воронка кровельная с обжимным фланцем. </w:t>
      </w:r>
    </w:p>
    <w:p>
      <w:pPr>
        <w:pStyle w:val="ListParagraph"/>
        <w:numPr>
          <w:ilvl w:val="0"/>
          <w:numId w:val="1"/>
        </w:numPr>
        <w:rPr/>
      </w:pPr>
      <w:r>
        <w:rPr/>
        <w:t>Покраска лестниц лифтовых и пр.- 10 шт.</w:t>
      </w:r>
    </w:p>
    <w:p>
      <w:pPr>
        <w:pStyle w:val="ListParagraph"/>
        <w:numPr>
          <w:ilvl w:val="0"/>
          <w:numId w:val="1"/>
        </w:numPr>
        <w:rPr/>
      </w:pPr>
      <w:r>
        <w:rPr/>
        <w:t>Демонтаж антенн.</w:t>
      </w:r>
    </w:p>
    <w:p>
      <w:pPr>
        <w:pStyle w:val="ListParagraph"/>
        <w:numPr>
          <w:ilvl w:val="0"/>
          <w:numId w:val="1"/>
        </w:numPr>
        <w:rPr/>
      </w:pPr>
      <w:r>
        <w:rPr/>
        <w:t>Демонтаж, монтаж и покраска шины заземления.</w:t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  <w:t xml:space="preserve">Также необходимо выполнять работы захватками с устройством временного укрытия мест производства работ во избежание затопления квартир и МОП. </w:t>
      </w:r>
      <w:r>
        <w:rPr>
          <w:color w:val="FF0000"/>
          <w:u w:val="single"/>
        </w:rPr>
        <w:t>Возмещение ущерба ТСЖ и жильцам всецело ложится на подрядчика.</w:t>
      </w:r>
      <w:r>
        <w:rPr>
          <w:color w:val="FF0000"/>
        </w:rPr>
        <w:t xml:space="preserve"> </w:t>
      </w:r>
      <w:r>
        <w:rPr/>
        <w:t>Также необходимо согласовать с заказчиком способ подъёма материалов и в случае, если подъем будет осуществляется на лифтах подъездных, то необходимо защитить лифтовые кабины и согласовать график использование лифтов с заказчиком.</w:t>
      </w:r>
    </w:p>
    <w:p>
      <w:pPr>
        <w:pStyle w:val="ListParagraph"/>
        <w:rPr/>
      </w:pPr>
      <w:r>
        <w:rPr/>
        <w:t xml:space="preserve">Перед началом работ подрядчик составляет и согласовывает с заказчиком ППР в котором, в частности, описываются мероприятия по устройству временных укрытий с указанием мест и времени производства работ. </w:t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spacing w:before="0" w:after="160"/>
        <w:ind w:left="720" w:hanging="0"/>
        <w:contextualSpacing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3478ef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3478ef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Style13">
    <w:name w:val="Интернет-ссылка"/>
    <w:basedOn w:val="DefaultParagraphFont"/>
    <w:uiPriority w:val="99"/>
    <w:unhideWhenUsed/>
    <w:rsid w:val="003478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3478ef"/>
    <w:rPr>
      <w:color w:val="605E5C"/>
      <w:shd w:fill="E1DFDD" w:val="clear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3d5604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nav.tn.ru/catalog/gidroizolyatsiya/mastiki-i-praymery/mastika-krovelnaya-tekhnonikol-21-tekhnomast/?sphrase_id=267663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Application>LibreOffice/7.0.4.2$Windows_X86_64 LibreOffice_project/dcf040e67528d9187c66b2379df5ea4407429775</Application>
  <AppVersion>15.0000</AppVersion>
  <Pages>1</Pages>
  <Words>282</Words>
  <Characters>1789</Characters>
  <CharactersWithSpaces>2052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2021-02-25T07:40:00Z</dcterms:created>
  <dc:creator>rom vl</dc:creator>
  <dc:description/>
  <dc:language>ru-RU</dc:language>
  <cp:lastModifiedBy/>
  <dcterms:modified xsi:type="dcterms:W3CDTF">2021-03-16T18:52:08Z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