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867"/>
        <w:gridCol w:w="1912"/>
        <w:gridCol w:w="842"/>
        <w:gridCol w:w="2159"/>
        <w:gridCol w:w="1527"/>
        <w:gridCol w:w="1490"/>
        <w:gridCol w:w="557"/>
      </w:tblGrid>
      <w:tr>
        <w:trPr/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ind w:right="-8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/>
                <w:sz w:val="20"/>
                <w:szCs w:val="20"/>
                <w:lang w:eastAsia="en-US"/>
              </w:rPr>
            </w:pPr>
            <w:r>
              <w:rPr>
                <w:rFonts w:eastAsia="Calibri" w:ascii="Times New Roman" w:hAnsi="Times New Roman"/>
                <w:sz w:val="20"/>
                <w:szCs w:val="20"/>
                <w:lang w:eastAsia="en-US"/>
              </w:rPr>
              <w:t>Код позиции КТРУ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color="auto" w:fill="FFFFFF"/>
              <w:spacing w:lineRule="exact" w:line="254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Технические</w:t>
            </w:r>
          </w:p>
          <w:p>
            <w:pPr>
              <w:pStyle w:val="Normal"/>
              <w:shd w:val="clear" w:color="auto" w:fill="FFFFFF"/>
              <w:spacing w:lineRule="exact" w:line="254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характеристики</w:t>
            </w:r>
          </w:p>
          <w:p>
            <w:pPr>
              <w:pStyle w:val="Normal"/>
              <w:shd w:val="clear" w:color="auto" w:fill="FFFFFF"/>
              <w:spacing w:lineRule="exact" w:line="254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закупаемого товара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-108" w:hanging="0"/>
              <w:jc w:val="center"/>
              <w:outlineLvl w:val="2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eastAsia="Calibri" w:ascii="Times New Roman" w:hAnsi="Times New Roman"/>
                <w:sz w:val="20"/>
                <w:szCs w:val="20"/>
              </w:rPr>
              <w:t>Обоснование включения дополнительной информации в сведения о товаре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-108" w:hanging="0"/>
              <w:jc w:val="center"/>
              <w:outlineLvl w:val="2"/>
              <w:rPr>
                <w:rFonts w:ascii="Times New Roman" w:hAnsi="Times New Roman" w:eastAsia="Calibri"/>
                <w:sz w:val="20"/>
                <w:szCs w:val="20"/>
              </w:rPr>
            </w:pPr>
            <w:r>
              <w:rPr>
                <w:rFonts w:eastAsia="Calibri"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498" w:leader="none"/>
              </w:tabs>
              <w:spacing w:lineRule="auto" w:line="240" w:before="0" w:after="0"/>
              <w:ind w:right="-8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</w:t>
            </w:r>
          </w:p>
          <w:p>
            <w:pPr>
              <w:pStyle w:val="Normal"/>
              <w:tabs>
                <w:tab w:val="left" w:pos="2498" w:leader="none"/>
              </w:tabs>
              <w:spacing w:lineRule="auto" w:line="240" w:before="0" w:after="0"/>
              <w:ind w:right="-81" w:hanging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</w:t>
            </w:r>
          </w:p>
        </w:tc>
      </w:tr>
      <w:tr>
        <w:trPr>
          <w:trHeight w:val="2439" w:hRule="atLeast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8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моющие для туалетов и ванных комнат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Наличие антибактериального компонента: Да; </w:t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Средство концентрированное: Да; Средство спиртосодержащее: Нет;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Средство хлорсодержащее: Нет; </w:t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выпуска: Жидкость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Расфасовка: пластиковый флакон с крышкой. </w:t>
            </w:r>
          </w:p>
          <w:p>
            <w:pPr>
              <w:pStyle w:val="Normal"/>
              <w:spacing w:lineRule="auto" w:line="240" w:before="0" w:after="0"/>
              <w:ind w:right="-81" w:hang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 объемом – 1000 мл.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8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обусловлено необходимостью внутреннего учета, выдачи и транспортировки товара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8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литр;</w:t>
            </w:r>
          </w:p>
          <w:p>
            <w:pPr>
              <w:pStyle w:val="Normal"/>
              <w:spacing w:lineRule="auto" w:line="240" w:before="0" w:after="0"/>
              <w:ind w:left="-108" w:right="-8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^кубический дециметр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8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</w:tr>
      <w:tr>
        <w:trPr>
          <w:trHeight w:val="833" w:hRule="atLeast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8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81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Перчатки резиновые общего назначения (кроме медицинских)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Autospacing="1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материала: Синтетический латекс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одноразового использования: Нет Размер: L </w:t>
              <w:tab/>
              <w:tab/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рабочей поверхности: Рифленая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8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8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</w:t>
            </w:r>
          </w:p>
          <w:p>
            <w:pPr>
              <w:pStyle w:val="Normal"/>
              <w:spacing w:lineRule="auto" w:line="240" w:before="0" w:after="0"/>
              <w:ind w:left="-108" w:right="-8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 шт.)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8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394 </w:t>
            </w:r>
          </w:p>
        </w:tc>
      </w:tr>
      <w:tr>
        <w:trPr>
          <w:trHeight w:val="604" w:hRule="atLeast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8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240" w:after="60"/>
              <w:jc w:val="center"/>
              <w:outlineLvl w:val="0"/>
              <w:rPr>
                <w:rFonts w:ascii="Times New Roman" w:hAnsi="Times New Roman"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 w:ascii="Times New Roman" w:hAnsi="Times New Roman"/>
                <w:bCs/>
                <w:kern w:val="2"/>
                <w:sz w:val="20"/>
                <w:szCs w:val="20"/>
              </w:rPr>
              <w:t>Лопата снеговая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ковша: закругленная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 ковша: полипропилен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 черенка/ручки: дерево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Кромка: алюминий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Особенности: ковш с бортиком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длина, см: не менее 150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Длина ковша, см:  не менее 42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Ширина ковша, см: не менее 40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Высота ковша, см: не менее 22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Диаметр крепления черенка, мм: не менее 32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Вес, кг: не менее 1.6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8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8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8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>
        <w:trPr>
          <w:trHeight w:val="604" w:hRule="atLeast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8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240" w:after="60"/>
              <w:jc w:val="center"/>
              <w:outlineLvl w:val="0"/>
              <w:rPr>
                <w:rFonts w:ascii="Times New Roman" w:hAnsi="Times New Roman" w:eastAsia="Calibri"/>
                <w:bCs/>
                <w:kern w:val="2"/>
                <w:sz w:val="20"/>
                <w:szCs w:val="20"/>
              </w:rPr>
            </w:pPr>
            <w:r>
              <w:rPr>
                <w:rFonts w:eastAsia="Calibri" w:ascii="Times New Roman" w:hAnsi="Times New Roman"/>
                <w:bCs/>
                <w:kern w:val="2"/>
                <w:sz w:val="20"/>
                <w:szCs w:val="20"/>
              </w:rPr>
              <w:t>Ведро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2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Объем, л: не менее 10 и не более 12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Материал: пластик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Форма: круглая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Ведро оснащено пластмассовой перекидной ручкой. Верхняя кромка ведра загнута наружу.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Размер верха ведра: диаметр не менее 27 см и не более 30 см.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Размер низа ведра: диаметр не менее 22 см и не более 25 см.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Высота ведра: не менее 28 см и не более 30 см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8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8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8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>
        <w:trPr>
          <w:trHeight w:val="604" w:hRule="atLeast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8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моющие для стекол и зеркал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52" w:before="0" w:after="0"/>
              <w:jc w:val="center"/>
              <w:rPr/>
            </w:pPr>
            <w:hyperlink r:id="rId2" w:tgtFrame="_blank">
              <w:r>
                <w:rPr>
                  <w:rStyle w:val="Internet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антибактериального компонента: Нет;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антистатического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компонента: Да;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Средство концентрированное: Нет;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Средство спиртосодержащее: Да;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выпуска: Жидкость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Флакон с распылителем объемом - 500 мл.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8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обусловлено необходимостью внутреннего учета, выдачи и транспортировки товара.</w:t>
            </w:r>
          </w:p>
          <w:p>
            <w:pPr>
              <w:pStyle w:val="Normal"/>
              <w:spacing w:lineRule="auto" w:line="240" w:before="0" w:after="0"/>
              <w:ind w:right="-8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целях эффективного, удобного и комфортного использования в работе.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8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литр;^кубический дециметр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8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47,5</w:t>
            </w:r>
          </w:p>
        </w:tc>
      </w:tr>
      <w:tr>
        <w:trPr>
          <w:trHeight w:val="604" w:hRule="atLeast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8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8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Концентрированное средство для мытья полов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Средство: жидкость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ручной уборки: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Концентрат: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требует смывания: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Антибактериальное: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Устраняет запахи: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хлора: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КПАВ: не более 5 %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НПАВ: не более 5 %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Объем/вес: 1000 мл.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Обрабатываемая поверхность: все типы полов.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8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8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штука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81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b/>
          <w:bCs/>
          <w:sz w:val="24"/>
          <w:szCs w:val="24"/>
        </w:rPr>
        <w:t xml:space="preserve">Все указанные в техническом задании товары, должны быть произведенны в России.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40a7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semiHidden/>
    <w:unhideWhenUsed/>
    <w:rsid w:val="00ce40a7"/>
    <w:rPr>
      <w:color w:val="0563C1" w:themeColor="hyperlink"/>
      <w:u w:val="single"/>
    </w:rPr>
  </w:style>
  <w:style w:type="character" w:styleId="ListLabel1">
    <w:name w:val="ListLabel 1"/>
    <w:qFormat/>
    <w:rPr>
      <w:rFonts w:ascii="Times New Roman" w:hAnsi="Times New Roman"/>
      <w:color w:val="auto"/>
      <w:sz w:val="20"/>
      <w:szCs w:val="20"/>
      <w:u w:val="no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akupki.gov.ru/epz/ktru/ktruCard/commonInfo.html?itemId=55031&amp;backUrl=P3NlYXJjaFN0cmluZz0lRDElODElRDElODAlRDAlQjUlRDAlQjQlRDElODElRDElODIlRDAlQjIlRDAlQjArJUQwJUJDJUQwJUJFJUQxJThFJUQxJTg5JUQwJUI4JUQwJUI1KyVEMCVCNCVEMCVCQiVEMSU4RislRDElODElRDElODIlRDAlQjUlRDAlQkElRDAlQkUlRDAlQkIrJUQwJUI4KyVEMCVCNyVEMCVCNSVEMSU4MCVEMCVCQSVEMCVCMCVEMCVCQiZtb3JwaG9sb2d5PW9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LibreOffice/6.0.7.3$Linux_X86_64 LibreOffice_project/00m0$Build-3</Application>
  <Pages>2</Pages>
  <Words>327</Words>
  <Characters>1925</Characters>
  <CharactersWithSpaces>2182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2021-03-28T10:53:00Z</dcterms:created>
  <dc:creator>Погорелов Вадим</dc:creator>
  <dc:description/>
  <dc:language>ru-RU</dc:language>
  <cp:lastModifiedBy>Погорелов Вадим</cp:lastModifiedBy>
  <dcterms:modified xsi:type="dcterms:W3CDTF">2021-03-28T10:57:00Z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