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1139"/>
        <w:tblW w:w="10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6096"/>
        <w:gridCol w:w="850"/>
        <w:gridCol w:w="851"/>
      </w:tblGrid>
      <w:tr w:rsidR="0086518E" w:rsidRPr="0086518E" w:rsidTr="0086518E">
        <w:tc>
          <w:tcPr>
            <w:tcW w:w="710" w:type="dxa"/>
            <w:shd w:val="clear" w:color="auto" w:fill="auto"/>
          </w:tcPr>
          <w:p w:rsidR="0086518E" w:rsidRPr="0086518E" w:rsidRDefault="0086518E" w:rsidP="0086518E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6518E">
              <w:rPr>
                <w:rFonts w:eastAsia="Calibri"/>
                <w:b/>
                <w:sz w:val="24"/>
                <w:szCs w:val="24"/>
              </w:rPr>
              <w:t>№</w:t>
            </w:r>
          </w:p>
          <w:p w:rsidR="0086518E" w:rsidRPr="0086518E" w:rsidRDefault="0086518E" w:rsidP="0086518E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6518E">
              <w:rPr>
                <w:rFonts w:eastAsia="Calibri"/>
                <w:b/>
                <w:sz w:val="24"/>
                <w:szCs w:val="24"/>
              </w:rPr>
              <w:t>п/п</w:t>
            </w:r>
          </w:p>
        </w:tc>
        <w:tc>
          <w:tcPr>
            <w:tcW w:w="2409" w:type="dxa"/>
            <w:shd w:val="clear" w:color="auto" w:fill="auto"/>
          </w:tcPr>
          <w:p w:rsidR="0086518E" w:rsidRPr="0086518E" w:rsidRDefault="0086518E" w:rsidP="0086518E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6518E">
              <w:rPr>
                <w:rFonts w:eastAsia="Calibri"/>
                <w:b/>
                <w:sz w:val="24"/>
                <w:szCs w:val="24"/>
              </w:rPr>
              <w:t>Наименование</w:t>
            </w:r>
          </w:p>
          <w:p w:rsidR="0086518E" w:rsidRPr="0086518E" w:rsidRDefault="0086518E" w:rsidP="0086518E">
            <w:pPr>
              <w:jc w:val="center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b/>
                <w:sz w:val="24"/>
                <w:szCs w:val="24"/>
              </w:rPr>
              <w:t>материала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6518E" w:rsidRPr="0086518E" w:rsidRDefault="0086518E" w:rsidP="0086518E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6518E">
              <w:rPr>
                <w:rFonts w:eastAsia="Calibri"/>
                <w:b/>
                <w:sz w:val="24"/>
                <w:szCs w:val="24"/>
              </w:rPr>
              <w:t>Характеристики</w:t>
            </w:r>
          </w:p>
        </w:tc>
        <w:tc>
          <w:tcPr>
            <w:tcW w:w="850" w:type="dxa"/>
            <w:shd w:val="clear" w:color="auto" w:fill="auto"/>
          </w:tcPr>
          <w:p w:rsidR="0086518E" w:rsidRPr="0086518E" w:rsidRDefault="0086518E" w:rsidP="0086518E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6518E">
              <w:rPr>
                <w:rFonts w:eastAsia="Calibri"/>
                <w:b/>
                <w:sz w:val="24"/>
                <w:szCs w:val="24"/>
              </w:rPr>
              <w:t>Ед. изм.</w:t>
            </w:r>
          </w:p>
        </w:tc>
        <w:tc>
          <w:tcPr>
            <w:tcW w:w="851" w:type="dxa"/>
            <w:shd w:val="clear" w:color="auto" w:fill="auto"/>
          </w:tcPr>
          <w:p w:rsidR="0086518E" w:rsidRPr="0086518E" w:rsidRDefault="0086518E" w:rsidP="0086518E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6518E">
              <w:rPr>
                <w:rFonts w:eastAsia="Calibri"/>
                <w:b/>
                <w:sz w:val="24"/>
                <w:szCs w:val="24"/>
              </w:rPr>
              <w:t>Кол-во</w:t>
            </w:r>
          </w:p>
        </w:tc>
      </w:tr>
      <w:tr w:rsidR="0086518E" w:rsidRPr="0086518E" w:rsidTr="0086518E">
        <w:tc>
          <w:tcPr>
            <w:tcW w:w="710" w:type="dxa"/>
            <w:shd w:val="clear" w:color="auto" w:fill="auto"/>
          </w:tcPr>
          <w:p w:rsidR="0086518E" w:rsidRPr="0086518E" w:rsidRDefault="0086518E" w:rsidP="0086518E">
            <w:pPr>
              <w:jc w:val="center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86518E" w:rsidRPr="0086518E" w:rsidRDefault="0086518E" w:rsidP="0086518E">
            <w:pPr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Герметик силиконовый</w:t>
            </w:r>
          </w:p>
          <w:p w:rsidR="0086518E" w:rsidRPr="0086518E" w:rsidRDefault="0086518E" w:rsidP="0086518E">
            <w:pPr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 xml:space="preserve">нейтральный </w:t>
            </w:r>
          </w:p>
          <w:p w:rsidR="0086518E" w:rsidRPr="0086518E" w:rsidRDefault="0086518E" w:rsidP="0086518E">
            <w:pPr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прозрачный</w:t>
            </w:r>
          </w:p>
          <w:p w:rsidR="0086518E" w:rsidRPr="0086518E" w:rsidRDefault="0086518E" w:rsidP="0086518E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auto"/>
          </w:tcPr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Однокомпонентный силиконовый герметик с нейтральной системой отверждения.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Назначение: для герметизации и склеивания различных кровельных материалов, уплотнения и ремонта стыков в водосточных желобах, швов вокруг вентиляционных выходов.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 xml:space="preserve">Характеризуется отличной адгезией к большинству строительных материалов: бетону, кирпичу, оцинкованной жести, окрашенным и неокрашенным металлам (алюминию, олову, меди, латуни, стали, свинцу, железу), дереву, ПВХ, пенобетону, керамике, гипсокартонным панелям, стеклу, клинкеру, фарфору, вспененному </w:t>
            </w:r>
            <w:proofErr w:type="spellStart"/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пенополистиролу</w:t>
            </w:r>
            <w:proofErr w:type="spellEnd"/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 xml:space="preserve"> (EPS). 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Не должен вызывать коррозии бетона, натурального камня, чёрных и цветных металлов.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u w:val="single"/>
                <w:shd w:val="clear" w:color="auto" w:fill="FFFFFF"/>
              </w:rPr>
              <w:t>Свойства</w:t>
            </w: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 xml:space="preserve">: 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- для наружных и внутренних работ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- без запаха, химически нейтрален, цвет: прозрачный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- время образования поверхностной плёнки: 5-20 мин.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- устойчив к УФ-излучению, воздействию чистящих и моющих средств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Фасовка : туба объемом не менее 280мл под пистолет</w:t>
            </w:r>
          </w:p>
        </w:tc>
        <w:tc>
          <w:tcPr>
            <w:tcW w:w="850" w:type="dxa"/>
            <w:shd w:val="clear" w:color="auto" w:fill="auto"/>
          </w:tcPr>
          <w:p w:rsidR="0086518E" w:rsidRPr="0086518E" w:rsidRDefault="0086518E" w:rsidP="0086518E">
            <w:pPr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86518E">
              <w:rPr>
                <w:rFonts w:eastAsia="Calibri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86518E" w:rsidRPr="0086518E" w:rsidRDefault="0086518E" w:rsidP="0086518E">
            <w:pPr>
              <w:jc w:val="center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60</w:t>
            </w:r>
          </w:p>
        </w:tc>
        <w:bookmarkStart w:id="0" w:name="_GoBack"/>
        <w:bookmarkEnd w:id="0"/>
      </w:tr>
      <w:tr w:rsidR="0086518E" w:rsidRPr="0086518E" w:rsidTr="0086518E">
        <w:tc>
          <w:tcPr>
            <w:tcW w:w="710" w:type="dxa"/>
            <w:shd w:val="clear" w:color="auto" w:fill="auto"/>
          </w:tcPr>
          <w:p w:rsidR="0086518E" w:rsidRPr="0086518E" w:rsidRDefault="0086518E" w:rsidP="0086518E">
            <w:pPr>
              <w:jc w:val="center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86518E" w:rsidRPr="0086518E" w:rsidRDefault="0086518E" w:rsidP="0086518E">
            <w:pPr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Герметик силиконовый</w:t>
            </w:r>
          </w:p>
          <w:p w:rsidR="0086518E" w:rsidRPr="0086518E" w:rsidRDefault="0086518E" w:rsidP="0086518E">
            <w:pPr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 xml:space="preserve">нейтральный </w:t>
            </w:r>
          </w:p>
          <w:p w:rsidR="0086518E" w:rsidRPr="0086518E" w:rsidRDefault="0086518E" w:rsidP="0086518E">
            <w:pPr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чёрный</w:t>
            </w:r>
          </w:p>
          <w:p w:rsidR="0086518E" w:rsidRPr="0086518E" w:rsidRDefault="0086518E" w:rsidP="0086518E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auto"/>
          </w:tcPr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Однокомпонентный силиконовый герметик с нейтральной системой отверждения. 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Назначение: для герметизации и склеивания различных кровельных материалов, уплотнения и ремонта стыков в водосточных желобах, швов вокруг вентиляционных выходов.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 xml:space="preserve">Характеризуется отличной адгезией к большинству строительных материалов: бетону, кирпичу, оцинкованной жести, окрашенным и неокрашенным металлам (алюминию, олову, меди, латуни, стали, свинцу, железу), дереву, ПВХ, пенобетону, керамике, гипсокартонным панелям, стеклу, клинкеру, фарфору, вспененному </w:t>
            </w:r>
            <w:proofErr w:type="spellStart"/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пенополистиролу</w:t>
            </w:r>
            <w:proofErr w:type="spellEnd"/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 (EPS). Не вызывает коррозии бетона, натурального камня, чёрных и цветных металлов.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u w:val="single"/>
                <w:shd w:val="clear" w:color="auto" w:fill="FFFFFF"/>
              </w:rPr>
              <w:t>Свойства</w:t>
            </w: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 xml:space="preserve">: 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- для наружных и внутренних работ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- без запаха, химически нейтрален,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 xml:space="preserve">- цвет: графитовый чёрный </w:t>
            </w:r>
            <w:r w:rsidRPr="0086518E">
              <w:rPr>
                <w:rFonts w:eastAsia="Calibri"/>
                <w:sz w:val="24"/>
                <w:szCs w:val="24"/>
                <w:shd w:val="clear" w:color="auto" w:fill="FFFFFF"/>
                <w:lang w:val="en-US"/>
              </w:rPr>
              <w:t>RAL</w:t>
            </w: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9011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- время образования поверхностной плёнки: 5-20 мин.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- устойчив к УФ-излучению, воздействию чистящих и моющих средств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Фасовка: туба объемом не менее 280мл под пистолет</w:t>
            </w:r>
          </w:p>
        </w:tc>
        <w:tc>
          <w:tcPr>
            <w:tcW w:w="850" w:type="dxa"/>
            <w:shd w:val="clear" w:color="auto" w:fill="auto"/>
          </w:tcPr>
          <w:p w:rsidR="0086518E" w:rsidRPr="0086518E" w:rsidRDefault="0086518E" w:rsidP="0086518E">
            <w:pPr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86518E">
              <w:rPr>
                <w:rFonts w:eastAsia="Calibri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86518E" w:rsidRPr="0086518E" w:rsidRDefault="0086518E" w:rsidP="0086518E">
            <w:pPr>
              <w:jc w:val="center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120</w:t>
            </w:r>
          </w:p>
        </w:tc>
      </w:tr>
      <w:tr w:rsidR="0086518E" w:rsidRPr="0086518E" w:rsidTr="0086518E">
        <w:tc>
          <w:tcPr>
            <w:tcW w:w="710" w:type="dxa"/>
            <w:shd w:val="clear" w:color="auto" w:fill="auto"/>
          </w:tcPr>
          <w:p w:rsidR="0086518E" w:rsidRPr="0086518E" w:rsidRDefault="0086518E" w:rsidP="0086518E">
            <w:pPr>
              <w:jc w:val="center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86518E" w:rsidRPr="0086518E" w:rsidRDefault="0086518E" w:rsidP="0086518E">
            <w:pPr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Герметик силиконовый</w:t>
            </w:r>
          </w:p>
          <w:p w:rsidR="0086518E" w:rsidRPr="0086518E" w:rsidRDefault="0086518E" w:rsidP="0086518E">
            <w:pPr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 xml:space="preserve">нейтральный </w:t>
            </w:r>
          </w:p>
          <w:p w:rsidR="0086518E" w:rsidRPr="0086518E" w:rsidRDefault="0086518E" w:rsidP="0086518E">
            <w:pPr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коричневый</w:t>
            </w:r>
          </w:p>
          <w:p w:rsidR="0086518E" w:rsidRPr="0086518E" w:rsidRDefault="0086518E" w:rsidP="0086518E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auto"/>
          </w:tcPr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Однокомпонентный силиконовый герметик с нейтральной системой отверждения. 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Назначение: для герметизации и склеивания различных кровельных материалов, уплотнения и ремонта стыков </w:t>
            </w: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lastRenderedPageBreak/>
              <w:t>в водосточных желобах, швов вокруг вентиляционных выходов.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 xml:space="preserve">Характеризуется отличной адгезией к большинству строительных материалов: бетону, кирпичу, оцинкованной жести, окрашенным и неокрашенным металлам (алюминию, олову, меди, латуни, стали, свинцу, железу), дереву, ПВХ, пенобетону, керамике, гипсокартонным панелям, стеклу, клинкеру, фарфору, вспененному </w:t>
            </w:r>
            <w:proofErr w:type="spellStart"/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пенополистиролу</w:t>
            </w:r>
            <w:proofErr w:type="spellEnd"/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 (EPS). Не вызывает коррозии бетона, натурального камня, чёрных и цветных металлов.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u w:val="single"/>
                <w:shd w:val="clear" w:color="auto" w:fill="FFFFFF"/>
              </w:rPr>
              <w:t>Свойства</w:t>
            </w: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 xml:space="preserve">: 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- для наружных и внутренних работ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- без запаха, химически нейтрален,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 xml:space="preserve">- цвет: шоколадный коричневый </w:t>
            </w:r>
            <w:r w:rsidRPr="0086518E">
              <w:rPr>
                <w:rFonts w:eastAsia="Calibri"/>
                <w:sz w:val="24"/>
                <w:szCs w:val="24"/>
                <w:shd w:val="clear" w:color="auto" w:fill="FFFFFF"/>
                <w:lang w:val="en-US"/>
              </w:rPr>
              <w:t>RAL</w:t>
            </w: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8017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- время образования поверхностной плёнки: 5-20 мин.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- устойчив к УФ-излучению, воздействию чистящих и моющих средств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  <w:u w:val="single"/>
              </w:rPr>
              <w:t xml:space="preserve">Состав: </w:t>
            </w:r>
            <w:r w:rsidRPr="0086518E">
              <w:rPr>
                <w:rFonts w:eastAsia="Calibri"/>
                <w:sz w:val="24"/>
                <w:szCs w:val="24"/>
              </w:rPr>
              <w:t>силиконовый полимер, алифатические углеводороды, наполнители, вулканизирующий агент, активаторы адгезии.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Фасовка : туба объемом не менее 280мл под пистолет</w:t>
            </w:r>
          </w:p>
        </w:tc>
        <w:tc>
          <w:tcPr>
            <w:tcW w:w="850" w:type="dxa"/>
            <w:shd w:val="clear" w:color="auto" w:fill="auto"/>
          </w:tcPr>
          <w:p w:rsidR="0086518E" w:rsidRPr="0086518E" w:rsidRDefault="0086518E" w:rsidP="0086518E">
            <w:pPr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86518E">
              <w:rPr>
                <w:rFonts w:eastAsia="Calibri"/>
                <w:sz w:val="24"/>
                <w:szCs w:val="24"/>
              </w:rPr>
              <w:lastRenderedPageBreak/>
              <w:t>шт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86518E" w:rsidRPr="0086518E" w:rsidRDefault="0086518E" w:rsidP="0086518E">
            <w:pPr>
              <w:jc w:val="center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60</w:t>
            </w:r>
          </w:p>
        </w:tc>
      </w:tr>
      <w:tr w:rsidR="0086518E" w:rsidRPr="0086518E" w:rsidTr="0086518E">
        <w:tc>
          <w:tcPr>
            <w:tcW w:w="710" w:type="dxa"/>
            <w:shd w:val="clear" w:color="auto" w:fill="auto"/>
          </w:tcPr>
          <w:p w:rsidR="0086518E" w:rsidRPr="0086518E" w:rsidRDefault="0086518E" w:rsidP="0086518E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86518E" w:rsidRPr="0086518E" w:rsidRDefault="0086518E" w:rsidP="0086518E">
            <w:pPr>
              <w:jc w:val="center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:rsidR="0086518E" w:rsidRPr="0086518E" w:rsidRDefault="0086518E" w:rsidP="0086518E">
            <w:pPr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Герметик силиконовый</w:t>
            </w:r>
          </w:p>
          <w:p w:rsidR="0086518E" w:rsidRPr="0086518E" w:rsidRDefault="0086518E" w:rsidP="0086518E">
            <w:pPr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санитарный</w:t>
            </w:r>
          </w:p>
          <w:p w:rsidR="0086518E" w:rsidRPr="0086518E" w:rsidRDefault="0086518E" w:rsidP="0086518E">
            <w:pPr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 xml:space="preserve">нейтральный </w:t>
            </w:r>
          </w:p>
          <w:p w:rsidR="0086518E" w:rsidRPr="0086518E" w:rsidRDefault="0086518E" w:rsidP="0086518E">
            <w:pPr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белый</w:t>
            </w:r>
          </w:p>
        </w:tc>
        <w:tc>
          <w:tcPr>
            <w:tcW w:w="6096" w:type="dxa"/>
            <w:shd w:val="clear" w:color="auto" w:fill="auto"/>
          </w:tcPr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Однокомпонентный силиконовый герметик с нейтральной системой отверждения. 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Назначение: для помещений с повышенной влажностью: ванных комнат, душевых кабин, кухонь, для остекления и т.д. Применяется для уплотнения соединительных швов вокруг ванн, раковин, бассейнов; герметизации стыков при установке сантехнического оборудования, гидроизоляции поверхности, заделки швов между плитками. 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Характеризуется отличной адгезией к эмалированным поверхностям, стеклу, нержавеющей стали, фарфору анодированному алюминию, дереву, ПВХ, и другим строительным материалам.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u w:val="single"/>
                <w:shd w:val="clear" w:color="auto" w:fill="FFFFFF"/>
              </w:rPr>
              <w:t>Свойства</w:t>
            </w: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 xml:space="preserve">: 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- без запаха, химически нейтрален, цвет: белый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- предотвращает образование плесени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- время образования поверхностной плёнки: 10-20 мин.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- устойчив к УФ-излучению, воздействию чистящих и моющих средств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  <w:u w:val="single"/>
              </w:rPr>
              <w:t xml:space="preserve">Состав: в состав должны входить: </w:t>
            </w:r>
            <w:r w:rsidRPr="0086518E">
              <w:rPr>
                <w:rFonts w:eastAsia="Calibri"/>
                <w:sz w:val="24"/>
                <w:szCs w:val="24"/>
              </w:rPr>
              <w:t>силиконовый полимер, антигрибковые и другие функциональные добавки.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Фасовка: туба объемом не менее 280мл под пистолет</w:t>
            </w:r>
          </w:p>
        </w:tc>
        <w:tc>
          <w:tcPr>
            <w:tcW w:w="850" w:type="dxa"/>
            <w:shd w:val="clear" w:color="auto" w:fill="auto"/>
          </w:tcPr>
          <w:p w:rsidR="0086518E" w:rsidRPr="0086518E" w:rsidRDefault="0086518E" w:rsidP="0086518E">
            <w:pPr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86518E">
              <w:rPr>
                <w:rFonts w:eastAsia="Calibri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86518E" w:rsidRPr="0086518E" w:rsidRDefault="0086518E" w:rsidP="0086518E">
            <w:pPr>
              <w:jc w:val="center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120</w:t>
            </w:r>
          </w:p>
        </w:tc>
      </w:tr>
      <w:tr w:rsidR="0086518E" w:rsidRPr="0086518E" w:rsidTr="0086518E">
        <w:tc>
          <w:tcPr>
            <w:tcW w:w="710" w:type="dxa"/>
            <w:shd w:val="clear" w:color="auto" w:fill="auto"/>
          </w:tcPr>
          <w:p w:rsidR="0086518E" w:rsidRPr="0086518E" w:rsidRDefault="0086518E" w:rsidP="0086518E">
            <w:pPr>
              <w:jc w:val="center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:rsidR="0086518E" w:rsidRPr="0086518E" w:rsidRDefault="0086518E" w:rsidP="0086518E">
            <w:pPr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Герметик силиконовый</w:t>
            </w:r>
          </w:p>
          <w:p w:rsidR="0086518E" w:rsidRPr="0086518E" w:rsidRDefault="0086518E" w:rsidP="0086518E">
            <w:pPr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санитарный</w:t>
            </w:r>
          </w:p>
          <w:p w:rsidR="0086518E" w:rsidRPr="0086518E" w:rsidRDefault="0086518E" w:rsidP="0086518E">
            <w:pPr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нейтральный</w:t>
            </w:r>
          </w:p>
          <w:p w:rsidR="0086518E" w:rsidRPr="0086518E" w:rsidRDefault="0086518E" w:rsidP="0086518E">
            <w:pPr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прозрачный</w:t>
            </w:r>
          </w:p>
        </w:tc>
        <w:tc>
          <w:tcPr>
            <w:tcW w:w="6096" w:type="dxa"/>
            <w:shd w:val="clear" w:color="auto" w:fill="auto"/>
          </w:tcPr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Однокомпонентный силиконовый герметик с нейтральной системой отверждения. 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Назначение: для помещений с повышенной влажностью: ванных комнат, душевых кабин, кухонь, для остекления и т.д. Применяется для уплотнения соединительных швов вокруг ванн, раковин, бассейнов; герметизации стыков при установке сантехнического оборудования, </w:t>
            </w: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lastRenderedPageBreak/>
              <w:t>гидроизоляции поверхности, заделки швов между плитками. 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Характеризуется отличной адгезией к эмалированным поверхностям, стеклу, нержавеющей стали, фарфору анодированному алюминию, дереву, ПВХ, и другим строительным материалам.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u w:val="single"/>
                <w:shd w:val="clear" w:color="auto" w:fill="FFFFFF"/>
              </w:rPr>
              <w:t>Свойства</w:t>
            </w: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 xml:space="preserve">: 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- без запаха, химически нейтрален, цвет: прозрачный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- предотвращает образование плесени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- время образования поверхностной плёнки: 10-20 мин.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- устойчив к УФ-излучению, воздействию чистящих и моющих средств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  <w:u w:val="single"/>
              </w:rPr>
              <w:t xml:space="preserve">Состав: в состав должны входить: </w:t>
            </w:r>
            <w:r w:rsidRPr="0086518E">
              <w:rPr>
                <w:rFonts w:eastAsia="Calibri"/>
                <w:sz w:val="24"/>
                <w:szCs w:val="24"/>
              </w:rPr>
              <w:t>силиконовый полимер, антигрибковые и другие функциональные добавки.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Срок годности: не менее 18 месяцев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Дата производства – 3 квартал 2020г.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Фасовка: туба объемом не менее 280мл под пистолет</w:t>
            </w:r>
          </w:p>
        </w:tc>
        <w:tc>
          <w:tcPr>
            <w:tcW w:w="850" w:type="dxa"/>
            <w:shd w:val="clear" w:color="auto" w:fill="auto"/>
          </w:tcPr>
          <w:p w:rsidR="0086518E" w:rsidRPr="0086518E" w:rsidRDefault="0086518E" w:rsidP="0086518E">
            <w:pPr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86518E">
              <w:rPr>
                <w:rFonts w:eastAsia="Calibri"/>
                <w:sz w:val="24"/>
                <w:szCs w:val="24"/>
              </w:rPr>
              <w:lastRenderedPageBreak/>
              <w:t>шт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86518E" w:rsidRPr="0086518E" w:rsidRDefault="0086518E" w:rsidP="0086518E">
            <w:pPr>
              <w:jc w:val="center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120</w:t>
            </w:r>
          </w:p>
        </w:tc>
      </w:tr>
      <w:tr w:rsidR="0086518E" w:rsidRPr="0086518E" w:rsidTr="0086518E">
        <w:tc>
          <w:tcPr>
            <w:tcW w:w="710" w:type="dxa"/>
            <w:shd w:val="clear" w:color="auto" w:fill="auto"/>
          </w:tcPr>
          <w:p w:rsidR="0086518E" w:rsidRPr="0086518E" w:rsidRDefault="0086518E" w:rsidP="0086518E">
            <w:pPr>
              <w:jc w:val="center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lastRenderedPageBreak/>
              <w:t>6</w:t>
            </w:r>
          </w:p>
        </w:tc>
        <w:tc>
          <w:tcPr>
            <w:tcW w:w="2409" w:type="dxa"/>
            <w:shd w:val="clear" w:color="auto" w:fill="auto"/>
          </w:tcPr>
          <w:p w:rsidR="0086518E" w:rsidRPr="0086518E" w:rsidRDefault="0086518E" w:rsidP="0086518E">
            <w:pPr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Герметик силиконовый</w:t>
            </w:r>
          </w:p>
          <w:p w:rsidR="0086518E" w:rsidRPr="0086518E" w:rsidRDefault="0086518E" w:rsidP="0086518E">
            <w:pPr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универсальный</w:t>
            </w:r>
          </w:p>
        </w:tc>
        <w:tc>
          <w:tcPr>
            <w:tcW w:w="6096" w:type="dxa"/>
            <w:shd w:val="clear" w:color="auto" w:fill="auto"/>
          </w:tcPr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 xml:space="preserve">Универсальный силиконовый герметик с системой отверждения </w:t>
            </w:r>
            <w:proofErr w:type="spellStart"/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ацетокси</w:t>
            </w:r>
            <w:proofErr w:type="spellEnd"/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. Назначение: для уплотнения, соединения и защиты непористых поверхностей от проникновения воздуха и влаги; для герметизации оконных рам, дверных коробок, кабельных каналов; герметизации стыков при монтаже сантехнического оборудования, систем кондиционирования воздуха; защиты полиуретановой монтажной пены от УФ-лучей.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Характеризуется отличной адгезией к нержавеющей стали, анодированному алюминию, стеклу, керамической плитке, пропитанной или лакированной древесине; большинству красок, многим пластикам, такими как </w:t>
            </w:r>
            <w:proofErr w:type="spellStart"/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эпоксид</w:t>
            </w:r>
            <w:proofErr w:type="spellEnd"/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 xml:space="preserve">, полиэстер, </w:t>
            </w:r>
            <w:proofErr w:type="spellStart"/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полиакрилат</w:t>
            </w:r>
            <w:proofErr w:type="spellEnd"/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и ламинат. 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u w:val="single"/>
                <w:shd w:val="clear" w:color="auto" w:fill="FFFFFF"/>
              </w:rPr>
              <w:t>Свойства</w:t>
            </w: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 xml:space="preserve">: 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-  цвет: прозрачный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- сохраняет эластичность после отверждения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- время образования поверхностной плёнки: 10-20 мин.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- устойчив к УФ-излучению, воздействию чистящих и моющих средств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  <w:u w:val="single"/>
              </w:rPr>
              <w:t xml:space="preserve">Состав: </w:t>
            </w:r>
            <w:r w:rsidRPr="0086518E">
              <w:rPr>
                <w:rFonts w:eastAsia="Calibri"/>
                <w:sz w:val="24"/>
                <w:szCs w:val="24"/>
              </w:rPr>
              <w:t>силиконовый полимер, пластификатор, наполнители, вулканизирующий агент, активаторы адгезии, функциональные добавки.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Фасовка: туба объемом не менее 280мл под пистолет</w:t>
            </w:r>
          </w:p>
        </w:tc>
        <w:tc>
          <w:tcPr>
            <w:tcW w:w="850" w:type="dxa"/>
            <w:shd w:val="clear" w:color="auto" w:fill="auto"/>
          </w:tcPr>
          <w:p w:rsidR="0086518E" w:rsidRPr="0086518E" w:rsidRDefault="0086518E" w:rsidP="0086518E">
            <w:pPr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86518E">
              <w:rPr>
                <w:rFonts w:eastAsia="Calibri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86518E" w:rsidRPr="0086518E" w:rsidRDefault="0086518E" w:rsidP="0086518E">
            <w:pPr>
              <w:jc w:val="center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120</w:t>
            </w:r>
          </w:p>
        </w:tc>
      </w:tr>
      <w:tr w:rsidR="0086518E" w:rsidRPr="0086518E" w:rsidTr="0086518E">
        <w:tc>
          <w:tcPr>
            <w:tcW w:w="710" w:type="dxa"/>
            <w:shd w:val="clear" w:color="auto" w:fill="auto"/>
          </w:tcPr>
          <w:p w:rsidR="0086518E" w:rsidRPr="0086518E" w:rsidRDefault="0086518E" w:rsidP="0086518E">
            <w:pPr>
              <w:jc w:val="center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:rsidR="0086518E" w:rsidRPr="0086518E" w:rsidRDefault="0086518E" w:rsidP="0086518E">
            <w:pPr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Герметик акриловый</w:t>
            </w:r>
          </w:p>
          <w:p w:rsidR="0086518E" w:rsidRPr="0086518E" w:rsidRDefault="0086518E" w:rsidP="0086518E">
            <w:pPr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универсальный</w:t>
            </w:r>
          </w:p>
        </w:tc>
        <w:tc>
          <w:tcPr>
            <w:tcW w:w="6096" w:type="dxa"/>
            <w:shd w:val="clear" w:color="auto" w:fill="auto"/>
          </w:tcPr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 xml:space="preserve">Универсальный акриловый герметик предназначен для герметизации соединительных стыков и уплотнения зазоров между лестницами, стенами, потолками, плинтусами, подоконниками, деревянными и металлическими оконными рамами, бетоном и кирпичной кладкой. Обладает отличной адгезией к бетону, кирпичу, камню, </w:t>
            </w:r>
            <w:proofErr w:type="spellStart"/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гипсокартону</w:t>
            </w:r>
            <w:proofErr w:type="spellEnd"/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, дереву. 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  <w:u w:val="single"/>
              </w:rPr>
              <w:t>Свойства</w:t>
            </w:r>
            <w:r w:rsidRPr="0086518E">
              <w:rPr>
                <w:rFonts w:eastAsia="Calibri"/>
                <w:sz w:val="24"/>
                <w:szCs w:val="24"/>
              </w:rPr>
              <w:t xml:space="preserve">: 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- не должен содержать растворителей, должен быть без запаха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lastRenderedPageBreak/>
              <w:t>- высокая эластичность и деформационная подвижность - после высыхания в наличии, должна быть возможность окрашивать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-  устойчив к УФ-излучению, воздействию чистящих и моющих средств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- цвет: белый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  <w:u w:val="single"/>
              </w:rPr>
              <w:t>Состав</w:t>
            </w:r>
            <w:r w:rsidRPr="0086518E">
              <w:rPr>
                <w:rFonts w:eastAsia="Calibri"/>
                <w:sz w:val="24"/>
                <w:szCs w:val="24"/>
              </w:rPr>
              <w:t>: акриловый полимер, вода, пластификатор, минеральный наполнитель, неорганический пигмент, функциональные добавки.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Фасовка: туба объемом не менее 280мл под пистолет</w:t>
            </w:r>
          </w:p>
        </w:tc>
        <w:tc>
          <w:tcPr>
            <w:tcW w:w="850" w:type="dxa"/>
            <w:shd w:val="clear" w:color="auto" w:fill="auto"/>
          </w:tcPr>
          <w:p w:rsidR="0086518E" w:rsidRPr="0086518E" w:rsidRDefault="0086518E" w:rsidP="0086518E">
            <w:pPr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86518E">
              <w:rPr>
                <w:rFonts w:eastAsia="Calibri"/>
                <w:sz w:val="24"/>
                <w:szCs w:val="24"/>
              </w:rPr>
              <w:lastRenderedPageBreak/>
              <w:t>шт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86518E" w:rsidRPr="0086518E" w:rsidRDefault="0086518E" w:rsidP="0086518E">
            <w:pPr>
              <w:jc w:val="center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60</w:t>
            </w:r>
          </w:p>
        </w:tc>
      </w:tr>
      <w:tr w:rsidR="0086518E" w:rsidRPr="0086518E" w:rsidTr="0086518E">
        <w:tc>
          <w:tcPr>
            <w:tcW w:w="710" w:type="dxa"/>
            <w:shd w:val="clear" w:color="auto" w:fill="auto"/>
          </w:tcPr>
          <w:p w:rsidR="0086518E" w:rsidRPr="0086518E" w:rsidRDefault="0086518E" w:rsidP="0086518E">
            <w:pPr>
              <w:jc w:val="center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lastRenderedPageBreak/>
              <w:t>8</w:t>
            </w:r>
          </w:p>
        </w:tc>
        <w:tc>
          <w:tcPr>
            <w:tcW w:w="2409" w:type="dxa"/>
            <w:shd w:val="clear" w:color="auto" w:fill="auto"/>
          </w:tcPr>
          <w:p w:rsidR="0086518E" w:rsidRPr="0086518E" w:rsidRDefault="0086518E" w:rsidP="0086518E">
            <w:pPr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 xml:space="preserve">Герметик </w:t>
            </w:r>
            <w:proofErr w:type="spellStart"/>
            <w:r w:rsidRPr="0086518E">
              <w:rPr>
                <w:rFonts w:eastAsia="Calibri"/>
                <w:sz w:val="24"/>
                <w:szCs w:val="24"/>
              </w:rPr>
              <w:t>силакриловый</w:t>
            </w:r>
            <w:proofErr w:type="spellEnd"/>
            <w:r w:rsidRPr="0086518E">
              <w:rPr>
                <w:rFonts w:eastAsia="Calibri"/>
                <w:sz w:val="24"/>
                <w:szCs w:val="24"/>
              </w:rPr>
              <w:t xml:space="preserve">  универсальный</w:t>
            </w:r>
          </w:p>
        </w:tc>
        <w:tc>
          <w:tcPr>
            <w:tcW w:w="6096" w:type="dxa"/>
            <w:shd w:val="clear" w:color="auto" w:fill="auto"/>
          </w:tcPr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Однокомпонентный </w:t>
            </w:r>
            <w:proofErr w:type="spellStart"/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пластоэластичный</w:t>
            </w:r>
            <w:proofErr w:type="spellEnd"/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силакриловый</w:t>
            </w:r>
            <w:proofErr w:type="spellEnd"/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герметик для влажных помещений. Применяется в кухнях, ванных комнатах и других помещениях, подверженных воздействию воды. Предназначен для заполнения швов по периметру оконных рам, дверей и вдоль плинтусов, для уплотнения стыков между гипсовыми панелями и бетонными элементами. Прекрасно подходит для герметизации систем вентиляции и кондиционирования, для заделки трещин и сколов перед выполнением малярных работ.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Обладает высокой адгезией к различным строительным материалам: бетону, дереву, штукатурке, кафелю, </w:t>
            </w:r>
            <w:proofErr w:type="spellStart"/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гипсокартону</w:t>
            </w:r>
            <w:proofErr w:type="spellEnd"/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, стеклу, алюминию, металлам, ПВХ.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u w:val="single"/>
                <w:shd w:val="clear" w:color="auto" w:fill="FFFFFF"/>
              </w:rPr>
              <w:t>Свойства</w:t>
            </w: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: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- для внутренних и наружных работ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- устойчив к УФ-излучению, образованию плесени, воздействию чистящих и моющих средств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9F9F9"/>
              </w:rPr>
            </w:pPr>
            <w:r w:rsidRPr="0086518E">
              <w:rPr>
                <w:rFonts w:eastAsia="Calibri"/>
                <w:sz w:val="24"/>
                <w:szCs w:val="24"/>
              </w:rPr>
              <w:t xml:space="preserve">- </w:t>
            </w:r>
            <w:proofErr w:type="spellStart"/>
            <w:r w:rsidRPr="0086518E">
              <w:rPr>
                <w:rFonts w:eastAsia="Calibri"/>
                <w:sz w:val="24"/>
                <w:szCs w:val="24"/>
                <w:shd w:val="clear" w:color="auto" w:fill="F9F9F9"/>
              </w:rPr>
              <w:t>пластоэластичный</w:t>
            </w:r>
            <w:proofErr w:type="spellEnd"/>
            <w:r w:rsidRPr="0086518E">
              <w:rPr>
                <w:rFonts w:eastAsia="Calibri"/>
                <w:sz w:val="24"/>
                <w:szCs w:val="24"/>
                <w:shd w:val="clear" w:color="auto" w:fill="F9F9F9"/>
              </w:rPr>
              <w:t>, выдерживает деформацию до 20%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- цвет: белый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- после высыхания можно окрашивать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6518E">
              <w:rPr>
                <w:rFonts w:eastAsia="Calibri"/>
                <w:sz w:val="24"/>
                <w:szCs w:val="24"/>
                <w:u w:val="single"/>
              </w:rPr>
              <w:t>Состав</w:t>
            </w:r>
            <w:r w:rsidRPr="0086518E">
              <w:rPr>
                <w:rFonts w:eastAsia="Calibri"/>
                <w:sz w:val="24"/>
                <w:szCs w:val="24"/>
              </w:rPr>
              <w:t>:</w:t>
            </w:r>
            <w:r w:rsidRPr="0086518E">
              <w:rPr>
                <w:rFonts w:eastAsia="Calibri"/>
                <w:color w:val="1D1D1F"/>
                <w:sz w:val="24"/>
                <w:szCs w:val="24"/>
                <w:shd w:val="clear" w:color="auto" w:fill="FFFFFF"/>
              </w:rPr>
              <w:t xml:space="preserve"> </w:t>
            </w:r>
            <w:r w:rsidRPr="0086518E">
              <w:rPr>
                <w:rFonts w:eastAsia="Calibri"/>
                <w:sz w:val="24"/>
                <w:szCs w:val="24"/>
                <w:shd w:val="clear" w:color="auto" w:fill="FFFFFF"/>
              </w:rPr>
              <w:t>акрил-стирольная модифицированная силиконом дисперсия, пластификатор, наполнители и пигменты, функциональные добавки.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Фасовка: туба объемом не менее 280мл под пистолет</w:t>
            </w:r>
          </w:p>
        </w:tc>
        <w:tc>
          <w:tcPr>
            <w:tcW w:w="850" w:type="dxa"/>
            <w:shd w:val="clear" w:color="auto" w:fill="auto"/>
          </w:tcPr>
          <w:p w:rsidR="0086518E" w:rsidRPr="0086518E" w:rsidRDefault="0086518E" w:rsidP="0086518E">
            <w:pPr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86518E">
              <w:rPr>
                <w:rFonts w:eastAsia="Calibri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86518E" w:rsidRPr="0086518E" w:rsidRDefault="0086518E" w:rsidP="0086518E">
            <w:pPr>
              <w:jc w:val="center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120</w:t>
            </w:r>
          </w:p>
        </w:tc>
      </w:tr>
      <w:tr w:rsidR="0086518E" w:rsidRPr="0086518E" w:rsidTr="0086518E">
        <w:tc>
          <w:tcPr>
            <w:tcW w:w="710" w:type="dxa"/>
            <w:shd w:val="clear" w:color="auto" w:fill="auto"/>
          </w:tcPr>
          <w:p w:rsidR="0086518E" w:rsidRPr="0086518E" w:rsidRDefault="0086518E" w:rsidP="0086518E">
            <w:pPr>
              <w:jc w:val="center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2409" w:type="dxa"/>
            <w:shd w:val="clear" w:color="auto" w:fill="auto"/>
          </w:tcPr>
          <w:p w:rsidR="0086518E" w:rsidRPr="0086518E" w:rsidRDefault="0086518E" w:rsidP="0086518E">
            <w:pPr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Замазка пенообразная полиуретановая монтажная</w:t>
            </w:r>
          </w:p>
          <w:p w:rsidR="0086518E" w:rsidRPr="0086518E" w:rsidRDefault="0086518E" w:rsidP="0086518E">
            <w:pPr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6096" w:type="dxa"/>
            <w:shd w:val="clear" w:color="auto" w:fill="auto"/>
          </w:tcPr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 xml:space="preserve">Всесезонная однокомпонентная полиуретановая монтажная пена. Используется для установки оконных и дверных блоков, подоконников, крепления стеновых панелей, герметизации щелей, пустот, тепло- и </w:t>
            </w:r>
            <w:proofErr w:type="spellStart"/>
            <w:r w:rsidRPr="0086518E">
              <w:rPr>
                <w:rFonts w:eastAsia="Calibri"/>
                <w:sz w:val="24"/>
                <w:szCs w:val="24"/>
              </w:rPr>
              <w:t>шумоизоляции</w:t>
            </w:r>
            <w:proofErr w:type="spellEnd"/>
            <w:r w:rsidRPr="0086518E">
              <w:rPr>
                <w:rFonts w:eastAsia="Calibri"/>
                <w:sz w:val="24"/>
                <w:szCs w:val="24"/>
              </w:rPr>
              <w:t xml:space="preserve"> швов и т.д. Обладает высокой адгезией к большинству строительных материалов: бетон, кирпич, штукатурка, дерево, пластик. 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  <w:u w:val="single"/>
              </w:rPr>
              <w:t>Свойства</w:t>
            </w:r>
            <w:r w:rsidRPr="0086518E">
              <w:rPr>
                <w:rFonts w:eastAsia="Calibri"/>
                <w:sz w:val="24"/>
                <w:szCs w:val="24"/>
              </w:rPr>
              <w:t>: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-  рабочая температура от -10°С до +35°С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- выход пены из баллона от 45 до 50 литров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- плотность: не менее 15 не более 30кг/м³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- время образования поверхностной плёнки: до 10 минут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- время полной полимеризации не более 48 часов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- термостойкость отвердевшей пены -40°С</w:t>
            </w:r>
            <w:proofErr w:type="gramStart"/>
            <w:r w:rsidRPr="0086518E">
              <w:rPr>
                <w:rFonts w:eastAsia="Calibri"/>
                <w:sz w:val="24"/>
                <w:szCs w:val="24"/>
              </w:rPr>
              <w:t xml:space="preserve"> ….</w:t>
            </w:r>
            <w:proofErr w:type="gramEnd"/>
            <w:r w:rsidRPr="0086518E">
              <w:rPr>
                <w:rFonts w:eastAsia="Calibri"/>
                <w:sz w:val="24"/>
                <w:szCs w:val="24"/>
              </w:rPr>
              <w:t>+90°С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  <w:u w:val="single"/>
              </w:rPr>
              <w:t>Фасовка</w:t>
            </w:r>
            <w:r w:rsidRPr="0086518E">
              <w:rPr>
                <w:rFonts w:eastAsia="Calibri"/>
                <w:sz w:val="24"/>
                <w:szCs w:val="24"/>
              </w:rPr>
              <w:t>: баллон ёмкостью 1000мл., массой не менее 800гр. с трубкой для ручного нанесения</w:t>
            </w:r>
          </w:p>
        </w:tc>
        <w:tc>
          <w:tcPr>
            <w:tcW w:w="850" w:type="dxa"/>
            <w:shd w:val="clear" w:color="auto" w:fill="auto"/>
          </w:tcPr>
          <w:p w:rsidR="0086518E" w:rsidRPr="0086518E" w:rsidRDefault="0086518E" w:rsidP="0086518E">
            <w:pPr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86518E">
              <w:rPr>
                <w:rFonts w:eastAsia="Calibri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86518E" w:rsidRPr="0086518E" w:rsidRDefault="0086518E" w:rsidP="0086518E">
            <w:pPr>
              <w:jc w:val="center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180</w:t>
            </w:r>
          </w:p>
        </w:tc>
      </w:tr>
      <w:tr w:rsidR="0086518E" w:rsidRPr="0086518E" w:rsidTr="0086518E">
        <w:tc>
          <w:tcPr>
            <w:tcW w:w="710" w:type="dxa"/>
            <w:shd w:val="clear" w:color="auto" w:fill="auto"/>
          </w:tcPr>
          <w:p w:rsidR="0086518E" w:rsidRPr="0086518E" w:rsidRDefault="0086518E" w:rsidP="0086518E">
            <w:pPr>
              <w:jc w:val="center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2409" w:type="dxa"/>
            <w:shd w:val="clear" w:color="auto" w:fill="auto"/>
          </w:tcPr>
          <w:p w:rsidR="0086518E" w:rsidRPr="0086518E" w:rsidRDefault="0086518E" w:rsidP="0086518E">
            <w:pPr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 xml:space="preserve">Замазка пенообразная </w:t>
            </w:r>
            <w:r w:rsidRPr="0086518E">
              <w:rPr>
                <w:rFonts w:eastAsia="Calibri"/>
                <w:sz w:val="24"/>
                <w:szCs w:val="24"/>
              </w:rPr>
              <w:lastRenderedPageBreak/>
              <w:t>полиуретановая монтажная</w:t>
            </w:r>
          </w:p>
          <w:p w:rsidR="0086518E" w:rsidRPr="0086518E" w:rsidRDefault="0086518E" w:rsidP="0086518E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auto"/>
          </w:tcPr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lastRenderedPageBreak/>
              <w:t xml:space="preserve">Всесезонная однокомпонентная полиуретановая монтажная пена белого цвета. Используется для монтажа </w:t>
            </w:r>
            <w:r w:rsidRPr="0086518E">
              <w:rPr>
                <w:rFonts w:eastAsia="Calibri"/>
                <w:sz w:val="24"/>
                <w:szCs w:val="24"/>
              </w:rPr>
              <w:lastRenderedPageBreak/>
              <w:t xml:space="preserve">оконных и дверных блоков, подоконников, крепления стеновых панелей, герметизации щелей, пустот, тепло- и </w:t>
            </w:r>
            <w:proofErr w:type="spellStart"/>
            <w:r w:rsidRPr="0086518E">
              <w:rPr>
                <w:rFonts w:eastAsia="Calibri"/>
                <w:sz w:val="24"/>
                <w:szCs w:val="24"/>
              </w:rPr>
              <w:t>шумоизоляции</w:t>
            </w:r>
            <w:proofErr w:type="spellEnd"/>
            <w:r w:rsidRPr="0086518E">
              <w:rPr>
                <w:rFonts w:eastAsia="Calibri"/>
                <w:sz w:val="24"/>
                <w:szCs w:val="24"/>
              </w:rPr>
              <w:t xml:space="preserve"> швов и т.д. Обладает высокой адгезией к большинству строительных материалов: бетон, кирпич, штукатурка, дерево, металл.  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  <w:r w:rsidRPr="0086518E">
              <w:rPr>
                <w:rFonts w:eastAsia="Calibri"/>
                <w:sz w:val="24"/>
                <w:szCs w:val="24"/>
                <w:u w:val="single"/>
              </w:rPr>
              <w:t>Свойства: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- рабочая температура от -10°С до +35°С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- вторичное расширение не более 25%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- выход пены из баллона: не менее 65 литров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- время образования поверхностной плёнки: до 12 минут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- низкое деформационное давление на конструкцию при отверждении: не более 8кПа (ТМ 1009:2013)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- высокая устойчивость к сырости и плесени: наличие</w:t>
            </w:r>
          </w:p>
          <w:p w:rsidR="0086518E" w:rsidRPr="0086518E" w:rsidRDefault="0086518E" w:rsidP="0086518E">
            <w:pPr>
              <w:jc w:val="both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  <w:u w:val="single"/>
              </w:rPr>
              <w:t>Фасовка</w:t>
            </w:r>
            <w:r w:rsidRPr="0086518E">
              <w:rPr>
                <w:rFonts w:eastAsia="Calibri"/>
                <w:sz w:val="24"/>
                <w:szCs w:val="24"/>
              </w:rPr>
              <w:t>: баллон ёмкостью 1000мл., массой не менее 900гр.  с клапаном под пистолет.</w:t>
            </w:r>
          </w:p>
        </w:tc>
        <w:tc>
          <w:tcPr>
            <w:tcW w:w="850" w:type="dxa"/>
            <w:shd w:val="clear" w:color="auto" w:fill="auto"/>
          </w:tcPr>
          <w:p w:rsidR="0086518E" w:rsidRPr="0086518E" w:rsidRDefault="0086518E" w:rsidP="0086518E">
            <w:pPr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86518E">
              <w:rPr>
                <w:rFonts w:eastAsia="Calibri"/>
                <w:sz w:val="24"/>
                <w:szCs w:val="24"/>
              </w:rPr>
              <w:lastRenderedPageBreak/>
              <w:t>шт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86518E" w:rsidRPr="0086518E" w:rsidRDefault="0086518E" w:rsidP="0086518E">
            <w:pPr>
              <w:jc w:val="center"/>
              <w:rPr>
                <w:rFonts w:eastAsia="Calibri"/>
                <w:sz w:val="24"/>
                <w:szCs w:val="24"/>
              </w:rPr>
            </w:pPr>
            <w:r w:rsidRPr="0086518E">
              <w:rPr>
                <w:rFonts w:eastAsia="Calibri"/>
                <w:sz w:val="24"/>
                <w:szCs w:val="24"/>
              </w:rPr>
              <w:t>60</w:t>
            </w:r>
          </w:p>
        </w:tc>
      </w:tr>
    </w:tbl>
    <w:p w:rsidR="000E48F1" w:rsidRPr="0086518E" w:rsidRDefault="000E48F1">
      <w:pPr>
        <w:rPr>
          <w:sz w:val="18"/>
          <w:szCs w:val="18"/>
        </w:rPr>
      </w:pPr>
    </w:p>
    <w:sectPr w:rsidR="000E48F1" w:rsidRPr="008651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09E" w:rsidRDefault="00A7109E" w:rsidP="0048219A">
      <w:r>
        <w:separator/>
      </w:r>
    </w:p>
  </w:endnote>
  <w:endnote w:type="continuationSeparator" w:id="0">
    <w:p w:rsidR="00A7109E" w:rsidRDefault="00A7109E" w:rsidP="00482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19A" w:rsidRDefault="0048219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19A" w:rsidRDefault="0048219A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19A" w:rsidRDefault="0048219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09E" w:rsidRDefault="00A7109E" w:rsidP="0048219A">
      <w:r>
        <w:separator/>
      </w:r>
    </w:p>
  </w:footnote>
  <w:footnote w:type="continuationSeparator" w:id="0">
    <w:p w:rsidR="00A7109E" w:rsidRDefault="00A7109E" w:rsidP="00482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19A" w:rsidRDefault="0048219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19A" w:rsidRDefault="0048219A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19A" w:rsidRDefault="0048219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C48"/>
    <w:rsid w:val="00073F21"/>
    <w:rsid w:val="000E48F1"/>
    <w:rsid w:val="00105C48"/>
    <w:rsid w:val="0048219A"/>
    <w:rsid w:val="0086518E"/>
    <w:rsid w:val="00A71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0E57A0-FBA3-44ED-BDA5-B35242526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19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21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8219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8219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footer"/>
    <w:basedOn w:val="a"/>
    <w:link w:val="a7"/>
    <w:uiPriority w:val="99"/>
    <w:unhideWhenUsed/>
    <w:rsid w:val="0048219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8219A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1432</Words>
  <Characters>8165</Characters>
  <Application>Microsoft Office Word</Application>
  <DocSecurity>0</DocSecurity>
  <Lines>68</Lines>
  <Paragraphs>19</Paragraphs>
  <ScaleCrop>false</ScaleCrop>
  <Company/>
  <LinksUpToDate>false</LinksUpToDate>
  <CharactersWithSpaces>9578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2021-05-24T09:50:00Z</dcterms:created>
  <dcterms:modified xsi:type="dcterms:W3CDTF">2021-05-24T09:53:00Z</dcterms:modified>
</cp:coreProperties>
</file>