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99" w:rsidRPr="00A87D63" w:rsidRDefault="00916199" w:rsidP="00916199">
      <w:pPr>
        <w:pStyle w:val="20"/>
        <w:spacing w:after="0" w:line="240" w:lineRule="auto"/>
        <w:ind w:left="6407"/>
        <w:rPr>
          <w:sz w:val="19"/>
          <w:szCs w:val="19"/>
        </w:rPr>
      </w:pPr>
      <w:bookmarkStart w:id="0" w:name="_GoBack"/>
      <w:bookmarkEnd w:id="0"/>
      <w:r w:rsidRPr="00A87D63">
        <w:rPr>
          <w:b w:val="0"/>
          <w:bCs w:val="0"/>
          <w:sz w:val="19"/>
          <w:szCs w:val="19"/>
        </w:rPr>
        <w:t xml:space="preserve">Приложение № </w:t>
      </w:r>
      <w:r w:rsidR="000522C7">
        <w:rPr>
          <w:b w:val="0"/>
          <w:bCs w:val="0"/>
          <w:color w:val="3E3D3D"/>
          <w:sz w:val="19"/>
          <w:szCs w:val="19"/>
        </w:rPr>
        <w:t>___</w:t>
      </w:r>
    </w:p>
    <w:p w:rsidR="00916199" w:rsidRPr="00A87D63" w:rsidRDefault="00916199" w:rsidP="00916199">
      <w:pPr>
        <w:pStyle w:val="20"/>
        <w:spacing w:after="0" w:line="240" w:lineRule="auto"/>
        <w:ind w:left="6407"/>
        <w:rPr>
          <w:b w:val="0"/>
          <w:bCs w:val="0"/>
          <w:sz w:val="19"/>
          <w:szCs w:val="19"/>
        </w:rPr>
      </w:pPr>
      <w:r w:rsidRPr="00A87D63">
        <w:rPr>
          <w:b w:val="0"/>
          <w:bCs w:val="0"/>
          <w:sz w:val="19"/>
          <w:szCs w:val="19"/>
        </w:rPr>
        <w:t>к Договору подряда №</w:t>
      </w:r>
      <w:r w:rsidR="000522C7">
        <w:rPr>
          <w:b w:val="0"/>
          <w:bCs w:val="0"/>
          <w:sz w:val="19"/>
          <w:szCs w:val="19"/>
        </w:rPr>
        <w:t>_____</w:t>
      </w:r>
      <w:r w:rsidRPr="00A87D63">
        <w:rPr>
          <w:b w:val="0"/>
          <w:bCs w:val="0"/>
          <w:sz w:val="19"/>
          <w:szCs w:val="19"/>
        </w:rPr>
        <w:t xml:space="preserve"> </w:t>
      </w:r>
    </w:p>
    <w:p w:rsidR="00916199" w:rsidRDefault="002328B1" w:rsidP="00916199">
      <w:pPr>
        <w:pStyle w:val="20"/>
        <w:spacing w:after="0" w:line="240" w:lineRule="auto"/>
        <w:ind w:left="6407"/>
        <w:rPr>
          <w:b w:val="0"/>
          <w:bCs w:val="0"/>
          <w:sz w:val="19"/>
          <w:szCs w:val="19"/>
        </w:rPr>
      </w:pPr>
      <w:r w:rsidRPr="00A87D63">
        <w:rPr>
          <w:b w:val="0"/>
          <w:bCs w:val="0"/>
          <w:sz w:val="19"/>
          <w:szCs w:val="19"/>
        </w:rPr>
        <w:t xml:space="preserve">от </w:t>
      </w:r>
      <w:r w:rsidR="000522C7">
        <w:rPr>
          <w:b w:val="0"/>
          <w:bCs w:val="0"/>
          <w:sz w:val="19"/>
          <w:szCs w:val="19"/>
        </w:rPr>
        <w:t>_________</w:t>
      </w:r>
      <w:r w:rsidR="00916199" w:rsidRPr="00A87D63">
        <w:rPr>
          <w:b w:val="0"/>
          <w:bCs w:val="0"/>
          <w:sz w:val="19"/>
          <w:szCs w:val="19"/>
        </w:rPr>
        <w:t xml:space="preserve"> 20</w:t>
      </w:r>
      <w:r w:rsidR="000522C7">
        <w:rPr>
          <w:b w:val="0"/>
          <w:bCs w:val="0"/>
          <w:sz w:val="19"/>
          <w:szCs w:val="19"/>
        </w:rPr>
        <w:t>__</w:t>
      </w:r>
      <w:r w:rsidR="00916199" w:rsidRPr="00A87D63">
        <w:rPr>
          <w:b w:val="0"/>
          <w:bCs w:val="0"/>
          <w:sz w:val="19"/>
          <w:szCs w:val="19"/>
        </w:rPr>
        <w:t xml:space="preserve"> г.</w:t>
      </w:r>
    </w:p>
    <w:p w:rsidR="00A71632" w:rsidRDefault="00A71632" w:rsidP="00916199">
      <w:pPr>
        <w:ind w:left="4678"/>
        <w:jc w:val="center"/>
        <w:rPr>
          <w:bCs/>
          <w:sz w:val="23"/>
          <w:szCs w:val="23"/>
        </w:rPr>
      </w:pPr>
    </w:p>
    <w:tbl>
      <w:tblPr>
        <w:tblStyle w:val="a6"/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A71632" w:rsidTr="003D6FB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71632" w:rsidRPr="00A71632" w:rsidRDefault="00A71632" w:rsidP="003D6FB1">
            <w:pPr>
              <w:ind w:left="34"/>
              <w:rPr>
                <w:bCs/>
                <w:sz w:val="23"/>
                <w:szCs w:val="23"/>
              </w:rPr>
            </w:pPr>
            <w:r w:rsidRPr="00A71632">
              <w:rPr>
                <w:bCs/>
                <w:sz w:val="23"/>
                <w:szCs w:val="23"/>
              </w:rPr>
              <w:t>«СОГЛАСОВАНО»</w:t>
            </w:r>
          </w:p>
          <w:p w:rsidR="00A71632" w:rsidRPr="00A71632" w:rsidRDefault="00A71632" w:rsidP="003D6FB1">
            <w:pPr>
              <w:rPr>
                <w:sz w:val="23"/>
                <w:szCs w:val="23"/>
              </w:rPr>
            </w:pPr>
          </w:p>
          <w:p w:rsidR="00A71632" w:rsidRPr="00A71632" w:rsidRDefault="00A71632" w:rsidP="003D6FB1">
            <w:pPr>
              <w:rPr>
                <w:sz w:val="23"/>
                <w:szCs w:val="23"/>
              </w:rPr>
            </w:pPr>
            <w:r w:rsidRPr="00A71632">
              <w:rPr>
                <w:sz w:val="23"/>
                <w:szCs w:val="23"/>
              </w:rPr>
              <w:t xml:space="preserve">______________________ </w:t>
            </w:r>
          </w:p>
          <w:p w:rsidR="00A71632" w:rsidRPr="00A71632" w:rsidRDefault="00A71632" w:rsidP="003D6FB1">
            <w:pPr>
              <w:ind w:left="4678"/>
              <w:rPr>
                <w:bCs/>
                <w:sz w:val="23"/>
                <w:szCs w:val="23"/>
              </w:rPr>
            </w:pPr>
          </w:p>
          <w:p w:rsidR="00A71632" w:rsidRPr="00A71632" w:rsidRDefault="00A71632" w:rsidP="003D6FB1">
            <w:pPr>
              <w:ind w:left="34"/>
              <w:rPr>
                <w:bCs/>
                <w:sz w:val="23"/>
                <w:szCs w:val="23"/>
              </w:rPr>
            </w:pPr>
            <w:r w:rsidRPr="00A71632">
              <w:rPr>
                <w:bCs/>
                <w:sz w:val="23"/>
                <w:szCs w:val="23"/>
              </w:rPr>
              <w:t xml:space="preserve"> «____» _________ 20</w:t>
            </w:r>
            <w:r w:rsidR="000522C7">
              <w:rPr>
                <w:bCs/>
                <w:sz w:val="23"/>
                <w:szCs w:val="23"/>
              </w:rPr>
              <w:t>__</w:t>
            </w:r>
            <w:r w:rsidRPr="00A71632">
              <w:rPr>
                <w:bCs/>
                <w:sz w:val="23"/>
                <w:szCs w:val="23"/>
              </w:rPr>
              <w:t xml:space="preserve"> г.</w:t>
            </w:r>
          </w:p>
          <w:p w:rsidR="00A71632" w:rsidRPr="00A71632" w:rsidRDefault="00A71632" w:rsidP="003D6FB1">
            <w:pPr>
              <w:rPr>
                <w:bCs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71632" w:rsidRPr="00A71632" w:rsidRDefault="00A71632" w:rsidP="003D6FB1">
            <w:pPr>
              <w:ind w:left="34"/>
              <w:jc w:val="right"/>
              <w:rPr>
                <w:bCs/>
                <w:sz w:val="23"/>
                <w:szCs w:val="23"/>
              </w:rPr>
            </w:pPr>
            <w:r w:rsidRPr="00A71632">
              <w:rPr>
                <w:bCs/>
                <w:sz w:val="23"/>
                <w:szCs w:val="23"/>
              </w:rPr>
              <w:t>«УТВЕРЖДАЮ»</w:t>
            </w:r>
          </w:p>
          <w:p w:rsidR="00A71632" w:rsidRPr="00A71632" w:rsidRDefault="00A71632" w:rsidP="003D6FB1">
            <w:pPr>
              <w:jc w:val="right"/>
              <w:rPr>
                <w:sz w:val="23"/>
                <w:szCs w:val="23"/>
              </w:rPr>
            </w:pPr>
            <w:r w:rsidRPr="00A71632">
              <w:rPr>
                <w:sz w:val="23"/>
                <w:szCs w:val="23"/>
              </w:rPr>
              <w:t>Генеральный директор ООО «</w:t>
            </w:r>
            <w:r w:rsidR="000522C7">
              <w:rPr>
                <w:sz w:val="23"/>
                <w:szCs w:val="23"/>
              </w:rPr>
              <w:t>ДВБК</w:t>
            </w:r>
            <w:r w:rsidRPr="00A71632">
              <w:rPr>
                <w:sz w:val="23"/>
                <w:szCs w:val="23"/>
              </w:rPr>
              <w:t>»</w:t>
            </w:r>
          </w:p>
          <w:p w:rsidR="00A71632" w:rsidRPr="00A71632" w:rsidRDefault="00A71632" w:rsidP="003D6FB1">
            <w:pPr>
              <w:jc w:val="right"/>
              <w:rPr>
                <w:sz w:val="23"/>
                <w:szCs w:val="23"/>
              </w:rPr>
            </w:pPr>
          </w:p>
          <w:p w:rsidR="00A71632" w:rsidRPr="00A71632" w:rsidRDefault="00A71632" w:rsidP="003D6FB1">
            <w:pPr>
              <w:jc w:val="right"/>
              <w:rPr>
                <w:sz w:val="23"/>
                <w:szCs w:val="23"/>
              </w:rPr>
            </w:pPr>
            <w:r w:rsidRPr="00A71632">
              <w:rPr>
                <w:sz w:val="23"/>
                <w:szCs w:val="23"/>
              </w:rPr>
              <w:t xml:space="preserve">______________________В.И. </w:t>
            </w:r>
            <w:r w:rsidR="000522C7">
              <w:rPr>
                <w:sz w:val="23"/>
                <w:szCs w:val="23"/>
              </w:rPr>
              <w:t>Ильин</w:t>
            </w:r>
          </w:p>
          <w:p w:rsidR="00A71632" w:rsidRPr="00A71632" w:rsidRDefault="00A71632" w:rsidP="003D6FB1">
            <w:pPr>
              <w:ind w:left="4678"/>
              <w:jc w:val="both"/>
              <w:rPr>
                <w:bCs/>
                <w:sz w:val="23"/>
                <w:szCs w:val="23"/>
              </w:rPr>
            </w:pPr>
          </w:p>
          <w:p w:rsidR="00A71632" w:rsidRDefault="00A71632" w:rsidP="003D6FB1">
            <w:pPr>
              <w:ind w:left="34"/>
              <w:jc w:val="right"/>
              <w:rPr>
                <w:bCs/>
                <w:sz w:val="23"/>
                <w:szCs w:val="23"/>
              </w:rPr>
            </w:pPr>
            <w:r w:rsidRPr="00A71632">
              <w:rPr>
                <w:bCs/>
                <w:sz w:val="23"/>
                <w:szCs w:val="23"/>
              </w:rPr>
              <w:t xml:space="preserve"> «____» _________ 20</w:t>
            </w:r>
            <w:r w:rsidR="000522C7">
              <w:rPr>
                <w:bCs/>
                <w:sz w:val="23"/>
                <w:szCs w:val="23"/>
              </w:rPr>
              <w:t>___</w:t>
            </w:r>
            <w:r w:rsidRPr="00A71632">
              <w:rPr>
                <w:bCs/>
                <w:sz w:val="23"/>
                <w:szCs w:val="23"/>
              </w:rPr>
              <w:t xml:space="preserve"> г.</w:t>
            </w:r>
          </w:p>
          <w:p w:rsidR="00A71632" w:rsidRDefault="00A71632" w:rsidP="003D6FB1">
            <w:pPr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A71632" w:rsidRDefault="00A71632" w:rsidP="00DB2312">
      <w:pPr>
        <w:ind w:left="4678"/>
        <w:jc w:val="center"/>
        <w:rPr>
          <w:bCs/>
          <w:sz w:val="23"/>
          <w:szCs w:val="23"/>
        </w:rPr>
      </w:pPr>
    </w:p>
    <w:p w:rsidR="00DB2312" w:rsidRPr="002041C0" w:rsidRDefault="00DB2312" w:rsidP="00DB2312">
      <w:pPr>
        <w:rPr>
          <w:sz w:val="23"/>
          <w:szCs w:val="23"/>
        </w:rPr>
      </w:pPr>
      <w:r w:rsidRPr="002041C0">
        <w:rPr>
          <w:bCs/>
          <w:sz w:val="23"/>
          <w:szCs w:val="23"/>
        </w:rPr>
        <w:t xml:space="preserve">Полезное ископаемое: </w:t>
      </w:r>
      <w:r w:rsidRPr="002041C0">
        <w:rPr>
          <w:bCs/>
          <w:sz w:val="23"/>
          <w:szCs w:val="23"/>
        </w:rPr>
        <w:tab/>
      </w:r>
      <w:r w:rsidRPr="002041C0">
        <w:rPr>
          <w:bCs/>
          <w:sz w:val="23"/>
          <w:szCs w:val="23"/>
        </w:rPr>
        <w:tab/>
      </w:r>
      <w:r w:rsidR="00765764" w:rsidRPr="002041C0">
        <w:rPr>
          <w:bCs/>
          <w:sz w:val="23"/>
          <w:szCs w:val="23"/>
        </w:rPr>
        <w:t>брусит</w:t>
      </w:r>
    </w:p>
    <w:p w:rsidR="00DB2312" w:rsidRPr="002041C0" w:rsidRDefault="00DB2312" w:rsidP="001C5A78">
      <w:pPr>
        <w:rPr>
          <w:sz w:val="23"/>
          <w:szCs w:val="23"/>
        </w:rPr>
      </w:pPr>
      <w:r w:rsidRPr="002041C0">
        <w:rPr>
          <w:bCs/>
          <w:sz w:val="23"/>
          <w:szCs w:val="23"/>
        </w:rPr>
        <w:t xml:space="preserve">Наименование объекта: </w:t>
      </w:r>
      <w:r w:rsidRPr="002041C0">
        <w:rPr>
          <w:bCs/>
          <w:sz w:val="23"/>
          <w:szCs w:val="23"/>
        </w:rPr>
        <w:tab/>
      </w:r>
      <w:r w:rsidRPr="002041C0">
        <w:rPr>
          <w:bCs/>
          <w:sz w:val="23"/>
          <w:szCs w:val="23"/>
        </w:rPr>
        <w:tab/>
      </w:r>
      <w:r w:rsidR="00765764" w:rsidRPr="002041C0">
        <w:rPr>
          <w:bCs/>
          <w:sz w:val="23"/>
          <w:szCs w:val="23"/>
        </w:rPr>
        <w:t>Савкинское</w:t>
      </w:r>
      <w:r w:rsidR="001C5A78" w:rsidRPr="001C5A78">
        <w:rPr>
          <w:bCs/>
          <w:sz w:val="23"/>
          <w:szCs w:val="23"/>
        </w:rPr>
        <w:t xml:space="preserve"> </w:t>
      </w:r>
      <w:r w:rsidR="001C5A78" w:rsidRPr="002041C0">
        <w:rPr>
          <w:bCs/>
          <w:sz w:val="23"/>
          <w:szCs w:val="23"/>
        </w:rPr>
        <w:t>месторождение</w:t>
      </w:r>
      <w:r w:rsidR="001C5A78">
        <w:rPr>
          <w:bCs/>
          <w:sz w:val="23"/>
          <w:szCs w:val="23"/>
        </w:rPr>
        <w:t xml:space="preserve"> брусита</w:t>
      </w:r>
    </w:p>
    <w:p w:rsidR="00DB2312" w:rsidRPr="002041C0" w:rsidRDefault="00DB2312" w:rsidP="00DB2312">
      <w:pPr>
        <w:rPr>
          <w:sz w:val="23"/>
          <w:szCs w:val="23"/>
        </w:rPr>
      </w:pPr>
      <w:r w:rsidRPr="002041C0">
        <w:rPr>
          <w:bCs/>
          <w:sz w:val="23"/>
          <w:szCs w:val="23"/>
        </w:rPr>
        <w:t xml:space="preserve">Местоположение объекта: </w:t>
      </w:r>
      <w:r w:rsidRPr="002041C0">
        <w:rPr>
          <w:bCs/>
          <w:sz w:val="23"/>
          <w:szCs w:val="23"/>
        </w:rPr>
        <w:tab/>
      </w:r>
      <w:r w:rsidRPr="002041C0">
        <w:rPr>
          <w:bCs/>
          <w:sz w:val="23"/>
          <w:szCs w:val="23"/>
        </w:rPr>
        <w:tab/>
      </w:r>
      <w:r w:rsidR="00765764" w:rsidRPr="002041C0">
        <w:rPr>
          <w:sz w:val="23"/>
          <w:szCs w:val="23"/>
        </w:rPr>
        <w:t>Еврейская автономная область</w:t>
      </w:r>
      <w:r w:rsidRPr="002041C0">
        <w:rPr>
          <w:sz w:val="23"/>
          <w:szCs w:val="23"/>
        </w:rPr>
        <w:t xml:space="preserve">, </w:t>
      </w:r>
      <w:r w:rsidR="00765764" w:rsidRPr="002041C0">
        <w:rPr>
          <w:sz w:val="23"/>
          <w:szCs w:val="23"/>
        </w:rPr>
        <w:t>Октябрь</w:t>
      </w:r>
      <w:r w:rsidR="00C865E0" w:rsidRPr="002041C0">
        <w:rPr>
          <w:sz w:val="23"/>
          <w:szCs w:val="23"/>
        </w:rPr>
        <w:t>ский район</w:t>
      </w:r>
    </w:p>
    <w:p w:rsidR="00DB2312" w:rsidRPr="002041C0" w:rsidRDefault="00DB2312" w:rsidP="00DB2312">
      <w:pPr>
        <w:jc w:val="center"/>
        <w:rPr>
          <w:sz w:val="23"/>
          <w:szCs w:val="23"/>
        </w:rPr>
      </w:pPr>
    </w:p>
    <w:p w:rsidR="00DB2312" w:rsidRPr="002041C0" w:rsidRDefault="00A71632" w:rsidP="00DB231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ТЕХНИЧЕСКОЕ (</w:t>
      </w:r>
      <w:r w:rsidR="00DB2312" w:rsidRPr="002041C0">
        <w:rPr>
          <w:b/>
          <w:sz w:val="23"/>
          <w:szCs w:val="23"/>
        </w:rPr>
        <w:t>ГЕОЛОГИЧЕСКОЕ</w:t>
      </w:r>
      <w:r>
        <w:rPr>
          <w:b/>
          <w:sz w:val="23"/>
          <w:szCs w:val="23"/>
        </w:rPr>
        <w:t>)</w:t>
      </w:r>
      <w:r w:rsidR="00DB2312" w:rsidRPr="002041C0">
        <w:rPr>
          <w:b/>
          <w:sz w:val="23"/>
          <w:szCs w:val="23"/>
        </w:rPr>
        <w:t xml:space="preserve"> ЗАДАНИЕ</w:t>
      </w:r>
    </w:p>
    <w:p w:rsidR="00DB2312" w:rsidRPr="002041C0" w:rsidRDefault="004B5416" w:rsidP="00DB2312">
      <w:pPr>
        <w:jc w:val="center"/>
        <w:rPr>
          <w:b/>
          <w:sz w:val="23"/>
          <w:szCs w:val="23"/>
        </w:rPr>
      </w:pPr>
      <w:r w:rsidRPr="002041C0">
        <w:rPr>
          <w:b/>
          <w:sz w:val="23"/>
          <w:szCs w:val="23"/>
        </w:rPr>
        <w:t xml:space="preserve">к </w:t>
      </w:r>
      <w:r w:rsidR="00C00328" w:rsidRPr="002041C0">
        <w:rPr>
          <w:b/>
          <w:sz w:val="23"/>
          <w:szCs w:val="23"/>
        </w:rPr>
        <w:t>проект</w:t>
      </w:r>
      <w:r w:rsidR="007759FB">
        <w:rPr>
          <w:b/>
          <w:sz w:val="23"/>
          <w:szCs w:val="23"/>
        </w:rPr>
        <w:t>у</w:t>
      </w:r>
      <w:r w:rsidRPr="002041C0">
        <w:rPr>
          <w:b/>
          <w:sz w:val="23"/>
          <w:szCs w:val="23"/>
        </w:rPr>
        <w:t xml:space="preserve"> </w:t>
      </w:r>
      <w:r w:rsidR="00DB2312" w:rsidRPr="002041C0">
        <w:rPr>
          <w:b/>
          <w:sz w:val="23"/>
          <w:szCs w:val="23"/>
        </w:rPr>
        <w:t xml:space="preserve">на проведение </w:t>
      </w:r>
      <w:r w:rsidR="007759FB">
        <w:rPr>
          <w:b/>
          <w:sz w:val="23"/>
          <w:szCs w:val="23"/>
        </w:rPr>
        <w:t>разведочных</w:t>
      </w:r>
      <w:r w:rsidR="00DB2312" w:rsidRPr="002041C0">
        <w:rPr>
          <w:b/>
          <w:sz w:val="23"/>
          <w:szCs w:val="23"/>
        </w:rPr>
        <w:t xml:space="preserve"> работ на </w:t>
      </w:r>
      <w:r w:rsidRPr="002041C0">
        <w:rPr>
          <w:b/>
          <w:bCs/>
          <w:sz w:val="23"/>
          <w:szCs w:val="23"/>
        </w:rPr>
        <w:t xml:space="preserve">Савкинском </w:t>
      </w:r>
      <w:r w:rsidR="00C865E0" w:rsidRPr="002041C0">
        <w:rPr>
          <w:b/>
          <w:bCs/>
          <w:sz w:val="23"/>
          <w:szCs w:val="23"/>
        </w:rPr>
        <w:t xml:space="preserve">месторождении </w:t>
      </w:r>
      <w:r w:rsidRPr="002041C0">
        <w:rPr>
          <w:b/>
          <w:bCs/>
          <w:sz w:val="23"/>
          <w:szCs w:val="23"/>
        </w:rPr>
        <w:t>брусита</w:t>
      </w:r>
    </w:p>
    <w:p w:rsidR="00DB2312" w:rsidRPr="002041C0" w:rsidRDefault="00DB2312" w:rsidP="00DB2312">
      <w:pPr>
        <w:jc w:val="center"/>
        <w:rPr>
          <w:sz w:val="23"/>
          <w:szCs w:val="23"/>
        </w:rPr>
      </w:pPr>
    </w:p>
    <w:p w:rsidR="00DB2312" w:rsidRPr="002041C0" w:rsidRDefault="00293305" w:rsidP="00DB2312">
      <w:pPr>
        <w:ind w:firstLine="708"/>
        <w:jc w:val="both"/>
        <w:rPr>
          <w:b/>
          <w:bCs/>
          <w:sz w:val="23"/>
          <w:szCs w:val="23"/>
        </w:rPr>
      </w:pPr>
      <w:r w:rsidRPr="002041C0">
        <w:rPr>
          <w:b/>
          <w:bCs/>
          <w:sz w:val="23"/>
          <w:szCs w:val="23"/>
        </w:rPr>
        <w:t>1. Основание проведения работ</w:t>
      </w:r>
    </w:p>
    <w:p w:rsidR="00C865E0" w:rsidRPr="002041C0" w:rsidRDefault="00DB2312" w:rsidP="003646CC">
      <w:pPr>
        <w:ind w:firstLine="680"/>
        <w:jc w:val="both"/>
        <w:rPr>
          <w:sz w:val="23"/>
          <w:szCs w:val="23"/>
        </w:rPr>
      </w:pPr>
      <w:r w:rsidRPr="002041C0">
        <w:rPr>
          <w:bCs/>
          <w:sz w:val="23"/>
          <w:szCs w:val="23"/>
        </w:rPr>
        <w:t xml:space="preserve">Лицензия </w:t>
      </w:r>
      <w:r w:rsidR="00765764" w:rsidRPr="002041C0">
        <w:rPr>
          <w:sz w:val="23"/>
          <w:szCs w:val="23"/>
        </w:rPr>
        <w:t>БИР</w:t>
      </w:r>
      <w:r w:rsidR="00C865E0" w:rsidRPr="002041C0">
        <w:rPr>
          <w:sz w:val="23"/>
          <w:szCs w:val="23"/>
        </w:rPr>
        <w:t xml:space="preserve"> </w:t>
      </w:r>
      <w:r w:rsidR="00765764" w:rsidRPr="002041C0">
        <w:rPr>
          <w:sz w:val="23"/>
          <w:szCs w:val="23"/>
        </w:rPr>
        <w:t>00</w:t>
      </w:r>
      <w:r w:rsidR="007759FB">
        <w:rPr>
          <w:sz w:val="23"/>
          <w:szCs w:val="23"/>
        </w:rPr>
        <w:t>512</w:t>
      </w:r>
      <w:r w:rsidR="00765764" w:rsidRPr="002041C0">
        <w:rPr>
          <w:sz w:val="23"/>
          <w:szCs w:val="23"/>
        </w:rPr>
        <w:t xml:space="preserve"> Т</w:t>
      </w:r>
      <w:r w:rsidR="00C865E0" w:rsidRPr="002041C0">
        <w:rPr>
          <w:sz w:val="23"/>
          <w:szCs w:val="23"/>
        </w:rPr>
        <w:t xml:space="preserve">Р на </w:t>
      </w:r>
      <w:r w:rsidR="00765764" w:rsidRPr="002041C0">
        <w:rPr>
          <w:sz w:val="23"/>
          <w:szCs w:val="23"/>
        </w:rPr>
        <w:t xml:space="preserve">геологическое изучение, </w:t>
      </w:r>
      <w:r w:rsidR="00C865E0" w:rsidRPr="002041C0">
        <w:rPr>
          <w:sz w:val="23"/>
          <w:szCs w:val="23"/>
        </w:rPr>
        <w:t xml:space="preserve">разведку и добычу </w:t>
      </w:r>
      <w:r w:rsidR="00765764" w:rsidRPr="002041C0">
        <w:rPr>
          <w:sz w:val="23"/>
          <w:szCs w:val="23"/>
        </w:rPr>
        <w:t>брусита</w:t>
      </w:r>
      <w:r w:rsidR="00C865E0" w:rsidRPr="002041C0">
        <w:rPr>
          <w:sz w:val="23"/>
          <w:szCs w:val="23"/>
        </w:rPr>
        <w:t xml:space="preserve"> на месторождении </w:t>
      </w:r>
      <w:r w:rsidR="00765764" w:rsidRPr="002041C0">
        <w:rPr>
          <w:sz w:val="23"/>
          <w:szCs w:val="23"/>
        </w:rPr>
        <w:t>Савкинское</w:t>
      </w:r>
      <w:r w:rsidR="008E1600" w:rsidRPr="002041C0">
        <w:rPr>
          <w:sz w:val="23"/>
          <w:szCs w:val="23"/>
        </w:rPr>
        <w:t xml:space="preserve"> в </w:t>
      </w:r>
      <w:r w:rsidR="00765764" w:rsidRPr="002041C0">
        <w:rPr>
          <w:sz w:val="23"/>
          <w:szCs w:val="23"/>
        </w:rPr>
        <w:t>Еврейской автономной области</w:t>
      </w:r>
      <w:r w:rsidR="008E1600" w:rsidRPr="002041C0">
        <w:rPr>
          <w:sz w:val="23"/>
          <w:szCs w:val="23"/>
        </w:rPr>
        <w:t>, выданная</w:t>
      </w:r>
      <w:r w:rsidR="00765764" w:rsidRPr="002041C0">
        <w:rPr>
          <w:sz w:val="23"/>
          <w:szCs w:val="23"/>
        </w:rPr>
        <w:t xml:space="preserve"> 1</w:t>
      </w:r>
      <w:r w:rsidR="007759FB">
        <w:rPr>
          <w:sz w:val="23"/>
          <w:szCs w:val="23"/>
        </w:rPr>
        <w:t>5</w:t>
      </w:r>
      <w:r w:rsidR="00765764" w:rsidRPr="002041C0">
        <w:rPr>
          <w:sz w:val="23"/>
          <w:szCs w:val="23"/>
        </w:rPr>
        <w:t>.01.20</w:t>
      </w:r>
      <w:r w:rsidR="007759FB">
        <w:rPr>
          <w:sz w:val="23"/>
          <w:szCs w:val="23"/>
        </w:rPr>
        <w:t>21</w:t>
      </w:r>
      <w:r w:rsidR="00C865E0" w:rsidRPr="002041C0">
        <w:rPr>
          <w:sz w:val="23"/>
          <w:szCs w:val="23"/>
        </w:rPr>
        <w:t xml:space="preserve">г. </w:t>
      </w:r>
      <w:r w:rsidR="008E1600" w:rsidRPr="002041C0">
        <w:rPr>
          <w:bCs/>
          <w:sz w:val="23"/>
          <w:szCs w:val="23"/>
        </w:rPr>
        <w:t xml:space="preserve">Срок действия лицензии </w:t>
      </w:r>
      <w:r w:rsidR="00765764" w:rsidRPr="002041C0">
        <w:rPr>
          <w:bCs/>
          <w:sz w:val="23"/>
          <w:szCs w:val="23"/>
        </w:rPr>
        <w:t xml:space="preserve">по 31.12.2041 </w:t>
      </w:r>
      <w:r w:rsidR="00C865E0" w:rsidRPr="002041C0">
        <w:rPr>
          <w:bCs/>
          <w:sz w:val="23"/>
          <w:szCs w:val="23"/>
        </w:rPr>
        <w:t>г.</w:t>
      </w:r>
      <w:r w:rsidR="00C865E0" w:rsidRPr="002041C0">
        <w:rPr>
          <w:sz w:val="23"/>
          <w:szCs w:val="23"/>
        </w:rPr>
        <w:t xml:space="preserve"> </w:t>
      </w:r>
    </w:p>
    <w:p w:rsidR="00DB2312" w:rsidRPr="002041C0" w:rsidRDefault="00DB2312" w:rsidP="00DB2312">
      <w:pPr>
        <w:ind w:firstLine="708"/>
        <w:jc w:val="both"/>
        <w:rPr>
          <w:bCs/>
          <w:sz w:val="23"/>
          <w:szCs w:val="23"/>
        </w:rPr>
      </w:pPr>
    </w:p>
    <w:p w:rsidR="00DB2312" w:rsidRPr="002041C0" w:rsidRDefault="00293305" w:rsidP="00DB2312">
      <w:pPr>
        <w:ind w:firstLine="708"/>
        <w:jc w:val="both"/>
        <w:rPr>
          <w:b/>
          <w:sz w:val="23"/>
          <w:szCs w:val="23"/>
        </w:rPr>
      </w:pPr>
      <w:r w:rsidRPr="002041C0">
        <w:rPr>
          <w:b/>
          <w:sz w:val="23"/>
          <w:szCs w:val="23"/>
        </w:rPr>
        <w:t>2. Источник финансирования</w:t>
      </w:r>
    </w:p>
    <w:p w:rsidR="00DB2312" w:rsidRPr="002041C0" w:rsidRDefault="00DB2312" w:rsidP="00DB2312">
      <w:pPr>
        <w:ind w:firstLine="708"/>
        <w:jc w:val="both"/>
        <w:rPr>
          <w:sz w:val="23"/>
          <w:szCs w:val="23"/>
        </w:rPr>
      </w:pPr>
      <w:r w:rsidRPr="002041C0">
        <w:rPr>
          <w:sz w:val="23"/>
          <w:szCs w:val="23"/>
        </w:rPr>
        <w:t>Собственные средства недропользователя.</w:t>
      </w:r>
    </w:p>
    <w:p w:rsidR="00DB2312" w:rsidRPr="002041C0" w:rsidRDefault="00DB2312" w:rsidP="00DB2312">
      <w:pPr>
        <w:ind w:firstLine="708"/>
        <w:jc w:val="both"/>
        <w:rPr>
          <w:bCs/>
          <w:sz w:val="23"/>
          <w:szCs w:val="23"/>
        </w:rPr>
      </w:pPr>
    </w:p>
    <w:p w:rsidR="00DB2312" w:rsidRPr="002041C0" w:rsidRDefault="00293305" w:rsidP="00DB2312">
      <w:pPr>
        <w:ind w:firstLine="708"/>
        <w:jc w:val="both"/>
        <w:rPr>
          <w:b/>
          <w:bCs/>
          <w:sz w:val="23"/>
          <w:szCs w:val="23"/>
        </w:rPr>
      </w:pPr>
      <w:r w:rsidRPr="002041C0">
        <w:rPr>
          <w:b/>
          <w:bCs/>
          <w:sz w:val="23"/>
          <w:szCs w:val="23"/>
        </w:rPr>
        <w:t>3. Целевое назначение работ</w:t>
      </w:r>
    </w:p>
    <w:p w:rsidR="00DB2312" w:rsidRPr="002041C0" w:rsidRDefault="001840A8" w:rsidP="00DB2312">
      <w:pPr>
        <w:ind w:firstLine="708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Геологическое изучение, разведка и добыча полезных ископаемых месторождения Савкино</w:t>
      </w:r>
    </w:p>
    <w:p w:rsidR="00DB2312" w:rsidRPr="002041C0" w:rsidRDefault="00DB2312" w:rsidP="00DB2312">
      <w:pPr>
        <w:ind w:firstLine="708"/>
        <w:jc w:val="both"/>
        <w:rPr>
          <w:bCs/>
          <w:sz w:val="23"/>
          <w:szCs w:val="23"/>
        </w:rPr>
      </w:pPr>
    </w:p>
    <w:p w:rsidR="00DB2312" w:rsidRPr="002041C0" w:rsidRDefault="00DB2312" w:rsidP="00DB2312">
      <w:pPr>
        <w:ind w:firstLine="708"/>
        <w:jc w:val="both"/>
        <w:rPr>
          <w:b/>
          <w:sz w:val="23"/>
          <w:szCs w:val="23"/>
        </w:rPr>
      </w:pPr>
      <w:r w:rsidRPr="002041C0">
        <w:rPr>
          <w:b/>
          <w:bCs/>
          <w:sz w:val="23"/>
          <w:szCs w:val="23"/>
        </w:rPr>
        <w:t xml:space="preserve">4. </w:t>
      </w:r>
      <w:r w:rsidRPr="002041C0">
        <w:rPr>
          <w:b/>
          <w:sz w:val="23"/>
          <w:szCs w:val="23"/>
        </w:rPr>
        <w:t>П</w:t>
      </w:r>
      <w:r w:rsidR="00293305" w:rsidRPr="002041C0">
        <w:rPr>
          <w:b/>
          <w:sz w:val="23"/>
          <w:szCs w:val="23"/>
        </w:rPr>
        <w:t>ространственные границы объекта</w:t>
      </w:r>
    </w:p>
    <w:p w:rsidR="00DB2312" w:rsidRPr="002041C0" w:rsidRDefault="00DB2312" w:rsidP="00DB2312">
      <w:pPr>
        <w:ind w:firstLine="708"/>
        <w:jc w:val="both"/>
        <w:rPr>
          <w:sz w:val="23"/>
          <w:szCs w:val="23"/>
        </w:rPr>
      </w:pPr>
      <w:r w:rsidRPr="002041C0">
        <w:rPr>
          <w:sz w:val="23"/>
          <w:szCs w:val="23"/>
        </w:rPr>
        <w:t xml:space="preserve">РФ, </w:t>
      </w:r>
      <w:r w:rsidR="00765764" w:rsidRPr="002041C0">
        <w:rPr>
          <w:sz w:val="23"/>
          <w:szCs w:val="23"/>
        </w:rPr>
        <w:t>Еврейская автономная область</w:t>
      </w:r>
      <w:r w:rsidRPr="002041C0">
        <w:rPr>
          <w:sz w:val="23"/>
          <w:szCs w:val="23"/>
        </w:rPr>
        <w:t xml:space="preserve">, </w:t>
      </w:r>
      <w:r w:rsidR="00765764" w:rsidRPr="002041C0">
        <w:rPr>
          <w:sz w:val="23"/>
          <w:szCs w:val="23"/>
        </w:rPr>
        <w:t>Октябрь</w:t>
      </w:r>
      <w:r w:rsidR="0040172E" w:rsidRPr="002041C0">
        <w:rPr>
          <w:sz w:val="23"/>
          <w:szCs w:val="23"/>
        </w:rPr>
        <w:t>ский район</w:t>
      </w:r>
      <w:r w:rsidRPr="002041C0">
        <w:rPr>
          <w:sz w:val="23"/>
          <w:szCs w:val="23"/>
        </w:rPr>
        <w:t xml:space="preserve">, </w:t>
      </w:r>
      <w:r w:rsidR="0040172E" w:rsidRPr="002041C0">
        <w:rPr>
          <w:sz w:val="23"/>
          <w:szCs w:val="23"/>
        </w:rPr>
        <w:t xml:space="preserve">лист </w:t>
      </w:r>
      <w:r w:rsidR="00E26B53" w:rsidRPr="002041C0">
        <w:rPr>
          <w:sz w:val="23"/>
          <w:szCs w:val="23"/>
        </w:rPr>
        <w:t>М</w:t>
      </w:r>
      <w:r w:rsidR="0040172E" w:rsidRPr="002041C0">
        <w:rPr>
          <w:sz w:val="23"/>
          <w:szCs w:val="23"/>
        </w:rPr>
        <w:t>-</w:t>
      </w:r>
      <w:r w:rsidR="00E26B53" w:rsidRPr="002041C0">
        <w:rPr>
          <w:sz w:val="23"/>
          <w:szCs w:val="23"/>
        </w:rPr>
        <w:t>52</w:t>
      </w:r>
      <w:r w:rsidRPr="002041C0">
        <w:rPr>
          <w:sz w:val="23"/>
          <w:szCs w:val="23"/>
        </w:rPr>
        <w:t>-</w:t>
      </w:r>
      <w:r w:rsidR="0040172E" w:rsidRPr="002041C0">
        <w:rPr>
          <w:sz w:val="23"/>
          <w:szCs w:val="23"/>
          <w:lang w:val="en-US"/>
        </w:rPr>
        <w:t>XX</w:t>
      </w:r>
      <w:r w:rsidRPr="002041C0">
        <w:rPr>
          <w:sz w:val="23"/>
          <w:szCs w:val="23"/>
          <w:lang w:val="en-US"/>
        </w:rPr>
        <w:t>X</w:t>
      </w:r>
      <w:r w:rsidR="0040172E" w:rsidRPr="002041C0">
        <w:rPr>
          <w:sz w:val="23"/>
          <w:szCs w:val="23"/>
          <w:lang w:val="en-US"/>
        </w:rPr>
        <w:t>V</w:t>
      </w:r>
      <w:r w:rsidR="00E26B53" w:rsidRPr="002041C0">
        <w:rPr>
          <w:sz w:val="23"/>
          <w:szCs w:val="23"/>
          <w:lang w:val="en-US"/>
        </w:rPr>
        <w:t>I</w:t>
      </w:r>
      <w:r w:rsidRPr="002041C0">
        <w:rPr>
          <w:sz w:val="23"/>
          <w:szCs w:val="23"/>
        </w:rPr>
        <w:t>.</w:t>
      </w:r>
    </w:p>
    <w:p w:rsidR="00DB2312" w:rsidRPr="002041C0" w:rsidRDefault="00DB2312" w:rsidP="00DB2312">
      <w:pPr>
        <w:pStyle w:val="a3"/>
        <w:jc w:val="center"/>
        <w:rPr>
          <w:sz w:val="23"/>
          <w:szCs w:val="23"/>
        </w:rPr>
      </w:pPr>
      <w:r w:rsidRPr="002041C0">
        <w:rPr>
          <w:sz w:val="23"/>
          <w:szCs w:val="23"/>
        </w:rPr>
        <w:t>Географические координаты угловых точек проектируемой площади:</w:t>
      </w:r>
    </w:p>
    <w:tbl>
      <w:tblPr>
        <w:tblW w:w="7495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06"/>
        <w:gridCol w:w="1087"/>
        <w:gridCol w:w="1146"/>
        <w:gridCol w:w="1106"/>
        <w:gridCol w:w="1087"/>
        <w:gridCol w:w="1146"/>
      </w:tblGrid>
      <w:tr w:rsidR="00DB2312" w:rsidRPr="002041C0" w:rsidTr="00B375CA">
        <w:trPr>
          <w:trHeight w:val="255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№ точки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Северная широта</w:t>
            </w:r>
          </w:p>
        </w:tc>
        <w:tc>
          <w:tcPr>
            <w:tcW w:w="3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Восточная долгота</w:t>
            </w:r>
          </w:p>
        </w:tc>
      </w:tr>
      <w:tr w:rsidR="00DB2312" w:rsidRPr="002041C0" w:rsidTr="00B375CA">
        <w:trPr>
          <w:trHeight w:val="255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Градусы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Минуты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Секунды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Градусы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Минуты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312" w:rsidRPr="002041C0" w:rsidRDefault="00DB2312" w:rsidP="00B375CA">
            <w:pPr>
              <w:jc w:val="center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Секунды</w:t>
            </w:r>
          </w:p>
        </w:tc>
      </w:tr>
      <w:tr w:rsidR="00DB2312" w:rsidRPr="002041C0" w:rsidTr="00B375CA">
        <w:trPr>
          <w:trHeight w:val="25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12" w:rsidRPr="002041C0" w:rsidRDefault="00DB2312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312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  <w:lang w:val="en-US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312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312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  <w:lang w:val="en-US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3</w:t>
            </w:r>
            <w:r w:rsidR="0040172E" w:rsidRPr="002041C0">
              <w:rPr>
                <w:rFonts w:eastAsia="Arial Unicode MS"/>
                <w:sz w:val="23"/>
                <w:szCs w:val="23"/>
                <w:lang w:val="en-US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312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312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0</w:t>
            </w:r>
            <w:r w:rsidRPr="002041C0">
              <w:rPr>
                <w:rFonts w:eastAsia="Arial Unicode MS"/>
                <w:sz w:val="23"/>
                <w:szCs w:val="23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312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5</w:t>
            </w:r>
            <w:r w:rsidRPr="002041C0">
              <w:rPr>
                <w:rFonts w:eastAsia="Arial Unicode MS"/>
                <w:sz w:val="23"/>
                <w:szCs w:val="23"/>
              </w:rPr>
              <w:t>9</w:t>
            </w:r>
          </w:p>
        </w:tc>
      </w:tr>
      <w:tr w:rsidR="006F0C9A" w:rsidRPr="002041C0" w:rsidTr="00B5446A">
        <w:trPr>
          <w:trHeight w:val="25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C9A" w:rsidRPr="002041C0" w:rsidRDefault="006F0C9A" w:rsidP="006F0C9A">
            <w:pPr>
              <w:jc w:val="center"/>
              <w:rPr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39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C9A" w:rsidRPr="002041C0" w:rsidRDefault="006F0C9A" w:rsidP="006F0C9A">
            <w:pPr>
              <w:jc w:val="center"/>
              <w:rPr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0</w:t>
            </w:r>
            <w:r w:rsidRPr="002041C0">
              <w:rPr>
                <w:rFonts w:eastAsia="Arial Unicode MS"/>
                <w:sz w:val="23"/>
                <w:szCs w:val="23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5</w:t>
            </w:r>
            <w:r w:rsidRPr="002041C0">
              <w:rPr>
                <w:rFonts w:eastAsia="Arial Unicode MS"/>
                <w:sz w:val="23"/>
                <w:szCs w:val="23"/>
              </w:rPr>
              <w:t>3</w:t>
            </w:r>
          </w:p>
        </w:tc>
      </w:tr>
      <w:tr w:rsidR="006F0C9A" w:rsidRPr="002041C0" w:rsidTr="00B5446A">
        <w:trPr>
          <w:trHeight w:val="25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C9A" w:rsidRPr="002041C0" w:rsidRDefault="006F0C9A" w:rsidP="006F0C9A">
            <w:pPr>
              <w:jc w:val="center"/>
              <w:rPr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C9A" w:rsidRPr="002041C0" w:rsidRDefault="006F0C9A" w:rsidP="006F0C9A">
            <w:pPr>
              <w:jc w:val="center"/>
              <w:rPr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0</w:t>
            </w:r>
            <w:r w:rsidRPr="002041C0">
              <w:rPr>
                <w:rFonts w:eastAsia="Arial Unicode MS"/>
                <w:sz w:val="23"/>
                <w:szCs w:val="23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03</w:t>
            </w:r>
          </w:p>
        </w:tc>
      </w:tr>
      <w:tr w:rsidR="006F0C9A" w:rsidRPr="002041C0" w:rsidTr="006F0C9A">
        <w:trPr>
          <w:trHeight w:val="255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C9A" w:rsidRPr="002041C0" w:rsidRDefault="006F0C9A" w:rsidP="006F0C9A">
            <w:pPr>
              <w:jc w:val="center"/>
              <w:rPr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C9A" w:rsidRPr="002041C0" w:rsidRDefault="006F0C9A" w:rsidP="006F0C9A">
            <w:pPr>
              <w:jc w:val="center"/>
              <w:rPr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131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0</w:t>
            </w:r>
            <w:r w:rsidRPr="002041C0">
              <w:rPr>
                <w:rFonts w:eastAsia="Arial Unicode MS"/>
                <w:sz w:val="23"/>
                <w:szCs w:val="23"/>
              </w:rPr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02</w:t>
            </w:r>
          </w:p>
        </w:tc>
      </w:tr>
      <w:tr w:rsidR="006F0C9A" w:rsidRPr="002041C0" w:rsidTr="001631AA">
        <w:trPr>
          <w:trHeight w:val="25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A" w:rsidRPr="002041C0" w:rsidRDefault="006F0C9A" w:rsidP="00B375CA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3F751D">
            <w:pPr>
              <w:jc w:val="center"/>
              <w:rPr>
                <w:rFonts w:eastAsia="Arial Unicode MS"/>
                <w:sz w:val="23"/>
                <w:szCs w:val="23"/>
                <w:lang w:val="en-US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48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3F751D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3F751D">
            <w:pPr>
              <w:jc w:val="center"/>
              <w:rPr>
                <w:rFonts w:eastAsia="Arial Unicode MS"/>
                <w:sz w:val="23"/>
                <w:szCs w:val="23"/>
                <w:lang w:val="en-US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3</w:t>
            </w:r>
            <w:r w:rsidRPr="002041C0">
              <w:rPr>
                <w:rFonts w:eastAsia="Arial Unicode MS"/>
                <w:sz w:val="23"/>
                <w:szCs w:val="23"/>
                <w:lang w:val="en-US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3F751D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</w:rPr>
              <w:t>131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3F751D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0</w:t>
            </w:r>
            <w:r w:rsidRPr="002041C0">
              <w:rPr>
                <w:rFonts w:eastAsia="Arial Unicode MS"/>
                <w:sz w:val="23"/>
                <w:szCs w:val="23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C9A" w:rsidRPr="002041C0" w:rsidRDefault="006F0C9A" w:rsidP="003F751D">
            <w:pPr>
              <w:jc w:val="center"/>
              <w:rPr>
                <w:rFonts w:eastAsia="Arial Unicode MS"/>
                <w:sz w:val="23"/>
                <w:szCs w:val="23"/>
              </w:rPr>
            </w:pPr>
            <w:r w:rsidRPr="002041C0">
              <w:rPr>
                <w:rFonts w:eastAsia="Arial Unicode MS"/>
                <w:sz w:val="23"/>
                <w:szCs w:val="23"/>
                <w:lang w:val="en-US"/>
              </w:rPr>
              <w:t>5</w:t>
            </w:r>
            <w:r w:rsidRPr="002041C0">
              <w:rPr>
                <w:rFonts w:eastAsia="Arial Unicode MS"/>
                <w:sz w:val="23"/>
                <w:szCs w:val="23"/>
              </w:rPr>
              <w:t>9</w:t>
            </w:r>
          </w:p>
        </w:tc>
      </w:tr>
    </w:tbl>
    <w:p w:rsidR="00DB2312" w:rsidRPr="002041C0" w:rsidRDefault="00DB2312" w:rsidP="00DB2312">
      <w:pPr>
        <w:ind w:firstLine="720"/>
        <w:jc w:val="both"/>
        <w:rPr>
          <w:rFonts w:eastAsia="Arial Unicode MS"/>
          <w:sz w:val="23"/>
          <w:szCs w:val="23"/>
        </w:rPr>
      </w:pPr>
    </w:p>
    <w:p w:rsidR="00DB2312" w:rsidRPr="002041C0" w:rsidRDefault="00DB2312" w:rsidP="00DB2312">
      <w:pPr>
        <w:ind w:firstLine="709"/>
        <w:jc w:val="both"/>
        <w:rPr>
          <w:sz w:val="23"/>
          <w:szCs w:val="23"/>
        </w:rPr>
      </w:pPr>
      <w:r w:rsidRPr="002041C0">
        <w:rPr>
          <w:sz w:val="23"/>
          <w:szCs w:val="23"/>
        </w:rPr>
        <w:t>Пл</w:t>
      </w:r>
      <w:r w:rsidR="000B6886" w:rsidRPr="002041C0">
        <w:rPr>
          <w:sz w:val="23"/>
          <w:szCs w:val="23"/>
        </w:rPr>
        <w:t xml:space="preserve">ощадь участка недр составляет </w:t>
      </w:r>
      <w:r w:rsidR="006F0C9A" w:rsidRPr="002041C0">
        <w:rPr>
          <w:sz w:val="23"/>
          <w:szCs w:val="23"/>
        </w:rPr>
        <w:t>4</w:t>
      </w:r>
      <w:r w:rsidR="000B6886" w:rsidRPr="002041C0">
        <w:rPr>
          <w:sz w:val="23"/>
          <w:szCs w:val="23"/>
        </w:rPr>
        <w:t>,</w:t>
      </w:r>
      <w:r w:rsidR="006F0C9A" w:rsidRPr="002041C0">
        <w:rPr>
          <w:sz w:val="23"/>
          <w:szCs w:val="23"/>
        </w:rPr>
        <w:t>03</w:t>
      </w:r>
      <w:r w:rsidRPr="002041C0">
        <w:rPr>
          <w:sz w:val="23"/>
          <w:szCs w:val="23"/>
        </w:rPr>
        <w:t xml:space="preserve"> км</w:t>
      </w:r>
      <w:r w:rsidRPr="002041C0">
        <w:rPr>
          <w:sz w:val="23"/>
          <w:szCs w:val="23"/>
          <w:vertAlign w:val="superscript"/>
        </w:rPr>
        <w:t>2</w:t>
      </w:r>
      <w:r w:rsidRPr="002041C0">
        <w:rPr>
          <w:sz w:val="23"/>
          <w:szCs w:val="23"/>
        </w:rPr>
        <w:t>.</w:t>
      </w:r>
      <w:r w:rsidR="006F0C9A" w:rsidRPr="002041C0">
        <w:rPr>
          <w:sz w:val="23"/>
          <w:szCs w:val="23"/>
        </w:rPr>
        <w:t xml:space="preserve"> Статус </w:t>
      </w:r>
      <w:r w:rsidR="00FA46FC" w:rsidRPr="002041C0">
        <w:rPr>
          <w:sz w:val="23"/>
          <w:szCs w:val="23"/>
        </w:rPr>
        <w:t>участка недр – горный отвод.</w:t>
      </w:r>
    </w:p>
    <w:p w:rsidR="00DB2312" w:rsidRPr="002041C0" w:rsidRDefault="00DB2312" w:rsidP="00DB2312">
      <w:pPr>
        <w:ind w:firstLine="720"/>
        <w:jc w:val="both"/>
        <w:rPr>
          <w:sz w:val="23"/>
          <w:szCs w:val="23"/>
        </w:rPr>
      </w:pPr>
    </w:p>
    <w:p w:rsidR="00DB2312" w:rsidRPr="002041C0" w:rsidRDefault="00DB2312" w:rsidP="00DB2312">
      <w:pPr>
        <w:ind w:firstLine="708"/>
        <w:jc w:val="both"/>
        <w:rPr>
          <w:b/>
          <w:sz w:val="23"/>
          <w:szCs w:val="23"/>
        </w:rPr>
      </w:pPr>
      <w:r w:rsidRPr="002041C0">
        <w:rPr>
          <w:b/>
          <w:sz w:val="23"/>
          <w:szCs w:val="23"/>
        </w:rPr>
        <w:t xml:space="preserve">5. Основные оценочные </w:t>
      </w:r>
      <w:r w:rsidR="00293305" w:rsidRPr="002041C0">
        <w:rPr>
          <w:b/>
          <w:sz w:val="23"/>
          <w:szCs w:val="23"/>
        </w:rPr>
        <w:t>параметры</w:t>
      </w:r>
    </w:p>
    <w:p w:rsidR="00DB2312" w:rsidRPr="002041C0" w:rsidRDefault="00DB2312" w:rsidP="00DB2312">
      <w:pPr>
        <w:ind w:firstLine="708"/>
        <w:jc w:val="both"/>
        <w:rPr>
          <w:bCs/>
          <w:sz w:val="23"/>
          <w:szCs w:val="23"/>
        </w:rPr>
      </w:pPr>
      <w:r w:rsidRPr="002041C0">
        <w:rPr>
          <w:bCs/>
          <w:sz w:val="23"/>
          <w:szCs w:val="23"/>
        </w:rPr>
        <w:t xml:space="preserve">Структура месторождения, </w:t>
      </w:r>
      <w:r w:rsidR="007343FF" w:rsidRPr="002041C0">
        <w:rPr>
          <w:bCs/>
          <w:sz w:val="23"/>
          <w:szCs w:val="23"/>
        </w:rPr>
        <w:t xml:space="preserve">глубина залегания, </w:t>
      </w:r>
      <w:r w:rsidRPr="002041C0">
        <w:rPr>
          <w:bCs/>
          <w:sz w:val="23"/>
          <w:szCs w:val="23"/>
        </w:rPr>
        <w:t>размеры и морфология тел</w:t>
      </w:r>
      <w:r w:rsidR="007343FF" w:rsidRPr="002041C0">
        <w:rPr>
          <w:bCs/>
          <w:sz w:val="23"/>
          <w:szCs w:val="23"/>
        </w:rPr>
        <w:t xml:space="preserve"> полезного ископаемого</w:t>
      </w:r>
      <w:r w:rsidRPr="002041C0">
        <w:rPr>
          <w:bCs/>
          <w:sz w:val="23"/>
          <w:szCs w:val="23"/>
        </w:rPr>
        <w:t xml:space="preserve">, </w:t>
      </w:r>
      <w:r w:rsidR="007343FF" w:rsidRPr="002041C0">
        <w:rPr>
          <w:bCs/>
          <w:sz w:val="23"/>
          <w:szCs w:val="23"/>
        </w:rPr>
        <w:t xml:space="preserve">марки, </w:t>
      </w:r>
      <w:r w:rsidR="007343FF" w:rsidRPr="001C7045">
        <w:rPr>
          <w:bCs/>
          <w:sz w:val="23"/>
          <w:szCs w:val="23"/>
        </w:rPr>
        <w:t>сорта брусита</w:t>
      </w:r>
      <w:r w:rsidR="00A7353D" w:rsidRPr="001C7045">
        <w:rPr>
          <w:bCs/>
          <w:sz w:val="23"/>
          <w:szCs w:val="23"/>
        </w:rPr>
        <w:t xml:space="preserve">, в соответствии с Техническими требованиями </w:t>
      </w:r>
      <w:r w:rsidR="001C7045" w:rsidRPr="001C7045">
        <w:rPr>
          <w:bCs/>
          <w:sz w:val="23"/>
          <w:szCs w:val="23"/>
        </w:rPr>
        <w:t>Заказчика</w:t>
      </w:r>
      <w:r w:rsidR="00A7353D" w:rsidRPr="001C7045">
        <w:rPr>
          <w:bCs/>
          <w:sz w:val="23"/>
          <w:szCs w:val="23"/>
        </w:rPr>
        <w:t>.</w:t>
      </w:r>
    </w:p>
    <w:p w:rsidR="007343FF" w:rsidRPr="002041C0" w:rsidRDefault="007343FF" w:rsidP="00DB2312">
      <w:pPr>
        <w:ind w:firstLine="708"/>
        <w:jc w:val="both"/>
        <w:rPr>
          <w:bCs/>
          <w:sz w:val="23"/>
          <w:szCs w:val="23"/>
        </w:rPr>
      </w:pPr>
    </w:p>
    <w:p w:rsidR="00DB2312" w:rsidRPr="002041C0" w:rsidRDefault="00DB2312" w:rsidP="00DB2312">
      <w:pPr>
        <w:ind w:firstLine="708"/>
        <w:jc w:val="both"/>
        <w:rPr>
          <w:b/>
          <w:sz w:val="23"/>
          <w:szCs w:val="23"/>
        </w:rPr>
      </w:pPr>
      <w:r w:rsidRPr="002041C0">
        <w:rPr>
          <w:b/>
          <w:sz w:val="23"/>
          <w:szCs w:val="23"/>
        </w:rPr>
        <w:t xml:space="preserve">6. Основные геологические задачи, последовательность и основные методы их </w:t>
      </w:r>
      <w:r w:rsidR="00293305" w:rsidRPr="002041C0">
        <w:rPr>
          <w:b/>
          <w:sz w:val="23"/>
          <w:szCs w:val="23"/>
        </w:rPr>
        <w:t>решения</w:t>
      </w:r>
    </w:p>
    <w:p w:rsidR="000A3C7D" w:rsidRPr="00594063" w:rsidRDefault="000A3C7D" w:rsidP="00DB2312">
      <w:pPr>
        <w:ind w:firstLine="708"/>
        <w:jc w:val="both"/>
        <w:rPr>
          <w:color w:val="000000" w:themeColor="text1"/>
          <w:sz w:val="23"/>
          <w:szCs w:val="23"/>
        </w:rPr>
      </w:pPr>
      <w:r w:rsidRPr="00594063">
        <w:rPr>
          <w:color w:val="000000" w:themeColor="text1"/>
          <w:sz w:val="23"/>
          <w:szCs w:val="23"/>
        </w:rPr>
        <w:t>Геологические задачи:</w:t>
      </w:r>
    </w:p>
    <w:p w:rsidR="006F5E3E" w:rsidRPr="00594063" w:rsidRDefault="00D601EF" w:rsidP="006F5E3E">
      <w:pPr>
        <w:ind w:firstLine="708"/>
        <w:jc w:val="both"/>
        <w:rPr>
          <w:color w:val="000000" w:themeColor="text1"/>
          <w:sz w:val="23"/>
          <w:szCs w:val="23"/>
        </w:rPr>
      </w:pPr>
      <w:r w:rsidRPr="00594063">
        <w:rPr>
          <w:color w:val="000000" w:themeColor="text1"/>
          <w:sz w:val="23"/>
          <w:szCs w:val="23"/>
        </w:rPr>
        <w:lastRenderedPageBreak/>
        <w:t xml:space="preserve">- </w:t>
      </w:r>
      <w:r w:rsidR="000A3C7D" w:rsidRPr="00594063">
        <w:rPr>
          <w:color w:val="000000" w:themeColor="text1"/>
          <w:sz w:val="23"/>
          <w:szCs w:val="23"/>
        </w:rPr>
        <w:t>с</w:t>
      </w:r>
      <w:r w:rsidRPr="00594063">
        <w:rPr>
          <w:color w:val="000000" w:themeColor="text1"/>
          <w:sz w:val="23"/>
          <w:szCs w:val="23"/>
        </w:rPr>
        <w:t xml:space="preserve">оставить и утвердить </w:t>
      </w:r>
      <w:r w:rsidR="001C7045">
        <w:rPr>
          <w:color w:val="000000" w:themeColor="text1"/>
          <w:sz w:val="23"/>
          <w:szCs w:val="23"/>
        </w:rPr>
        <w:t>проектную</w:t>
      </w:r>
      <w:r w:rsidR="003646CC" w:rsidRPr="00C86029">
        <w:rPr>
          <w:color w:val="FF0000"/>
          <w:sz w:val="23"/>
          <w:szCs w:val="23"/>
        </w:rPr>
        <w:t xml:space="preserve"> </w:t>
      </w:r>
      <w:r w:rsidR="003646CC" w:rsidRPr="00594063">
        <w:rPr>
          <w:color w:val="000000" w:themeColor="text1"/>
          <w:sz w:val="23"/>
          <w:szCs w:val="23"/>
        </w:rPr>
        <w:t>документаци</w:t>
      </w:r>
      <w:r w:rsidR="006F5E3E" w:rsidRPr="00594063">
        <w:rPr>
          <w:color w:val="000000" w:themeColor="text1"/>
          <w:sz w:val="23"/>
          <w:szCs w:val="23"/>
        </w:rPr>
        <w:t>ю</w:t>
      </w:r>
      <w:r w:rsidR="000A3C7D" w:rsidRPr="00594063">
        <w:rPr>
          <w:color w:val="000000" w:themeColor="text1"/>
          <w:sz w:val="23"/>
          <w:szCs w:val="23"/>
        </w:rPr>
        <w:t>;</w:t>
      </w:r>
      <w:r w:rsidR="006F5E3E" w:rsidRPr="00594063">
        <w:rPr>
          <w:color w:val="000000" w:themeColor="text1"/>
          <w:sz w:val="23"/>
          <w:szCs w:val="23"/>
        </w:rPr>
        <w:t xml:space="preserve"> </w:t>
      </w:r>
    </w:p>
    <w:p w:rsidR="006F5E3E" w:rsidRPr="00594063" w:rsidRDefault="006F5E3E" w:rsidP="00594063">
      <w:pPr>
        <w:ind w:firstLine="708"/>
        <w:jc w:val="both"/>
        <w:rPr>
          <w:color w:val="000000" w:themeColor="text1"/>
          <w:sz w:val="23"/>
          <w:szCs w:val="23"/>
        </w:rPr>
      </w:pPr>
      <w:r w:rsidRPr="00594063">
        <w:rPr>
          <w:color w:val="000000" w:themeColor="text1"/>
          <w:sz w:val="23"/>
          <w:szCs w:val="23"/>
        </w:rPr>
        <w:t xml:space="preserve">- </w:t>
      </w:r>
      <w:r w:rsidR="00594063" w:rsidRPr="00594063">
        <w:rPr>
          <w:color w:val="000000" w:themeColor="text1"/>
          <w:sz w:val="23"/>
          <w:szCs w:val="23"/>
        </w:rPr>
        <w:t>обосновать соотношение горных выработок и буровых скважин</w:t>
      </w:r>
      <w:r w:rsidRPr="00594063">
        <w:rPr>
          <w:color w:val="000000" w:themeColor="text1"/>
          <w:sz w:val="23"/>
          <w:szCs w:val="23"/>
        </w:rPr>
        <w:t xml:space="preserve"> для стадии </w:t>
      </w:r>
      <w:r w:rsidR="00594063" w:rsidRPr="00594063">
        <w:rPr>
          <w:color w:val="000000" w:themeColor="text1"/>
          <w:sz w:val="23"/>
          <w:szCs w:val="23"/>
        </w:rPr>
        <w:t>разведочных</w:t>
      </w:r>
      <w:r w:rsidRPr="00594063">
        <w:rPr>
          <w:color w:val="000000" w:themeColor="text1"/>
          <w:sz w:val="23"/>
          <w:szCs w:val="23"/>
        </w:rPr>
        <w:t xml:space="preserve"> работ с учетом «Методических рекомендаций по применению Классификации запасов месторождений и прогнозных ресурсов твёрдых полезных ископ</w:t>
      </w:r>
      <w:r w:rsidR="00594063" w:rsidRPr="00594063">
        <w:rPr>
          <w:color w:val="000000" w:themeColor="text1"/>
          <w:sz w:val="23"/>
          <w:szCs w:val="23"/>
        </w:rPr>
        <w:t>аемых. Магнезит и брусит», 2007 и «Положения о порядке проведения геологоразведочных работ по этапам и стадиям (твердые полезные ископаемые)», утвержденного распоряжением МПР России от 05.07.1999 № 83-р;</w:t>
      </w:r>
    </w:p>
    <w:p w:rsidR="00AC2459" w:rsidRPr="00CE70C7" w:rsidRDefault="000A3C7D" w:rsidP="00DB2312">
      <w:pPr>
        <w:ind w:firstLine="708"/>
        <w:jc w:val="both"/>
        <w:rPr>
          <w:sz w:val="23"/>
          <w:szCs w:val="23"/>
        </w:rPr>
      </w:pPr>
      <w:r w:rsidRPr="00CE70C7">
        <w:rPr>
          <w:sz w:val="23"/>
          <w:szCs w:val="23"/>
        </w:rPr>
        <w:t xml:space="preserve">- </w:t>
      </w:r>
      <w:r w:rsidR="00594063" w:rsidRPr="00CE70C7">
        <w:rPr>
          <w:sz w:val="23"/>
          <w:szCs w:val="23"/>
        </w:rPr>
        <w:t>уточнить</w:t>
      </w:r>
      <w:r w:rsidRPr="00CE70C7">
        <w:rPr>
          <w:sz w:val="23"/>
          <w:szCs w:val="23"/>
        </w:rPr>
        <w:t xml:space="preserve"> условия, </w:t>
      </w:r>
      <w:r w:rsidR="00AC2459" w:rsidRPr="00CE70C7">
        <w:rPr>
          <w:sz w:val="23"/>
          <w:szCs w:val="23"/>
        </w:rPr>
        <w:t>формы</w:t>
      </w:r>
      <w:r w:rsidRPr="00CE70C7">
        <w:rPr>
          <w:sz w:val="23"/>
          <w:szCs w:val="23"/>
        </w:rPr>
        <w:t xml:space="preserve"> и глубину залегания бруситовых руд;</w:t>
      </w:r>
    </w:p>
    <w:p w:rsidR="00895385" w:rsidRPr="00CE70C7" w:rsidRDefault="00895385" w:rsidP="00DB2312">
      <w:pPr>
        <w:ind w:firstLine="708"/>
        <w:jc w:val="both"/>
        <w:rPr>
          <w:sz w:val="23"/>
          <w:szCs w:val="23"/>
        </w:rPr>
      </w:pPr>
      <w:r w:rsidRPr="00CE70C7">
        <w:rPr>
          <w:sz w:val="23"/>
          <w:szCs w:val="23"/>
        </w:rPr>
        <w:t>- глубина изучения обосновывается в ходе проведения проектных работ, но не менее 300 м, с выходом во вмещающие породы на 5 м;</w:t>
      </w:r>
    </w:p>
    <w:p w:rsidR="002F0378" w:rsidRDefault="002F0378" w:rsidP="00DB2312">
      <w:pPr>
        <w:ind w:firstLine="708"/>
        <w:jc w:val="both"/>
        <w:rPr>
          <w:color w:val="000000" w:themeColor="text1"/>
          <w:sz w:val="23"/>
          <w:szCs w:val="23"/>
        </w:rPr>
      </w:pPr>
      <w:r w:rsidRPr="00CE70C7">
        <w:rPr>
          <w:sz w:val="23"/>
          <w:szCs w:val="23"/>
        </w:rPr>
        <w:t>-уточнить объемную массу бруситовой руды</w:t>
      </w:r>
      <w:r>
        <w:rPr>
          <w:color w:val="000000" w:themeColor="text1"/>
          <w:sz w:val="23"/>
          <w:szCs w:val="23"/>
        </w:rPr>
        <w:t>, путем выемки целиков</w:t>
      </w:r>
      <w:r w:rsidR="00895385">
        <w:rPr>
          <w:color w:val="000000" w:themeColor="text1"/>
          <w:sz w:val="23"/>
          <w:szCs w:val="23"/>
        </w:rPr>
        <w:t>;</w:t>
      </w:r>
    </w:p>
    <w:p w:rsidR="002F0378" w:rsidRPr="00594063" w:rsidRDefault="002F0378" w:rsidP="00DB2312">
      <w:pPr>
        <w:ind w:firstLine="70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-провести геолого-технологическое картирования для выделения технологических типов и сортов бруситовых руд;</w:t>
      </w:r>
    </w:p>
    <w:p w:rsidR="00552188" w:rsidRPr="00594063" w:rsidRDefault="000A3C7D" w:rsidP="00947AEB">
      <w:pPr>
        <w:ind w:firstLine="708"/>
        <w:jc w:val="both"/>
        <w:rPr>
          <w:color w:val="000000" w:themeColor="text1"/>
          <w:sz w:val="23"/>
          <w:szCs w:val="23"/>
        </w:rPr>
      </w:pPr>
      <w:r w:rsidRPr="00594063">
        <w:rPr>
          <w:color w:val="000000" w:themeColor="text1"/>
          <w:sz w:val="23"/>
          <w:szCs w:val="23"/>
        </w:rPr>
        <w:t>- и</w:t>
      </w:r>
      <w:r w:rsidR="00552188" w:rsidRPr="00594063">
        <w:rPr>
          <w:color w:val="000000" w:themeColor="text1"/>
          <w:sz w:val="23"/>
          <w:szCs w:val="23"/>
        </w:rPr>
        <w:t xml:space="preserve">зучить технологические свойства </w:t>
      </w:r>
      <w:r w:rsidR="00AC2459" w:rsidRPr="00594063">
        <w:rPr>
          <w:color w:val="000000" w:themeColor="text1"/>
          <w:sz w:val="23"/>
          <w:szCs w:val="23"/>
        </w:rPr>
        <w:t xml:space="preserve">бруситовых </w:t>
      </w:r>
      <w:r w:rsidR="00552188" w:rsidRPr="00594063">
        <w:rPr>
          <w:color w:val="000000" w:themeColor="text1"/>
          <w:sz w:val="23"/>
          <w:szCs w:val="23"/>
        </w:rPr>
        <w:t>руд</w:t>
      </w:r>
      <w:r w:rsidR="00594063" w:rsidRPr="00594063">
        <w:rPr>
          <w:color w:val="000000" w:themeColor="text1"/>
          <w:sz w:val="23"/>
          <w:szCs w:val="23"/>
        </w:rPr>
        <w:t xml:space="preserve"> с детальностью, достаточной для проектирования рациональной технологии их переработки</w:t>
      </w:r>
      <w:r w:rsidR="004B5416" w:rsidRPr="00594063">
        <w:rPr>
          <w:color w:val="000000" w:themeColor="text1"/>
          <w:sz w:val="23"/>
          <w:szCs w:val="23"/>
        </w:rPr>
        <w:t>;</w:t>
      </w:r>
    </w:p>
    <w:p w:rsidR="002F0378" w:rsidRDefault="002F0378" w:rsidP="002F0378">
      <w:pPr>
        <w:ind w:firstLine="70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-на участке детализации при отборе крупнообъемной технологической пробы провести сопоставление разведки и опытного карьера;</w:t>
      </w:r>
    </w:p>
    <w:p w:rsidR="002F0378" w:rsidRDefault="004B5416" w:rsidP="00947AEB">
      <w:pPr>
        <w:ind w:firstLine="708"/>
        <w:jc w:val="both"/>
        <w:rPr>
          <w:color w:val="000000" w:themeColor="text1"/>
          <w:sz w:val="23"/>
          <w:szCs w:val="23"/>
        </w:rPr>
      </w:pPr>
      <w:r w:rsidRPr="00594063">
        <w:rPr>
          <w:color w:val="000000" w:themeColor="text1"/>
          <w:sz w:val="23"/>
          <w:szCs w:val="23"/>
        </w:rPr>
        <w:t xml:space="preserve">- </w:t>
      </w:r>
      <w:r w:rsidR="000A3C7D" w:rsidRPr="00594063">
        <w:rPr>
          <w:color w:val="000000" w:themeColor="text1"/>
          <w:sz w:val="23"/>
          <w:szCs w:val="23"/>
        </w:rPr>
        <w:t xml:space="preserve">изучить физико-механические свойства бруситовых руд, </w:t>
      </w:r>
      <w:r w:rsidRPr="00594063">
        <w:rPr>
          <w:color w:val="000000" w:themeColor="text1"/>
          <w:sz w:val="23"/>
          <w:szCs w:val="23"/>
        </w:rPr>
        <w:t>сопутствующих и вмещающих пород;</w:t>
      </w:r>
    </w:p>
    <w:p w:rsidR="0099120D" w:rsidRPr="00594063" w:rsidRDefault="000A3C7D" w:rsidP="000A3C7D">
      <w:pPr>
        <w:ind w:firstLine="708"/>
        <w:jc w:val="both"/>
        <w:rPr>
          <w:color w:val="000000" w:themeColor="text1"/>
          <w:sz w:val="23"/>
          <w:szCs w:val="23"/>
        </w:rPr>
      </w:pPr>
      <w:r w:rsidRPr="00594063">
        <w:rPr>
          <w:color w:val="000000" w:themeColor="text1"/>
          <w:sz w:val="23"/>
          <w:szCs w:val="23"/>
        </w:rPr>
        <w:t>- и</w:t>
      </w:r>
      <w:r w:rsidR="00552188" w:rsidRPr="00594063">
        <w:rPr>
          <w:color w:val="000000" w:themeColor="text1"/>
          <w:sz w:val="23"/>
          <w:szCs w:val="23"/>
        </w:rPr>
        <w:t xml:space="preserve">зучить </w:t>
      </w:r>
      <w:r w:rsidRPr="00594063">
        <w:rPr>
          <w:color w:val="000000" w:themeColor="text1"/>
          <w:sz w:val="23"/>
          <w:szCs w:val="23"/>
        </w:rPr>
        <w:t>горнотехнические, гидрогеологические и геолого-экологические условия месторождения</w:t>
      </w:r>
      <w:r w:rsidR="004B5416" w:rsidRPr="00594063">
        <w:rPr>
          <w:color w:val="000000" w:themeColor="text1"/>
          <w:sz w:val="23"/>
          <w:szCs w:val="23"/>
        </w:rPr>
        <w:t>;</w:t>
      </w:r>
    </w:p>
    <w:p w:rsidR="000A3C7D" w:rsidRPr="00594063" w:rsidRDefault="000A3C7D" w:rsidP="000A3C7D">
      <w:pPr>
        <w:ind w:firstLine="708"/>
        <w:jc w:val="both"/>
        <w:rPr>
          <w:color w:val="000000" w:themeColor="text1"/>
          <w:sz w:val="23"/>
          <w:szCs w:val="23"/>
        </w:rPr>
      </w:pPr>
      <w:r w:rsidRPr="00594063">
        <w:rPr>
          <w:color w:val="000000" w:themeColor="text1"/>
          <w:sz w:val="23"/>
          <w:szCs w:val="23"/>
        </w:rPr>
        <w:t xml:space="preserve">- выполнить технико-экономическое обоснование </w:t>
      </w:r>
      <w:r w:rsidR="006F5E3E" w:rsidRPr="00594063">
        <w:rPr>
          <w:color w:val="000000" w:themeColor="text1"/>
          <w:sz w:val="23"/>
          <w:szCs w:val="23"/>
        </w:rPr>
        <w:t>постоянных</w:t>
      </w:r>
      <w:r w:rsidRPr="00594063">
        <w:rPr>
          <w:color w:val="000000" w:themeColor="text1"/>
          <w:sz w:val="23"/>
          <w:szCs w:val="23"/>
        </w:rPr>
        <w:t xml:space="preserve"> разведочных кондиций;</w:t>
      </w:r>
    </w:p>
    <w:p w:rsidR="000A3C7D" w:rsidRDefault="000A3C7D" w:rsidP="000A3C7D">
      <w:pPr>
        <w:ind w:firstLine="708"/>
        <w:jc w:val="both"/>
        <w:rPr>
          <w:color w:val="000000" w:themeColor="text1"/>
          <w:sz w:val="23"/>
          <w:szCs w:val="23"/>
        </w:rPr>
      </w:pPr>
      <w:r w:rsidRPr="00594063">
        <w:rPr>
          <w:color w:val="000000" w:themeColor="text1"/>
          <w:sz w:val="23"/>
          <w:szCs w:val="23"/>
        </w:rPr>
        <w:t>- выполнить подсчет запасов брусита по категориям С</w:t>
      </w:r>
      <w:r w:rsidRPr="00594063">
        <w:rPr>
          <w:color w:val="000000" w:themeColor="text1"/>
          <w:sz w:val="23"/>
          <w:szCs w:val="23"/>
          <w:vertAlign w:val="subscript"/>
        </w:rPr>
        <w:t>1</w:t>
      </w:r>
      <w:r w:rsidRPr="00594063">
        <w:rPr>
          <w:color w:val="000000" w:themeColor="text1"/>
          <w:sz w:val="23"/>
          <w:szCs w:val="23"/>
        </w:rPr>
        <w:t xml:space="preserve"> и С</w:t>
      </w:r>
      <w:r w:rsidRPr="00594063">
        <w:rPr>
          <w:color w:val="000000" w:themeColor="text1"/>
          <w:sz w:val="23"/>
          <w:szCs w:val="23"/>
          <w:vertAlign w:val="subscript"/>
        </w:rPr>
        <w:t>2</w:t>
      </w:r>
      <w:r w:rsidR="00594063">
        <w:rPr>
          <w:color w:val="000000" w:themeColor="text1"/>
          <w:sz w:val="23"/>
          <w:szCs w:val="23"/>
        </w:rPr>
        <w:t xml:space="preserve"> и оценку прогнозных ресурсов;</w:t>
      </w:r>
    </w:p>
    <w:p w:rsidR="00594063" w:rsidRDefault="00594063" w:rsidP="000A3C7D">
      <w:pPr>
        <w:ind w:firstLine="708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- выполнить оценку возможных источников хозяйственно-питьевого и технического водоснабжения;</w:t>
      </w:r>
    </w:p>
    <w:p w:rsidR="00594063" w:rsidRPr="00CE70C7" w:rsidRDefault="00594063" w:rsidP="000A3C7D">
      <w:pPr>
        <w:ind w:firstLine="708"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- выполнить геолого-инженерное изучение мест размещения объектов </w:t>
      </w:r>
      <w:r w:rsidRPr="00CE70C7">
        <w:rPr>
          <w:sz w:val="23"/>
          <w:szCs w:val="23"/>
        </w:rPr>
        <w:t>промышленного и гражданского назначения;</w:t>
      </w:r>
    </w:p>
    <w:p w:rsidR="00895385" w:rsidRPr="00CE70C7" w:rsidRDefault="00895385" w:rsidP="000A3C7D">
      <w:pPr>
        <w:ind w:firstLine="708"/>
        <w:jc w:val="both"/>
        <w:rPr>
          <w:sz w:val="23"/>
          <w:szCs w:val="23"/>
        </w:rPr>
      </w:pPr>
      <w:r w:rsidRPr="00CE70C7">
        <w:rPr>
          <w:sz w:val="23"/>
          <w:szCs w:val="23"/>
        </w:rPr>
        <w:t>- первичная и интерпретированная геологическая информация о недрах должна соответствовать требованиям, изложенным в приказе Министерства природных ресурсов и экологии РФ № 54 от 29 февраля 2016 г.</w:t>
      </w:r>
      <w:r w:rsidR="003234FF" w:rsidRPr="00CE70C7">
        <w:rPr>
          <w:sz w:val="23"/>
          <w:szCs w:val="23"/>
        </w:rPr>
        <w:t xml:space="preserve">, а так же кодексам семейства </w:t>
      </w:r>
      <w:r w:rsidR="003234FF" w:rsidRPr="00CE70C7">
        <w:rPr>
          <w:sz w:val="23"/>
          <w:szCs w:val="23"/>
          <w:lang w:val="en-US"/>
        </w:rPr>
        <w:t>CRIRSCO</w:t>
      </w:r>
      <w:r w:rsidR="003234FF" w:rsidRPr="00CE70C7">
        <w:rPr>
          <w:sz w:val="23"/>
          <w:szCs w:val="23"/>
        </w:rPr>
        <w:t>;</w:t>
      </w:r>
    </w:p>
    <w:p w:rsidR="005A4AD3" w:rsidRPr="00594063" w:rsidRDefault="005A4AD3" w:rsidP="000A3C7D">
      <w:pPr>
        <w:ind w:firstLine="708"/>
        <w:jc w:val="both"/>
        <w:rPr>
          <w:color w:val="000000" w:themeColor="text1"/>
          <w:sz w:val="23"/>
          <w:szCs w:val="23"/>
        </w:rPr>
      </w:pPr>
      <w:r w:rsidRPr="00CE70C7">
        <w:rPr>
          <w:sz w:val="23"/>
          <w:szCs w:val="23"/>
        </w:rPr>
        <w:t>- подготовить укрупненный сметно</w:t>
      </w:r>
      <w:r w:rsidR="00594063" w:rsidRPr="00CE70C7">
        <w:rPr>
          <w:sz w:val="23"/>
          <w:szCs w:val="23"/>
        </w:rPr>
        <w:t>-</w:t>
      </w:r>
      <w:r w:rsidRPr="00CE70C7">
        <w:rPr>
          <w:sz w:val="23"/>
          <w:szCs w:val="23"/>
        </w:rPr>
        <w:t xml:space="preserve">финансовый расчет для внутреннего </w:t>
      </w:r>
      <w:r w:rsidRPr="00594063">
        <w:rPr>
          <w:color w:val="000000" w:themeColor="text1"/>
          <w:sz w:val="23"/>
          <w:szCs w:val="23"/>
        </w:rPr>
        <w:t>пользования</w:t>
      </w:r>
    </w:p>
    <w:p w:rsidR="004B5416" w:rsidRPr="002041C0" w:rsidRDefault="004B5416" w:rsidP="000A3C7D">
      <w:pPr>
        <w:ind w:firstLine="708"/>
        <w:jc w:val="both"/>
        <w:rPr>
          <w:sz w:val="23"/>
          <w:szCs w:val="23"/>
        </w:rPr>
      </w:pPr>
    </w:p>
    <w:p w:rsidR="000A3C7D" w:rsidRPr="001C7045" w:rsidRDefault="000A3C7D" w:rsidP="000A3C7D">
      <w:pPr>
        <w:ind w:firstLine="708"/>
        <w:jc w:val="both"/>
        <w:rPr>
          <w:sz w:val="23"/>
          <w:szCs w:val="23"/>
        </w:rPr>
      </w:pPr>
      <w:r w:rsidRPr="001C7045">
        <w:rPr>
          <w:sz w:val="23"/>
          <w:szCs w:val="23"/>
        </w:rPr>
        <w:t>Последовательность и основные методы работ:</w:t>
      </w:r>
    </w:p>
    <w:p w:rsidR="003646CC" w:rsidRPr="001C7045" w:rsidRDefault="006570F5" w:rsidP="004B5416">
      <w:pPr>
        <w:ind w:firstLine="697"/>
        <w:jc w:val="both"/>
        <w:rPr>
          <w:b/>
          <w:color w:val="000000"/>
          <w:sz w:val="23"/>
          <w:szCs w:val="23"/>
        </w:rPr>
      </w:pPr>
      <w:r w:rsidRPr="001C7045">
        <w:rPr>
          <w:b/>
          <w:color w:val="000000"/>
          <w:sz w:val="23"/>
          <w:szCs w:val="23"/>
        </w:rPr>
        <w:t>Этап 1 (</w:t>
      </w:r>
      <w:r w:rsidR="008E79FA" w:rsidRPr="001C7045">
        <w:rPr>
          <w:b/>
          <w:color w:val="000000"/>
          <w:sz w:val="23"/>
          <w:szCs w:val="23"/>
        </w:rPr>
        <w:t>01</w:t>
      </w:r>
      <w:r w:rsidRPr="001C7045">
        <w:rPr>
          <w:b/>
          <w:color w:val="000000"/>
          <w:sz w:val="23"/>
          <w:szCs w:val="23"/>
        </w:rPr>
        <w:t>.0</w:t>
      </w:r>
      <w:r w:rsidR="008E79FA" w:rsidRPr="001C7045">
        <w:rPr>
          <w:b/>
          <w:color w:val="000000"/>
          <w:sz w:val="23"/>
          <w:szCs w:val="23"/>
        </w:rPr>
        <w:t>1</w:t>
      </w:r>
      <w:r w:rsidRPr="001C7045">
        <w:rPr>
          <w:b/>
          <w:color w:val="000000"/>
          <w:sz w:val="23"/>
          <w:szCs w:val="23"/>
        </w:rPr>
        <w:t>.202</w:t>
      </w:r>
      <w:r w:rsidR="008E79FA" w:rsidRPr="001C7045">
        <w:rPr>
          <w:b/>
          <w:color w:val="000000"/>
          <w:sz w:val="23"/>
          <w:szCs w:val="23"/>
        </w:rPr>
        <w:t>3</w:t>
      </w:r>
      <w:r w:rsidRPr="001C7045">
        <w:rPr>
          <w:b/>
          <w:color w:val="000000"/>
          <w:sz w:val="23"/>
          <w:szCs w:val="23"/>
        </w:rPr>
        <w:t xml:space="preserve"> г. – </w:t>
      </w:r>
      <w:r w:rsidR="002F0378" w:rsidRPr="001C7045">
        <w:rPr>
          <w:b/>
          <w:color w:val="000000"/>
          <w:sz w:val="23"/>
          <w:szCs w:val="23"/>
        </w:rPr>
        <w:t>31</w:t>
      </w:r>
      <w:r w:rsidRPr="001C7045">
        <w:rPr>
          <w:b/>
          <w:color w:val="000000"/>
          <w:sz w:val="23"/>
          <w:szCs w:val="23"/>
        </w:rPr>
        <w:t>.0</w:t>
      </w:r>
      <w:r w:rsidR="002F0378" w:rsidRPr="001C7045">
        <w:rPr>
          <w:b/>
          <w:color w:val="000000"/>
          <w:sz w:val="23"/>
          <w:szCs w:val="23"/>
        </w:rPr>
        <w:t>5</w:t>
      </w:r>
      <w:r w:rsidRPr="001C7045">
        <w:rPr>
          <w:b/>
          <w:color w:val="000000"/>
          <w:sz w:val="23"/>
          <w:szCs w:val="23"/>
        </w:rPr>
        <w:t>.202</w:t>
      </w:r>
      <w:r w:rsidR="008E79FA" w:rsidRPr="001C7045">
        <w:rPr>
          <w:b/>
          <w:color w:val="000000"/>
          <w:sz w:val="23"/>
          <w:szCs w:val="23"/>
        </w:rPr>
        <w:t>3</w:t>
      </w:r>
      <w:r w:rsidR="003646CC" w:rsidRPr="001C7045">
        <w:rPr>
          <w:b/>
          <w:color w:val="000000"/>
          <w:sz w:val="23"/>
          <w:szCs w:val="23"/>
        </w:rPr>
        <w:t xml:space="preserve"> г.):</w:t>
      </w:r>
    </w:p>
    <w:p w:rsidR="003646CC" w:rsidRPr="001C7045" w:rsidRDefault="003646CC" w:rsidP="004B5416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Составление, государственная экспертиза и утверждение проектной документации.</w:t>
      </w:r>
    </w:p>
    <w:p w:rsidR="003646CC" w:rsidRPr="001C7045" w:rsidRDefault="00AC2459" w:rsidP="004B5416">
      <w:pPr>
        <w:pStyle w:val="a5"/>
        <w:numPr>
          <w:ilvl w:val="0"/>
          <w:numId w:val="10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C7045">
        <w:rPr>
          <w:rFonts w:ascii="Times New Roman" w:hAnsi="Times New Roman" w:cs="Times New Roman"/>
          <w:b/>
          <w:color w:val="000000"/>
          <w:sz w:val="23"/>
          <w:szCs w:val="23"/>
        </w:rPr>
        <w:t>Этап 2 (0</w:t>
      </w:r>
      <w:r w:rsidR="002F0378" w:rsidRPr="001C7045">
        <w:rPr>
          <w:rFonts w:ascii="Times New Roman" w:hAnsi="Times New Roman" w:cs="Times New Roman"/>
          <w:b/>
          <w:color w:val="000000"/>
          <w:sz w:val="23"/>
          <w:szCs w:val="23"/>
        </w:rPr>
        <w:t>1</w:t>
      </w:r>
      <w:r w:rsidRPr="001C7045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r w:rsidR="002F0378" w:rsidRPr="001C7045">
        <w:rPr>
          <w:rFonts w:ascii="Times New Roman" w:hAnsi="Times New Roman" w:cs="Times New Roman"/>
          <w:b/>
          <w:color w:val="000000"/>
          <w:sz w:val="23"/>
          <w:szCs w:val="23"/>
        </w:rPr>
        <w:t>06</w:t>
      </w:r>
      <w:r w:rsidRPr="001C7045">
        <w:rPr>
          <w:rFonts w:ascii="Times New Roman" w:hAnsi="Times New Roman" w:cs="Times New Roman"/>
          <w:b/>
          <w:color w:val="000000"/>
          <w:sz w:val="23"/>
          <w:szCs w:val="23"/>
        </w:rPr>
        <w:t>.202</w:t>
      </w:r>
      <w:r w:rsidR="002F0378" w:rsidRPr="001C7045">
        <w:rPr>
          <w:rFonts w:ascii="Times New Roman" w:hAnsi="Times New Roman" w:cs="Times New Roman"/>
          <w:b/>
          <w:color w:val="000000"/>
          <w:sz w:val="23"/>
          <w:szCs w:val="23"/>
        </w:rPr>
        <w:t>3</w:t>
      </w:r>
      <w:r w:rsidRPr="001C7045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г. – </w:t>
      </w:r>
      <w:r w:rsidR="00AC317D" w:rsidRPr="001C7045">
        <w:rPr>
          <w:rFonts w:ascii="Times New Roman" w:hAnsi="Times New Roman" w:cs="Times New Roman"/>
          <w:b/>
          <w:color w:val="000000"/>
          <w:sz w:val="23"/>
          <w:szCs w:val="23"/>
        </w:rPr>
        <w:t>3</w:t>
      </w:r>
      <w:r w:rsidR="002F0378" w:rsidRPr="001C7045">
        <w:rPr>
          <w:rFonts w:ascii="Times New Roman" w:hAnsi="Times New Roman" w:cs="Times New Roman"/>
          <w:b/>
          <w:color w:val="000000"/>
          <w:sz w:val="23"/>
          <w:szCs w:val="23"/>
        </w:rPr>
        <w:t>1</w:t>
      </w:r>
      <w:r w:rsidRPr="001C7045">
        <w:rPr>
          <w:rFonts w:ascii="Times New Roman" w:hAnsi="Times New Roman" w:cs="Times New Roman"/>
          <w:b/>
          <w:color w:val="000000"/>
          <w:sz w:val="23"/>
          <w:szCs w:val="23"/>
        </w:rPr>
        <w:t>.</w:t>
      </w:r>
      <w:r w:rsidR="002F0378" w:rsidRPr="001C7045">
        <w:rPr>
          <w:rFonts w:ascii="Times New Roman" w:hAnsi="Times New Roman" w:cs="Times New Roman"/>
          <w:b/>
          <w:color w:val="000000"/>
          <w:sz w:val="23"/>
          <w:szCs w:val="23"/>
        </w:rPr>
        <w:t>0</w:t>
      </w:r>
      <w:r w:rsidR="00474AB2" w:rsidRPr="001C7045">
        <w:rPr>
          <w:rFonts w:ascii="Times New Roman" w:hAnsi="Times New Roman" w:cs="Times New Roman"/>
          <w:b/>
          <w:color w:val="000000"/>
          <w:sz w:val="23"/>
          <w:szCs w:val="23"/>
        </w:rPr>
        <w:t>7</w:t>
      </w:r>
      <w:r w:rsidRPr="001C7045">
        <w:rPr>
          <w:rFonts w:ascii="Times New Roman" w:hAnsi="Times New Roman" w:cs="Times New Roman"/>
          <w:b/>
          <w:color w:val="000000"/>
          <w:sz w:val="23"/>
          <w:szCs w:val="23"/>
        </w:rPr>
        <w:t>.202</w:t>
      </w:r>
      <w:r w:rsidR="002F0378" w:rsidRPr="001C7045">
        <w:rPr>
          <w:rFonts w:ascii="Times New Roman" w:hAnsi="Times New Roman" w:cs="Times New Roman"/>
          <w:b/>
          <w:color w:val="000000"/>
          <w:sz w:val="23"/>
          <w:szCs w:val="23"/>
        </w:rPr>
        <w:t>8</w:t>
      </w:r>
      <w:r w:rsidR="003646CC" w:rsidRPr="001C7045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г.):</w:t>
      </w:r>
    </w:p>
    <w:p w:rsidR="003646CC" w:rsidRPr="001C7045" w:rsidRDefault="003646CC" w:rsidP="004B5416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Геолого-экологическое опробование и определение фонового состо</w:t>
      </w:r>
      <w:r w:rsidR="006570F5"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яния окружающей природной среды</w:t>
      </w:r>
      <w:r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3646CC" w:rsidRPr="001C7045" w:rsidRDefault="003646CC" w:rsidP="004B5416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Организация гидрологических наблюдений.</w:t>
      </w:r>
    </w:p>
    <w:p w:rsidR="002F0378" w:rsidRPr="001C7045" w:rsidRDefault="002F0378" w:rsidP="002F0378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Составление геолого-экологической карты лицензионной площади масштаба 1:5000 (1:2000). Режимные наблюдения.</w:t>
      </w:r>
    </w:p>
    <w:p w:rsidR="003646CC" w:rsidRPr="001C7045" w:rsidRDefault="003646CC" w:rsidP="004B5416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Камеральные работы. </w:t>
      </w:r>
      <w:r w:rsidR="001C7045"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Уточнение</w:t>
      </w:r>
      <w:r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рабочей цифровой модели Савкинского месторождения.</w:t>
      </w:r>
    </w:p>
    <w:p w:rsidR="009C4B83" w:rsidRPr="001C7045" w:rsidRDefault="00F052E5" w:rsidP="004B5416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Проходка</w:t>
      </w:r>
      <w:r w:rsidR="002F0378"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траншей</w:t>
      </w:r>
      <w:r w:rsidR="00B25902"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Обосновать необходимый объем.</w:t>
      </w:r>
      <w:r w:rsidR="006570F5"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3646CC"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Бороздовое опробование. </w:t>
      </w:r>
    </w:p>
    <w:p w:rsidR="009C4B83" w:rsidRPr="002041C0" w:rsidRDefault="003646CC" w:rsidP="004B5416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Бурение </w:t>
      </w:r>
      <w:r w:rsidR="00F052E5" w:rsidRPr="001C704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разведочных</w:t>
      </w:r>
      <w:r w:rsidR="006570F5" w:rsidRPr="001C70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</w:t>
      </w:r>
      <w:r w:rsidR="006570F5"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кважин (</w:t>
      </w:r>
      <w:r w:rsidR="002F0378"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CE70C7"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</w:t>
      </w:r>
      <w:r w:rsidR="002F0378"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000</w:t>
      </w:r>
      <w:r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пог. м)</w:t>
      </w:r>
      <w:r w:rsidRPr="001C7045">
        <w:rPr>
          <w:rFonts w:ascii="Times New Roman" w:hAnsi="Times New Roman" w:cs="Times New Roman"/>
          <w:sz w:val="23"/>
          <w:szCs w:val="23"/>
        </w:rPr>
        <w:t xml:space="preserve"> </w:t>
      </w:r>
      <w:r w:rsidR="006570F5" w:rsidRPr="001C7045">
        <w:rPr>
          <w:rFonts w:ascii="Times New Roman" w:hAnsi="Times New Roman" w:cs="Times New Roman"/>
          <w:sz w:val="23"/>
          <w:szCs w:val="23"/>
        </w:rPr>
        <w:t xml:space="preserve">с </w:t>
      </w:r>
      <w:r w:rsidRPr="001C7045">
        <w:rPr>
          <w:rFonts w:ascii="Times New Roman" w:hAnsi="Times New Roman" w:cs="Times New Roman"/>
          <w:sz w:val="23"/>
          <w:szCs w:val="23"/>
        </w:rPr>
        <w:t xml:space="preserve">геологической и </w:t>
      </w:r>
      <w:r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инженерно-геологической документацией и отбором соответствующих</w:t>
      </w:r>
      <w:r w:rsidRPr="002041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проб.</w:t>
      </w:r>
      <w:r w:rsidR="009C4B83" w:rsidRPr="002041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Керновое опробование.</w:t>
      </w:r>
    </w:p>
    <w:p w:rsidR="0010660B" w:rsidRPr="002041C0" w:rsidRDefault="003646CC" w:rsidP="004B5416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41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Проведение комплекса ГИС. Керновое опробование. Лабораторно-аналитические исследования.</w:t>
      </w:r>
      <w:r w:rsidRPr="002041C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646CC" w:rsidRPr="002041C0" w:rsidRDefault="002F0378" w:rsidP="002F0378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Изучить</w:t>
      </w:r>
      <w:r w:rsidRPr="002F03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объемную массу бруситовой руды, путем выемки целиков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3646CC" w:rsidRPr="002041C0" w:rsidRDefault="003646CC" w:rsidP="004B5416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41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Технологические исследования </w:t>
      </w:r>
      <w:r w:rsidR="002F03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полупромышленных</w:t>
      </w:r>
      <w:r w:rsidRPr="002041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технологических проб из </w:t>
      </w:r>
      <w:r w:rsidR="002F03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опытного карьера</w:t>
      </w:r>
      <w:r w:rsidR="00F052E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</w:t>
      </w:r>
    </w:p>
    <w:p w:rsidR="003646CC" w:rsidRPr="001C7045" w:rsidRDefault="003646CC" w:rsidP="0010660B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Технологические исследования</w:t>
      </w:r>
      <w:r w:rsidR="0010660B"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целью выбора оптимального метода обогащения.</w:t>
      </w:r>
    </w:p>
    <w:p w:rsidR="003646CC" w:rsidRDefault="002F0378" w:rsidP="002F0378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Провести полупромышленные испытания на установке крупнокусковой сепарации брусита на фабрике Кульдурского месторождения</w:t>
      </w:r>
      <w:r w:rsidR="0010660B" w:rsidRPr="002F037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AC317D" w:rsidRPr="002F0378" w:rsidRDefault="00AC317D" w:rsidP="002F0378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Разработать технологический регламент обогащения.</w:t>
      </w:r>
    </w:p>
    <w:p w:rsidR="003646CC" w:rsidRPr="002041C0" w:rsidRDefault="003646CC" w:rsidP="004B5416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41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Камеральные работы</w:t>
      </w:r>
      <w:r w:rsidRPr="001C70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204575" w:rsidRPr="001C704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Разработка</w:t>
      </w:r>
      <w:r w:rsidRPr="001C70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ТЭО </w:t>
      </w:r>
      <w:r w:rsidR="00204575" w:rsidRPr="001C7045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постоянных</w:t>
      </w:r>
      <w:r w:rsidRPr="001C704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разведочных </w:t>
      </w:r>
      <w:r w:rsidRPr="001C70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кондиций. Подсчет запасов по двум вариантам: блочная модель и традиционный</w:t>
      </w:r>
      <w:r w:rsidRPr="002041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подсчет.</w:t>
      </w:r>
    </w:p>
    <w:p w:rsidR="003646CC" w:rsidRPr="002041C0" w:rsidRDefault="003646CC" w:rsidP="004B5416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41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Представление материалов ТЭО и подсчета запасов на государственную экспертизу.</w:t>
      </w:r>
    </w:p>
    <w:p w:rsidR="003646CC" w:rsidRPr="002041C0" w:rsidRDefault="00AC2459" w:rsidP="004B5416">
      <w:pPr>
        <w:pStyle w:val="a5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041C0">
        <w:rPr>
          <w:rFonts w:ascii="Times New Roman" w:hAnsi="Times New Roman" w:cs="Times New Roman"/>
          <w:b/>
          <w:color w:val="000000"/>
          <w:sz w:val="23"/>
          <w:szCs w:val="23"/>
        </w:rPr>
        <w:t>Этап 4</w:t>
      </w:r>
      <w:r w:rsidR="003646CC" w:rsidRPr="002041C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(01.0</w:t>
      </w:r>
      <w:r w:rsidR="00474AB2">
        <w:rPr>
          <w:rFonts w:ascii="Times New Roman" w:hAnsi="Times New Roman" w:cs="Times New Roman"/>
          <w:b/>
          <w:color w:val="000000"/>
          <w:sz w:val="23"/>
          <w:szCs w:val="23"/>
        </w:rPr>
        <w:t>8</w:t>
      </w:r>
      <w:r w:rsidR="003646CC" w:rsidRPr="002041C0">
        <w:rPr>
          <w:rFonts w:ascii="Times New Roman" w:hAnsi="Times New Roman" w:cs="Times New Roman"/>
          <w:b/>
          <w:color w:val="000000"/>
          <w:sz w:val="23"/>
          <w:szCs w:val="23"/>
        </w:rPr>
        <w:t>.202</w:t>
      </w:r>
      <w:r w:rsidR="00AC317D">
        <w:rPr>
          <w:rFonts w:ascii="Times New Roman" w:hAnsi="Times New Roman" w:cs="Times New Roman"/>
          <w:b/>
          <w:color w:val="000000"/>
          <w:sz w:val="23"/>
          <w:szCs w:val="23"/>
        </w:rPr>
        <w:t>8</w:t>
      </w:r>
      <w:r w:rsidR="003646CC" w:rsidRPr="002041C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г. – 01.0</w:t>
      </w:r>
      <w:r w:rsidR="00474AB2">
        <w:rPr>
          <w:rFonts w:ascii="Times New Roman" w:hAnsi="Times New Roman" w:cs="Times New Roman"/>
          <w:b/>
          <w:color w:val="000000"/>
          <w:sz w:val="23"/>
          <w:szCs w:val="23"/>
        </w:rPr>
        <w:t>8</w:t>
      </w:r>
      <w:r w:rsidR="003646CC" w:rsidRPr="002041C0">
        <w:rPr>
          <w:rFonts w:ascii="Times New Roman" w:hAnsi="Times New Roman" w:cs="Times New Roman"/>
          <w:b/>
          <w:color w:val="000000"/>
          <w:sz w:val="23"/>
          <w:szCs w:val="23"/>
        </w:rPr>
        <w:t>.202</w:t>
      </w:r>
      <w:r w:rsidR="00AC317D">
        <w:rPr>
          <w:rFonts w:ascii="Times New Roman" w:hAnsi="Times New Roman" w:cs="Times New Roman"/>
          <w:b/>
          <w:color w:val="000000"/>
          <w:sz w:val="23"/>
          <w:szCs w:val="23"/>
        </w:rPr>
        <w:t>9</w:t>
      </w:r>
      <w:r w:rsidR="003646CC" w:rsidRPr="002041C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г.):</w:t>
      </w:r>
    </w:p>
    <w:p w:rsidR="003646CC" w:rsidRPr="002041C0" w:rsidRDefault="003646CC" w:rsidP="004B5416">
      <w:pPr>
        <w:pStyle w:val="a5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041C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Государственная экспертиза ТЭО временных разведочных кондиций и результатов подсчета запасов. Сдача отчета в фонды.</w:t>
      </w:r>
    </w:p>
    <w:p w:rsidR="003646CC" w:rsidRPr="00427737" w:rsidRDefault="003646CC" w:rsidP="00947AEB">
      <w:pPr>
        <w:ind w:firstLine="708"/>
        <w:jc w:val="both"/>
        <w:rPr>
          <w:sz w:val="23"/>
          <w:szCs w:val="23"/>
          <w:lang w:val="en-US"/>
        </w:rPr>
      </w:pPr>
    </w:p>
    <w:p w:rsidR="00DB2312" w:rsidRDefault="00DC385F" w:rsidP="00DB2312">
      <w:pPr>
        <w:ind w:firstLine="708"/>
        <w:jc w:val="both"/>
        <w:rPr>
          <w:b/>
          <w:sz w:val="23"/>
          <w:szCs w:val="23"/>
        </w:rPr>
      </w:pPr>
      <w:r w:rsidRPr="002041C0">
        <w:rPr>
          <w:b/>
          <w:sz w:val="23"/>
          <w:szCs w:val="23"/>
        </w:rPr>
        <w:t>7.</w:t>
      </w:r>
      <w:r w:rsidR="00293305" w:rsidRPr="002041C0">
        <w:rPr>
          <w:b/>
          <w:sz w:val="23"/>
          <w:szCs w:val="23"/>
        </w:rPr>
        <w:t xml:space="preserve"> Ожидаемые результаты работ</w:t>
      </w:r>
    </w:p>
    <w:p w:rsidR="00BA39F1" w:rsidRPr="00916199" w:rsidRDefault="00BA39F1" w:rsidP="00BA39F1">
      <w:pPr>
        <w:ind w:firstLine="709"/>
        <w:jc w:val="both"/>
        <w:rPr>
          <w:sz w:val="23"/>
          <w:szCs w:val="23"/>
        </w:rPr>
      </w:pPr>
      <w:r w:rsidRPr="002041C0">
        <w:rPr>
          <w:sz w:val="23"/>
          <w:szCs w:val="23"/>
        </w:rPr>
        <w:t>Проектируемые запасы категорий С</w:t>
      </w:r>
      <w:r w:rsidRPr="002041C0">
        <w:rPr>
          <w:sz w:val="23"/>
          <w:szCs w:val="23"/>
          <w:vertAlign w:val="subscript"/>
        </w:rPr>
        <w:t>1</w:t>
      </w:r>
      <w:r w:rsidRPr="002041C0">
        <w:rPr>
          <w:sz w:val="23"/>
          <w:szCs w:val="23"/>
        </w:rPr>
        <w:t>+С</w:t>
      </w:r>
      <w:r w:rsidRPr="002041C0">
        <w:rPr>
          <w:sz w:val="23"/>
          <w:szCs w:val="23"/>
          <w:vertAlign w:val="subscript"/>
        </w:rPr>
        <w:t>2</w:t>
      </w:r>
      <w:r w:rsidRPr="002041C0">
        <w:rPr>
          <w:sz w:val="23"/>
          <w:szCs w:val="23"/>
        </w:rPr>
        <w:t xml:space="preserve"> </w:t>
      </w:r>
      <w:r w:rsidRPr="00916199">
        <w:rPr>
          <w:sz w:val="23"/>
          <w:szCs w:val="23"/>
        </w:rPr>
        <w:t xml:space="preserve">составят </w:t>
      </w:r>
      <w:r w:rsidRPr="00F052E5">
        <w:rPr>
          <w:sz w:val="23"/>
          <w:szCs w:val="23"/>
        </w:rPr>
        <w:t>30 млн.т всех сортовых разностей, в т.ч. по категории С</w:t>
      </w:r>
      <w:r w:rsidRPr="00F052E5">
        <w:rPr>
          <w:sz w:val="23"/>
          <w:szCs w:val="23"/>
          <w:vertAlign w:val="subscript"/>
        </w:rPr>
        <w:t>1</w:t>
      </w:r>
      <w:r w:rsidRPr="00F052E5">
        <w:rPr>
          <w:sz w:val="23"/>
          <w:szCs w:val="23"/>
        </w:rPr>
        <w:t xml:space="preserve"> – 15 млн. т всех сортовых разностей. </w:t>
      </w:r>
    </w:p>
    <w:p w:rsidR="00BA39F1" w:rsidRPr="001C7045" w:rsidRDefault="00BA39F1" w:rsidP="00DB2312">
      <w:pPr>
        <w:ind w:firstLine="708"/>
        <w:jc w:val="both"/>
        <w:rPr>
          <w:sz w:val="23"/>
          <w:szCs w:val="23"/>
        </w:rPr>
      </w:pPr>
      <w:r w:rsidRPr="00BA39F1">
        <w:rPr>
          <w:sz w:val="23"/>
          <w:szCs w:val="23"/>
        </w:rPr>
        <w:t xml:space="preserve">Дана качественная и количественная характеристика для </w:t>
      </w:r>
      <w:r w:rsidRPr="001C7045">
        <w:rPr>
          <w:sz w:val="23"/>
          <w:szCs w:val="23"/>
        </w:rPr>
        <w:t>всех сортовых разностей брусита.</w:t>
      </w:r>
    </w:p>
    <w:p w:rsidR="00BA39F1" w:rsidRDefault="001C7045" w:rsidP="00DB231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Изучены физико-механические свойства вмещающих пород, дана их оценка для возможного использования.</w:t>
      </w:r>
    </w:p>
    <w:p w:rsidR="00BA39F1" w:rsidRPr="00BA39F1" w:rsidRDefault="00BA39F1" w:rsidP="00DB2312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Изучены горно-геологические, гидрогеологические, технологические условия месторождения.</w:t>
      </w:r>
    </w:p>
    <w:p w:rsidR="00726E6F" w:rsidRPr="002041C0" w:rsidRDefault="00726E6F" w:rsidP="00D601EF">
      <w:pPr>
        <w:ind w:firstLine="709"/>
        <w:jc w:val="both"/>
        <w:rPr>
          <w:sz w:val="23"/>
          <w:szCs w:val="23"/>
        </w:rPr>
      </w:pPr>
      <w:r w:rsidRPr="002041C0">
        <w:rPr>
          <w:sz w:val="23"/>
          <w:szCs w:val="23"/>
        </w:rPr>
        <w:t xml:space="preserve">По результатам </w:t>
      </w:r>
      <w:r w:rsidR="00BA39F1">
        <w:rPr>
          <w:sz w:val="23"/>
          <w:szCs w:val="23"/>
        </w:rPr>
        <w:t>работ будет подготовлено</w:t>
      </w:r>
      <w:r w:rsidRPr="002041C0">
        <w:rPr>
          <w:sz w:val="23"/>
          <w:szCs w:val="23"/>
        </w:rPr>
        <w:t xml:space="preserve"> «Технико-экономическое обоснование </w:t>
      </w:r>
      <w:r w:rsidR="00BA39F1">
        <w:rPr>
          <w:sz w:val="23"/>
          <w:szCs w:val="23"/>
        </w:rPr>
        <w:t>постоянных</w:t>
      </w:r>
      <w:r w:rsidRPr="002041C0">
        <w:rPr>
          <w:sz w:val="23"/>
          <w:szCs w:val="23"/>
        </w:rPr>
        <w:t xml:space="preserve"> разведочны</w:t>
      </w:r>
      <w:r w:rsidR="00AA124A" w:rsidRPr="002041C0">
        <w:rPr>
          <w:sz w:val="23"/>
          <w:szCs w:val="23"/>
        </w:rPr>
        <w:t xml:space="preserve">х кондиций </w:t>
      </w:r>
      <w:r w:rsidR="007343FF" w:rsidRPr="002041C0">
        <w:rPr>
          <w:sz w:val="23"/>
          <w:szCs w:val="23"/>
        </w:rPr>
        <w:t>для подсчета</w:t>
      </w:r>
      <w:r w:rsidR="00FA46FC" w:rsidRPr="002041C0">
        <w:rPr>
          <w:sz w:val="23"/>
          <w:szCs w:val="23"/>
        </w:rPr>
        <w:t xml:space="preserve"> запасов брусита Савкинского </w:t>
      </w:r>
      <w:r w:rsidR="00AA124A" w:rsidRPr="002041C0">
        <w:rPr>
          <w:sz w:val="23"/>
          <w:szCs w:val="23"/>
        </w:rPr>
        <w:t>месторождения</w:t>
      </w:r>
      <w:r w:rsidRPr="002041C0">
        <w:rPr>
          <w:sz w:val="23"/>
          <w:szCs w:val="23"/>
        </w:rPr>
        <w:t xml:space="preserve">» и «Отчет с подсчетом запасов </w:t>
      </w:r>
      <w:r w:rsidR="00FA46FC" w:rsidRPr="002041C0">
        <w:rPr>
          <w:sz w:val="23"/>
          <w:szCs w:val="23"/>
        </w:rPr>
        <w:t>брусита</w:t>
      </w:r>
      <w:r w:rsidRPr="002041C0">
        <w:rPr>
          <w:sz w:val="23"/>
          <w:szCs w:val="23"/>
        </w:rPr>
        <w:t xml:space="preserve"> </w:t>
      </w:r>
      <w:r w:rsidR="00FA46FC" w:rsidRPr="002041C0">
        <w:rPr>
          <w:sz w:val="23"/>
          <w:szCs w:val="23"/>
        </w:rPr>
        <w:t xml:space="preserve">Савкинского </w:t>
      </w:r>
      <w:r w:rsidRPr="002041C0">
        <w:rPr>
          <w:sz w:val="23"/>
          <w:szCs w:val="23"/>
        </w:rPr>
        <w:t>месторождения».</w:t>
      </w:r>
    </w:p>
    <w:p w:rsidR="00AA124A" w:rsidRPr="00916199" w:rsidRDefault="00AA124A" w:rsidP="00A801B4">
      <w:pPr>
        <w:ind w:firstLine="709"/>
        <w:jc w:val="both"/>
        <w:rPr>
          <w:sz w:val="23"/>
          <w:szCs w:val="23"/>
        </w:rPr>
      </w:pPr>
    </w:p>
    <w:p w:rsidR="00DB2312" w:rsidRPr="00916199" w:rsidRDefault="00DC385F" w:rsidP="00A801B4">
      <w:pPr>
        <w:ind w:firstLine="709"/>
        <w:jc w:val="both"/>
        <w:rPr>
          <w:b/>
          <w:sz w:val="23"/>
          <w:szCs w:val="23"/>
        </w:rPr>
      </w:pPr>
      <w:r w:rsidRPr="00916199">
        <w:rPr>
          <w:b/>
          <w:sz w:val="23"/>
          <w:szCs w:val="23"/>
        </w:rPr>
        <w:t>8.</w:t>
      </w:r>
      <w:r w:rsidR="00DB2312" w:rsidRPr="00916199">
        <w:rPr>
          <w:b/>
          <w:sz w:val="23"/>
          <w:szCs w:val="23"/>
        </w:rPr>
        <w:t xml:space="preserve"> Порядок </w:t>
      </w:r>
      <w:r w:rsidR="00726E6F" w:rsidRPr="00916199">
        <w:rPr>
          <w:b/>
          <w:sz w:val="23"/>
          <w:szCs w:val="23"/>
        </w:rPr>
        <w:t xml:space="preserve">апробации и </w:t>
      </w:r>
      <w:r w:rsidR="00293305" w:rsidRPr="00916199">
        <w:rPr>
          <w:b/>
          <w:sz w:val="23"/>
          <w:szCs w:val="23"/>
        </w:rPr>
        <w:t>приёмки отчётных материалов</w:t>
      </w:r>
    </w:p>
    <w:p w:rsidR="00DB2312" w:rsidRDefault="00525253" w:rsidP="00A801B4">
      <w:pPr>
        <w:ind w:firstLine="709"/>
        <w:jc w:val="both"/>
        <w:rPr>
          <w:sz w:val="23"/>
          <w:szCs w:val="23"/>
        </w:rPr>
      </w:pPr>
      <w:r w:rsidRPr="00916199">
        <w:rPr>
          <w:sz w:val="23"/>
          <w:szCs w:val="23"/>
        </w:rPr>
        <w:t xml:space="preserve">ТЭО </w:t>
      </w:r>
      <w:r w:rsidR="00BA39F1">
        <w:rPr>
          <w:sz w:val="23"/>
          <w:szCs w:val="23"/>
        </w:rPr>
        <w:t xml:space="preserve">постоянных </w:t>
      </w:r>
      <w:r w:rsidRPr="00916199">
        <w:rPr>
          <w:sz w:val="23"/>
          <w:szCs w:val="23"/>
        </w:rPr>
        <w:t>разведочных кондиций и отчет с подсчетом запасов месторождения, составленные</w:t>
      </w:r>
      <w:r w:rsidR="00DB2312" w:rsidRPr="00916199">
        <w:rPr>
          <w:sz w:val="23"/>
          <w:szCs w:val="23"/>
        </w:rPr>
        <w:t xml:space="preserve"> в соответствии с требованиями ГОСТ 53579-2009 «Отчет</w:t>
      </w:r>
      <w:r w:rsidR="00D601EF" w:rsidRPr="00916199">
        <w:rPr>
          <w:sz w:val="23"/>
          <w:szCs w:val="23"/>
        </w:rPr>
        <w:t xml:space="preserve"> о геологическом изучении недр» и методическими рекомендациями ГКЗ</w:t>
      </w:r>
      <w:r w:rsidR="00DB2312" w:rsidRPr="00916199">
        <w:rPr>
          <w:sz w:val="23"/>
          <w:szCs w:val="23"/>
        </w:rPr>
        <w:t xml:space="preserve"> предоставля</w:t>
      </w:r>
      <w:r w:rsidRPr="00916199">
        <w:rPr>
          <w:sz w:val="23"/>
          <w:szCs w:val="23"/>
        </w:rPr>
        <w:t>ю</w:t>
      </w:r>
      <w:r w:rsidR="00DB2312" w:rsidRPr="00916199">
        <w:rPr>
          <w:sz w:val="23"/>
          <w:szCs w:val="23"/>
        </w:rPr>
        <w:t xml:space="preserve">тся на </w:t>
      </w:r>
      <w:r w:rsidR="00FA46FC" w:rsidRPr="00916199">
        <w:rPr>
          <w:sz w:val="23"/>
          <w:szCs w:val="23"/>
        </w:rPr>
        <w:t>рассмотре</w:t>
      </w:r>
      <w:r w:rsidR="00DB2312" w:rsidRPr="00916199">
        <w:rPr>
          <w:sz w:val="23"/>
          <w:szCs w:val="23"/>
        </w:rPr>
        <w:t xml:space="preserve">ние </w:t>
      </w:r>
      <w:r w:rsidR="00E325BA" w:rsidRPr="00916199">
        <w:rPr>
          <w:sz w:val="23"/>
          <w:szCs w:val="23"/>
        </w:rPr>
        <w:t>научно- технического совета</w:t>
      </w:r>
      <w:r w:rsidR="00FA46FC" w:rsidRPr="00916199">
        <w:rPr>
          <w:sz w:val="23"/>
          <w:szCs w:val="23"/>
        </w:rPr>
        <w:t xml:space="preserve"> ООО «</w:t>
      </w:r>
      <w:r w:rsidR="00BA39F1">
        <w:rPr>
          <w:sz w:val="23"/>
          <w:szCs w:val="23"/>
        </w:rPr>
        <w:t>ДВБК</w:t>
      </w:r>
      <w:r w:rsidR="00FA46FC" w:rsidRPr="00916199">
        <w:rPr>
          <w:sz w:val="23"/>
          <w:szCs w:val="23"/>
        </w:rPr>
        <w:t>»</w:t>
      </w:r>
      <w:r w:rsidR="00EA20EE" w:rsidRPr="00916199">
        <w:rPr>
          <w:sz w:val="23"/>
          <w:szCs w:val="23"/>
        </w:rPr>
        <w:t>, п</w:t>
      </w:r>
      <w:r w:rsidRPr="00916199">
        <w:rPr>
          <w:sz w:val="23"/>
          <w:szCs w:val="23"/>
        </w:rPr>
        <w:t xml:space="preserve">осле </w:t>
      </w:r>
      <w:r w:rsidR="00FA46FC" w:rsidRPr="00916199">
        <w:rPr>
          <w:sz w:val="23"/>
          <w:szCs w:val="23"/>
        </w:rPr>
        <w:t>рассмотре</w:t>
      </w:r>
      <w:r w:rsidRPr="00916199">
        <w:rPr>
          <w:sz w:val="23"/>
          <w:szCs w:val="23"/>
        </w:rPr>
        <w:t>ния - на госэкспертизу в ФБУ «ГКЗ».</w:t>
      </w:r>
    </w:p>
    <w:p w:rsidR="003234FF" w:rsidRPr="001C7045" w:rsidRDefault="003234FF" w:rsidP="00A801B4">
      <w:pPr>
        <w:ind w:firstLine="709"/>
        <w:jc w:val="both"/>
        <w:rPr>
          <w:sz w:val="23"/>
          <w:szCs w:val="23"/>
        </w:rPr>
      </w:pPr>
    </w:p>
    <w:p w:rsidR="003234FF" w:rsidRPr="001C7045" w:rsidRDefault="003234FF" w:rsidP="003234FF">
      <w:pPr>
        <w:ind w:firstLine="709"/>
        <w:jc w:val="both"/>
        <w:rPr>
          <w:b/>
          <w:sz w:val="24"/>
          <w:szCs w:val="24"/>
        </w:rPr>
      </w:pPr>
      <w:r w:rsidRPr="001C7045">
        <w:rPr>
          <w:b/>
          <w:sz w:val="24"/>
          <w:szCs w:val="24"/>
        </w:rPr>
        <w:t>8.1.</w:t>
      </w:r>
      <w:r w:rsidRPr="001C7045">
        <w:rPr>
          <w:b/>
          <w:sz w:val="24"/>
          <w:szCs w:val="24"/>
        </w:rPr>
        <w:tab/>
        <w:t>Перечень инструкций и технических требований, обязательных при выполнении работ</w:t>
      </w:r>
    </w:p>
    <w:p w:rsidR="003234FF" w:rsidRPr="001C7045" w:rsidRDefault="003234FF" w:rsidP="003234FF">
      <w:pPr>
        <w:ind w:firstLine="709"/>
        <w:jc w:val="both"/>
        <w:rPr>
          <w:sz w:val="24"/>
          <w:szCs w:val="24"/>
        </w:rPr>
      </w:pPr>
      <w:r w:rsidRPr="001C7045">
        <w:rPr>
          <w:sz w:val="24"/>
          <w:szCs w:val="24"/>
        </w:rPr>
        <w:t>При решении геологических задач руководствоваться методическими указаниями, рекомендациями и инструктивными требованиями следующих нормативных документов:</w:t>
      </w:r>
    </w:p>
    <w:p w:rsidR="003234FF" w:rsidRPr="001C7045" w:rsidRDefault="003234FF" w:rsidP="003234F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045">
        <w:rPr>
          <w:rFonts w:ascii="Times New Roman" w:hAnsi="Times New Roman" w:cs="Times New Roman"/>
          <w:sz w:val="24"/>
          <w:szCs w:val="24"/>
        </w:rPr>
        <w:t>Гост Р 53579-2009 «Отчёт о геологическом изучении недр. Общие требования к содержанию и оформлению» (Стандартинформ, М. 2009);</w:t>
      </w:r>
    </w:p>
    <w:p w:rsidR="003234FF" w:rsidRPr="001C7045" w:rsidRDefault="003234FF" w:rsidP="003234F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045">
        <w:rPr>
          <w:rFonts w:ascii="Times New Roman" w:hAnsi="Times New Roman" w:cs="Times New Roman"/>
          <w:sz w:val="24"/>
          <w:szCs w:val="24"/>
        </w:rPr>
        <w:t>«Методические рекомендации по применению классификации запасов месторождений и прогнозных ресурсов твёрдых полезных ископаемых. Магнезит и брусит» (ГКЗ, 2007);</w:t>
      </w:r>
    </w:p>
    <w:p w:rsidR="003234FF" w:rsidRPr="001C7045" w:rsidRDefault="003234FF" w:rsidP="003234F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045">
        <w:rPr>
          <w:rFonts w:ascii="Times New Roman" w:hAnsi="Times New Roman" w:cs="Times New Roman"/>
          <w:sz w:val="24"/>
          <w:szCs w:val="24"/>
        </w:rPr>
        <w:t>«Методические указания по оценке, апробации и учёту прогнозных ресурсов твёрдых полезных ископаемых» (МПР РФ, М., 1997);</w:t>
      </w:r>
    </w:p>
    <w:p w:rsidR="003234FF" w:rsidRPr="001C7045" w:rsidRDefault="003234FF" w:rsidP="003234F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045">
        <w:rPr>
          <w:rFonts w:ascii="Times New Roman" w:hAnsi="Times New Roman" w:cs="Times New Roman"/>
          <w:sz w:val="24"/>
          <w:szCs w:val="24"/>
        </w:rPr>
        <w:t>«Требования к обоснованию достоверности опробования рудных месторождений» (ГКЗ, 1993);</w:t>
      </w:r>
    </w:p>
    <w:p w:rsidR="003234FF" w:rsidRPr="001C7045" w:rsidRDefault="003234FF" w:rsidP="003234F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045">
        <w:rPr>
          <w:rFonts w:ascii="Times New Roman" w:hAnsi="Times New Roman" w:cs="Times New Roman"/>
          <w:sz w:val="24"/>
          <w:szCs w:val="24"/>
        </w:rPr>
        <w:t>«Требования к определению объёмной массы и влажности руды для подсчёта запасов рудных месторождений» (ГКЗ, 1993);</w:t>
      </w:r>
    </w:p>
    <w:p w:rsidR="003234FF" w:rsidRPr="001C7045" w:rsidRDefault="003234FF" w:rsidP="003234F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045">
        <w:rPr>
          <w:rFonts w:ascii="Times New Roman" w:hAnsi="Times New Roman" w:cs="Times New Roman"/>
          <w:sz w:val="24"/>
          <w:szCs w:val="24"/>
        </w:rPr>
        <w:t>«Методические рекомендации по технико-экономическому обоснованию кондиций для подсчёта запасов месторождений полезных ископаемых (кроме углей и горючих сланцев)» (ГКЗ, 2007);</w:t>
      </w:r>
    </w:p>
    <w:p w:rsidR="003234FF" w:rsidRPr="001C7045" w:rsidRDefault="003234FF" w:rsidP="003234F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045">
        <w:rPr>
          <w:rFonts w:ascii="Times New Roman" w:hAnsi="Times New Roman" w:cs="Times New Roman"/>
          <w:sz w:val="24"/>
          <w:szCs w:val="24"/>
        </w:rPr>
        <w:t>«Рекомендации по содержанию, оформлению и порядку представления на государственную экспертизу материалов подсчёта запасов металлических и неметаллических полезных ископаемых» (Утверждены распоряжением МПР России от 05.06.2007 г. № 37-р);</w:t>
      </w:r>
    </w:p>
    <w:p w:rsidR="003234FF" w:rsidRPr="001C7045" w:rsidRDefault="003234FF" w:rsidP="003234F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045">
        <w:rPr>
          <w:rFonts w:ascii="Times New Roman" w:hAnsi="Times New Roman" w:cs="Times New Roman"/>
          <w:sz w:val="24"/>
          <w:szCs w:val="24"/>
        </w:rPr>
        <w:t>«Рекомендации по содержанию, оформлению и порядку представлению на государственную экспертизу материалов подсчёта запасов, ТЭО кондиций и первичной геологической информации в электронном виде» (ГКЗ, 2007);</w:t>
      </w:r>
    </w:p>
    <w:p w:rsidR="003234FF" w:rsidRPr="001C7045" w:rsidRDefault="003234FF" w:rsidP="003234F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045">
        <w:rPr>
          <w:rFonts w:ascii="Times New Roman" w:hAnsi="Times New Roman" w:cs="Times New Roman"/>
          <w:sz w:val="24"/>
          <w:szCs w:val="24"/>
        </w:rPr>
        <w:t xml:space="preserve">При подготовке Проекта должны быть учтены рекомендации ГКЗ РФ (Протокол №7071 от 23/08/2022г); </w:t>
      </w:r>
    </w:p>
    <w:p w:rsidR="003234FF" w:rsidRPr="001C7045" w:rsidRDefault="003234FF" w:rsidP="003234F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045">
        <w:rPr>
          <w:rFonts w:ascii="Times New Roman" w:hAnsi="Times New Roman" w:cs="Times New Roman"/>
          <w:sz w:val="24"/>
          <w:szCs w:val="24"/>
        </w:rPr>
        <w:t>При камеральной обработке материалов используется следующее программное обеспечение: Microsoft Word, Microsoft Excel, ArcGIS, Micromine;</w:t>
      </w:r>
    </w:p>
    <w:p w:rsidR="003234FF" w:rsidRPr="001C7045" w:rsidRDefault="003234FF" w:rsidP="003234F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045">
        <w:rPr>
          <w:rFonts w:ascii="Times New Roman" w:hAnsi="Times New Roman" w:cs="Times New Roman"/>
          <w:sz w:val="24"/>
          <w:szCs w:val="24"/>
        </w:rPr>
        <w:t>Для построения планов, разрезов и других работ следует применять систему координат МСК-79 или СК-42.</w:t>
      </w:r>
    </w:p>
    <w:p w:rsidR="00AA124A" w:rsidRPr="00916199" w:rsidRDefault="00AA124A" w:rsidP="00DB2312">
      <w:pPr>
        <w:ind w:firstLine="708"/>
        <w:jc w:val="both"/>
        <w:rPr>
          <w:sz w:val="23"/>
          <w:szCs w:val="23"/>
        </w:rPr>
      </w:pPr>
    </w:p>
    <w:p w:rsidR="00DB2312" w:rsidRPr="001C7045" w:rsidRDefault="00DC385F" w:rsidP="00DB2312">
      <w:pPr>
        <w:ind w:firstLine="708"/>
        <w:jc w:val="both"/>
        <w:rPr>
          <w:b/>
          <w:sz w:val="23"/>
          <w:szCs w:val="23"/>
        </w:rPr>
      </w:pPr>
      <w:r w:rsidRPr="001C7045">
        <w:rPr>
          <w:b/>
          <w:sz w:val="23"/>
          <w:szCs w:val="23"/>
        </w:rPr>
        <w:t>9</w:t>
      </w:r>
      <w:r w:rsidR="00DB2312" w:rsidRPr="001C7045">
        <w:rPr>
          <w:b/>
          <w:sz w:val="23"/>
          <w:szCs w:val="23"/>
        </w:rPr>
        <w:t>. Сроки проведения работ</w:t>
      </w:r>
      <w:r w:rsidR="00E26B53" w:rsidRPr="001C7045">
        <w:rPr>
          <w:b/>
          <w:sz w:val="23"/>
          <w:szCs w:val="23"/>
        </w:rPr>
        <w:t xml:space="preserve"> по </w:t>
      </w:r>
      <w:r w:rsidR="00BA39F1" w:rsidRPr="001C7045">
        <w:rPr>
          <w:b/>
          <w:sz w:val="23"/>
          <w:szCs w:val="23"/>
        </w:rPr>
        <w:t>проекту</w:t>
      </w:r>
      <w:r w:rsidR="00DB2312" w:rsidRPr="001C7045">
        <w:rPr>
          <w:b/>
          <w:sz w:val="23"/>
          <w:szCs w:val="23"/>
        </w:rPr>
        <w:t>:</w:t>
      </w:r>
    </w:p>
    <w:p w:rsidR="00DB2312" w:rsidRPr="001C7045" w:rsidRDefault="00DB2312" w:rsidP="00DB2312">
      <w:pPr>
        <w:ind w:firstLine="708"/>
        <w:jc w:val="both"/>
        <w:rPr>
          <w:sz w:val="23"/>
          <w:szCs w:val="23"/>
        </w:rPr>
      </w:pPr>
      <w:r w:rsidRPr="001C7045">
        <w:rPr>
          <w:sz w:val="23"/>
          <w:szCs w:val="23"/>
        </w:rPr>
        <w:t xml:space="preserve">- </w:t>
      </w:r>
      <w:r w:rsidR="00E26B53" w:rsidRPr="001C7045">
        <w:rPr>
          <w:sz w:val="23"/>
          <w:szCs w:val="23"/>
        </w:rPr>
        <w:t xml:space="preserve">начало </w:t>
      </w:r>
      <w:r w:rsidR="00BA39F1" w:rsidRPr="001C7045">
        <w:rPr>
          <w:sz w:val="23"/>
          <w:szCs w:val="23"/>
        </w:rPr>
        <w:t>–</w:t>
      </w:r>
      <w:r w:rsidR="00E26B53" w:rsidRPr="001C7045">
        <w:rPr>
          <w:sz w:val="23"/>
          <w:szCs w:val="23"/>
        </w:rPr>
        <w:t xml:space="preserve"> </w:t>
      </w:r>
      <w:r w:rsidR="00BA39F1" w:rsidRPr="001C7045">
        <w:rPr>
          <w:sz w:val="23"/>
          <w:szCs w:val="23"/>
        </w:rPr>
        <w:t xml:space="preserve">1 </w:t>
      </w:r>
      <w:r w:rsidR="004C426A" w:rsidRPr="001C7045">
        <w:rPr>
          <w:sz w:val="23"/>
          <w:szCs w:val="23"/>
        </w:rPr>
        <w:t>кв. 202</w:t>
      </w:r>
      <w:r w:rsidR="00BA39F1" w:rsidRPr="001C7045">
        <w:rPr>
          <w:sz w:val="23"/>
          <w:szCs w:val="23"/>
        </w:rPr>
        <w:t>3</w:t>
      </w:r>
      <w:r w:rsidRPr="001C7045">
        <w:rPr>
          <w:sz w:val="23"/>
          <w:szCs w:val="23"/>
        </w:rPr>
        <w:t>г.</w:t>
      </w:r>
    </w:p>
    <w:p w:rsidR="00DB2312" w:rsidRPr="00916199" w:rsidRDefault="00E26B53" w:rsidP="00DB2312">
      <w:pPr>
        <w:ind w:firstLine="708"/>
        <w:jc w:val="both"/>
        <w:rPr>
          <w:sz w:val="23"/>
          <w:szCs w:val="23"/>
        </w:rPr>
      </w:pPr>
      <w:r w:rsidRPr="001C7045">
        <w:rPr>
          <w:sz w:val="23"/>
          <w:szCs w:val="23"/>
        </w:rPr>
        <w:t xml:space="preserve">- окончание - </w:t>
      </w:r>
      <w:r w:rsidR="00474AB2" w:rsidRPr="001C7045">
        <w:rPr>
          <w:sz w:val="23"/>
          <w:szCs w:val="23"/>
        </w:rPr>
        <w:t>3</w:t>
      </w:r>
      <w:r w:rsidR="0099120D" w:rsidRPr="001C7045">
        <w:rPr>
          <w:sz w:val="23"/>
          <w:szCs w:val="23"/>
        </w:rPr>
        <w:t xml:space="preserve"> кв. 202</w:t>
      </w:r>
      <w:r w:rsidR="00AC317D" w:rsidRPr="001C7045">
        <w:rPr>
          <w:sz w:val="23"/>
          <w:szCs w:val="23"/>
        </w:rPr>
        <w:t>9</w:t>
      </w:r>
      <w:r w:rsidR="00DB2312" w:rsidRPr="001C7045">
        <w:rPr>
          <w:sz w:val="23"/>
          <w:szCs w:val="23"/>
        </w:rPr>
        <w:t>г.</w:t>
      </w:r>
    </w:p>
    <w:p w:rsidR="00AA124A" w:rsidRPr="00916199" w:rsidRDefault="00AA124A" w:rsidP="00DB2312">
      <w:pPr>
        <w:ind w:firstLine="708"/>
        <w:jc w:val="both"/>
        <w:rPr>
          <w:sz w:val="23"/>
          <w:szCs w:val="23"/>
        </w:rPr>
      </w:pPr>
    </w:p>
    <w:p w:rsidR="004C426A" w:rsidRPr="00916199" w:rsidRDefault="00DC385F" w:rsidP="00DB2312">
      <w:pPr>
        <w:ind w:firstLine="708"/>
        <w:jc w:val="both"/>
        <w:rPr>
          <w:b/>
          <w:sz w:val="23"/>
          <w:szCs w:val="23"/>
        </w:rPr>
      </w:pPr>
      <w:r w:rsidRPr="00916199">
        <w:rPr>
          <w:b/>
          <w:sz w:val="23"/>
          <w:szCs w:val="23"/>
        </w:rPr>
        <w:t>10.</w:t>
      </w:r>
      <w:r w:rsidR="004C426A" w:rsidRPr="00916199">
        <w:rPr>
          <w:b/>
          <w:sz w:val="23"/>
          <w:szCs w:val="23"/>
        </w:rPr>
        <w:t xml:space="preserve"> Рассылка (тиражирование) отчетных материалов</w:t>
      </w:r>
      <w:r w:rsidR="00A801B4" w:rsidRPr="00916199">
        <w:rPr>
          <w:b/>
          <w:sz w:val="23"/>
          <w:szCs w:val="23"/>
        </w:rPr>
        <w:t>.</w:t>
      </w:r>
    </w:p>
    <w:p w:rsidR="00A801B4" w:rsidRPr="00916199" w:rsidRDefault="004C426A" w:rsidP="00A801B4">
      <w:pPr>
        <w:ind w:firstLine="709"/>
        <w:jc w:val="both"/>
        <w:rPr>
          <w:bCs/>
          <w:sz w:val="23"/>
          <w:szCs w:val="23"/>
        </w:rPr>
      </w:pPr>
      <w:r w:rsidRPr="00916199">
        <w:rPr>
          <w:sz w:val="23"/>
          <w:szCs w:val="23"/>
        </w:rPr>
        <w:t>ТЭО</w:t>
      </w:r>
      <w:r w:rsidR="00BA39F1">
        <w:rPr>
          <w:sz w:val="23"/>
          <w:szCs w:val="23"/>
        </w:rPr>
        <w:t xml:space="preserve"> постоянных</w:t>
      </w:r>
      <w:r w:rsidRPr="00916199">
        <w:rPr>
          <w:sz w:val="23"/>
          <w:szCs w:val="23"/>
        </w:rPr>
        <w:t xml:space="preserve"> разведочных кондиций и отчет с подсчетом запасов месторождения на бумажных и электронных носителях после госэкспертизы и утверждения запасов </w:t>
      </w:r>
      <w:r w:rsidR="00525253" w:rsidRPr="00916199">
        <w:rPr>
          <w:sz w:val="23"/>
          <w:szCs w:val="23"/>
        </w:rPr>
        <w:t>буду</w:t>
      </w:r>
      <w:r w:rsidRPr="00916199">
        <w:rPr>
          <w:sz w:val="23"/>
          <w:szCs w:val="23"/>
        </w:rPr>
        <w:t>т сдан</w:t>
      </w:r>
      <w:r w:rsidR="00525253" w:rsidRPr="00916199">
        <w:rPr>
          <w:sz w:val="23"/>
          <w:szCs w:val="23"/>
        </w:rPr>
        <w:t>ы</w:t>
      </w:r>
      <w:r w:rsidRPr="00916199">
        <w:rPr>
          <w:sz w:val="23"/>
          <w:szCs w:val="23"/>
        </w:rPr>
        <w:t xml:space="preserve"> на хранение в </w:t>
      </w:r>
      <w:r w:rsidR="00FA46FC" w:rsidRPr="00916199">
        <w:rPr>
          <w:sz w:val="23"/>
          <w:szCs w:val="23"/>
        </w:rPr>
        <w:t xml:space="preserve">Биробиджанский филиал </w:t>
      </w:r>
      <w:r w:rsidRPr="00916199">
        <w:rPr>
          <w:sz w:val="23"/>
          <w:szCs w:val="23"/>
        </w:rPr>
        <w:t xml:space="preserve">ФБУ «ТФГИ по </w:t>
      </w:r>
      <w:r w:rsidR="00FA46FC" w:rsidRPr="00916199">
        <w:rPr>
          <w:sz w:val="23"/>
          <w:szCs w:val="23"/>
        </w:rPr>
        <w:t>Дальневосточному</w:t>
      </w:r>
      <w:r w:rsidRPr="00916199">
        <w:rPr>
          <w:sz w:val="23"/>
          <w:szCs w:val="23"/>
        </w:rPr>
        <w:t xml:space="preserve"> федеральному округ</w:t>
      </w:r>
      <w:r w:rsidR="00FA46FC" w:rsidRPr="00916199">
        <w:rPr>
          <w:sz w:val="23"/>
          <w:szCs w:val="23"/>
        </w:rPr>
        <w:t>у», ФГБУ «Росгеолфонд» и архив ОО</w:t>
      </w:r>
      <w:r w:rsidRPr="00916199">
        <w:rPr>
          <w:sz w:val="23"/>
          <w:szCs w:val="23"/>
        </w:rPr>
        <w:t>О «</w:t>
      </w:r>
      <w:r w:rsidR="00BA39F1">
        <w:rPr>
          <w:bCs/>
          <w:sz w:val="23"/>
          <w:szCs w:val="23"/>
        </w:rPr>
        <w:t>ДВБК</w:t>
      </w:r>
      <w:r w:rsidR="00A801B4" w:rsidRPr="00916199">
        <w:rPr>
          <w:bCs/>
          <w:sz w:val="23"/>
          <w:szCs w:val="23"/>
        </w:rPr>
        <w:t>».</w:t>
      </w:r>
    </w:p>
    <w:p w:rsidR="00DB2312" w:rsidRPr="00916199" w:rsidRDefault="00DB2312" w:rsidP="00DB2312">
      <w:pPr>
        <w:rPr>
          <w:sz w:val="23"/>
          <w:szCs w:val="23"/>
        </w:rPr>
      </w:pPr>
    </w:p>
    <w:p w:rsidR="00AE3F2B" w:rsidRPr="00916199" w:rsidRDefault="00AE3F2B">
      <w:pPr>
        <w:rPr>
          <w:sz w:val="23"/>
          <w:szCs w:val="23"/>
        </w:rPr>
      </w:pPr>
      <w:r w:rsidRPr="00916199">
        <w:rPr>
          <w:sz w:val="23"/>
          <w:szCs w:val="23"/>
        </w:rPr>
        <w:t>Разработано: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11"/>
      </w:tblGrid>
      <w:tr w:rsidR="00AE3F2B" w:rsidRPr="002041C0" w:rsidTr="00AE3F2B">
        <w:tc>
          <w:tcPr>
            <w:tcW w:w="4621" w:type="dxa"/>
          </w:tcPr>
          <w:p w:rsidR="00AE3F2B" w:rsidRPr="002041C0" w:rsidRDefault="00AE3F2B">
            <w:pPr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Зам. директора по развитию</w:t>
            </w:r>
          </w:p>
        </w:tc>
        <w:tc>
          <w:tcPr>
            <w:tcW w:w="4621" w:type="dxa"/>
          </w:tcPr>
          <w:p w:rsidR="00AE3F2B" w:rsidRPr="002041C0" w:rsidRDefault="00AE3F2B" w:rsidP="00AE3F2B">
            <w:pPr>
              <w:jc w:val="right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Ким М.О.</w:t>
            </w:r>
          </w:p>
        </w:tc>
      </w:tr>
      <w:tr w:rsidR="00AE3F2B" w:rsidRPr="002041C0" w:rsidTr="00AE3F2B">
        <w:tc>
          <w:tcPr>
            <w:tcW w:w="4621" w:type="dxa"/>
          </w:tcPr>
          <w:p w:rsidR="00AE3F2B" w:rsidRPr="002041C0" w:rsidRDefault="00AE3F2B">
            <w:pPr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Согласованно:</w:t>
            </w:r>
          </w:p>
        </w:tc>
        <w:tc>
          <w:tcPr>
            <w:tcW w:w="4621" w:type="dxa"/>
          </w:tcPr>
          <w:p w:rsidR="00AE3F2B" w:rsidRPr="002041C0" w:rsidRDefault="00AE3F2B">
            <w:pPr>
              <w:rPr>
                <w:sz w:val="23"/>
                <w:szCs w:val="23"/>
              </w:rPr>
            </w:pPr>
          </w:p>
        </w:tc>
      </w:tr>
      <w:tr w:rsidR="00AE3F2B" w:rsidRPr="002041C0" w:rsidTr="00AE3F2B">
        <w:tc>
          <w:tcPr>
            <w:tcW w:w="4621" w:type="dxa"/>
          </w:tcPr>
          <w:p w:rsidR="00AE3F2B" w:rsidRPr="002041C0" w:rsidRDefault="00AE3F2B">
            <w:pPr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>Зам. директора по МСБ</w:t>
            </w:r>
          </w:p>
        </w:tc>
        <w:tc>
          <w:tcPr>
            <w:tcW w:w="4621" w:type="dxa"/>
          </w:tcPr>
          <w:p w:rsidR="00AE3F2B" w:rsidRPr="002041C0" w:rsidRDefault="00AE3F2B" w:rsidP="00AE3F2B">
            <w:pPr>
              <w:jc w:val="right"/>
              <w:rPr>
                <w:sz w:val="23"/>
                <w:szCs w:val="23"/>
              </w:rPr>
            </w:pPr>
            <w:r w:rsidRPr="002041C0">
              <w:rPr>
                <w:sz w:val="23"/>
                <w:szCs w:val="23"/>
              </w:rPr>
              <w:t xml:space="preserve">Жураковский А.Е. </w:t>
            </w:r>
          </w:p>
        </w:tc>
      </w:tr>
    </w:tbl>
    <w:p w:rsidR="007417A6" w:rsidRPr="002041C0" w:rsidRDefault="007417A6">
      <w:pPr>
        <w:rPr>
          <w:sz w:val="23"/>
          <w:szCs w:val="23"/>
        </w:rPr>
      </w:pPr>
    </w:p>
    <w:sectPr w:rsidR="007417A6" w:rsidRPr="002041C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00" w:rsidRDefault="00740C00" w:rsidP="00A7353D">
      <w:r>
        <w:separator/>
      </w:r>
    </w:p>
  </w:endnote>
  <w:endnote w:type="continuationSeparator" w:id="0">
    <w:p w:rsidR="00740C00" w:rsidRDefault="00740C00" w:rsidP="00A7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674390"/>
      <w:docPartObj>
        <w:docPartGallery w:val="Page Numbers (Bottom of Page)"/>
        <w:docPartUnique/>
      </w:docPartObj>
    </w:sdtPr>
    <w:sdtEndPr/>
    <w:sdtContent>
      <w:p w:rsidR="00A7353D" w:rsidRDefault="00A7353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A5A">
          <w:rPr>
            <w:noProof/>
          </w:rPr>
          <w:t>1</w:t>
        </w:r>
        <w:r>
          <w:fldChar w:fldCharType="end"/>
        </w:r>
      </w:p>
    </w:sdtContent>
  </w:sdt>
  <w:p w:rsidR="00A7353D" w:rsidRDefault="00A7353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00" w:rsidRDefault="00740C00" w:rsidP="00A7353D">
      <w:r>
        <w:separator/>
      </w:r>
    </w:p>
  </w:footnote>
  <w:footnote w:type="continuationSeparator" w:id="0">
    <w:p w:rsidR="00740C00" w:rsidRDefault="00740C00" w:rsidP="00A7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0D1"/>
    <w:multiLevelType w:val="hybridMultilevel"/>
    <w:tmpl w:val="54327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2872"/>
    <w:multiLevelType w:val="hybridMultilevel"/>
    <w:tmpl w:val="F2961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D5B7A"/>
    <w:multiLevelType w:val="hybridMultilevel"/>
    <w:tmpl w:val="56B02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1A5F12"/>
    <w:multiLevelType w:val="hybridMultilevel"/>
    <w:tmpl w:val="E70E871A"/>
    <w:lvl w:ilvl="0" w:tplc="C4D6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A4E9A"/>
    <w:multiLevelType w:val="hybridMultilevel"/>
    <w:tmpl w:val="41D4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11D83"/>
    <w:multiLevelType w:val="hybridMultilevel"/>
    <w:tmpl w:val="0C2AE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21A85"/>
    <w:multiLevelType w:val="hybridMultilevel"/>
    <w:tmpl w:val="27DED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82CCE"/>
    <w:multiLevelType w:val="hybridMultilevel"/>
    <w:tmpl w:val="9C8C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122C"/>
    <w:multiLevelType w:val="hybridMultilevel"/>
    <w:tmpl w:val="6070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536CC"/>
    <w:multiLevelType w:val="hybridMultilevel"/>
    <w:tmpl w:val="C9B01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12"/>
    <w:rsid w:val="000170C1"/>
    <w:rsid w:val="00022CB9"/>
    <w:rsid w:val="00041E5B"/>
    <w:rsid w:val="000522C7"/>
    <w:rsid w:val="000A3C7D"/>
    <w:rsid w:val="000B6886"/>
    <w:rsid w:val="000C030F"/>
    <w:rsid w:val="0010660B"/>
    <w:rsid w:val="001840A8"/>
    <w:rsid w:val="001C5A78"/>
    <w:rsid w:val="001C7045"/>
    <w:rsid w:val="002041C0"/>
    <w:rsid w:val="00204575"/>
    <w:rsid w:val="002328B1"/>
    <w:rsid w:val="00247CAB"/>
    <w:rsid w:val="00293305"/>
    <w:rsid w:val="002D27EC"/>
    <w:rsid w:val="002F0378"/>
    <w:rsid w:val="003234FF"/>
    <w:rsid w:val="003646CC"/>
    <w:rsid w:val="00375CCE"/>
    <w:rsid w:val="0040172E"/>
    <w:rsid w:val="00427737"/>
    <w:rsid w:val="004451AB"/>
    <w:rsid w:val="00474AB2"/>
    <w:rsid w:val="00492542"/>
    <w:rsid w:val="004B5416"/>
    <w:rsid w:val="004C426A"/>
    <w:rsid w:val="00500F56"/>
    <w:rsid w:val="00525253"/>
    <w:rsid w:val="00535DF4"/>
    <w:rsid w:val="00552188"/>
    <w:rsid w:val="00594063"/>
    <w:rsid w:val="005A4AD3"/>
    <w:rsid w:val="006570F5"/>
    <w:rsid w:val="00695594"/>
    <w:rsid w:val="006F0C9A"/>
    <w:rsid w:val="006F5C6E"/>
    <w:rsid w:val="006F5E3E"/>
    <w:rsid w:val="00726E6F"/>
    <w:rsid w:val="007343FF"/>
    <w:rsid w:val="00740C00"/>
    <w:rsid w:val="007417A6"/>
    <w:rsid w:val="00765764"/>
    <w:rsid w:val="007759FB"/>
    <w:rsid w:val="007A0332"/>
    <w:rsid w:val="00835B61"/>
    <w:rsid w:val="00895385"/>
    <w:rsid w:val="008D7A03"/>
    <w:rsid w:val="008E1600"/>
    <w:rsid w:val="008E79FA"/>
    <w:rsid w:val="00916199"/>
    <w:rsid w:val="00947AEB"/>
    <w:rsid w:val="00957A6E"/>
    <w:rsid w:val="0099120D"/>
    <w:rsid w:val="009954C5"/>
    <w:rsid w:val="009C4B83"/>
    <w:rsid w:val="00A60D2D"/>
    <w:rsid w:val="00A71632"/>
    <w:rsid w:val="00A7353D"/>
    <w:rsid w:val="00A801B4"/>
    <w:rsid w:val="00A87D63"/>
    <w:rsid w:val="00A940E6"/>
    <w:rsid w:val="00AA124A"/>
    <w:rsid w:val="00AC2459"/>
    <w:rsid w:val="00AC317D"/>
    <w:rsid w:val="00AE3F2B"/>
    <w:rsid w:val="00B110A0"/>
    <w:rsid w:val="00B25902"/>
    <w:rsid w:val="00B45482"/>
    <w:rsid w:val="00B65B35"/>
    <w:rsid w:val="00BA39F1"/>
    <w:rsid w:val="00C00328"/>
    <w:rsid w:val="00C16A5A"/>
    <w:rsid w:val="00C86029"/>
    <w:rsid w:val="00C865E0"/>
    <w:rsid w:val="00CE70C7"/>
    <w:rsid w:val="00CF2522"/>
    <w:rsid w:val="00D30DCE"/>
    <w:rsid w:val="00D601EF"/>
    <w:rsid w:val="00DB2312"/>
    <w:rsid w:val="00DC385F"/>
    <w:rsid w:val="00E26B53"/>
    <w:rsid w:val="00E325BA"/>
    <w:rsid w:val="00E574F6"/>
    <w:rsid w:val="00E63083"/>
    <w:rsid w:val="00EA20EE"/>
    <w:rsid w:val="00F052E5"/>
    <w:rsid w:val="00F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2DAB1-5B58-44E8-8049-F0EBF2A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2312"/>
    <w:pPr>
      <w:spacing w:after="120"/>
    </w:pPr>
  </w:style>
  <w:style w:type="character" w:customStyle="1" w:styleId="a4">
    <w:name w:val="Основной текст Знак"/>
    <w:basedOn w:val="a0"/>
    <w:link w:val="a3"/>
    <w:rsid w:val="00DB2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4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AE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00F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00F56"/>
  </w:style>
  <w:style w:type="character" w:customStyle="1" w:styleId="a9">
    <w:name w:val="Текст примечания Знак"/>
    <w:basedOn w:val="a0"/>
    <w:link w:val="a8"/>
    <w:uiPriority w:val="99"/>
    <w:semiHidden/>
    <w:rsid w:val="00500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00F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00F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0F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00F5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A735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73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735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735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16199"/>
    <w:rPr>
      <w:rFonts w:ascii="Times New Roman" w:eastAsia="Times New Roman" w:hAnsi="Times New Roman" w:cs="Times New Roman"/>
      <w:b/>
      <w:bCs/>
      <w:color w:val="171717"/>
      <w:sz w:val="20"/>
      <w:szCs w:val="20"/>
    </w:rPr>
  </w:style>
  <w:style w:type="paragraph" w:customStyle="1" w:styleId="20">
    <w:name w:val="Основной текст (2)"/>
    <w:basedOn w:val="a"/>
    <w:link w:val="2"/>
    <w:rsid w:val="00916199"/>
    <w:pPr>
      <w:widowControl w:val="0"/>
      <w:spacing w:after="240" w:line="386" w:lineRule="auto"/>
      <w:ind w:left="7900"/>
    </w:pPr>
    <w:rPr>
      <w:b/>
      <w:bCs/>
      <w:color w:val="1717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3A88-2C38-471A-B077-8AB77C09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1293</Words>
  <Characters>7373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Kim</dc:creator>
  <cp:lastModifiedBy>Царева Ирина Юрьевна</cp:lastModifiedBy>
  <cp:revision>2</cp:revision>
  <dcterms:created xsi:type="dcterms:W3CDTF">2022-10-11T08:41:00Z</dcterms:created>
  <dcterms:modified xsi:type="dcterms:W3CDTF">2022-10-11T08:41:00Z</dcterms:modified>
</cp:coreProperties>
</file>