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B0CE" w14:textId="77777777" w:rsidR="0054718B" w:rsidRPr="0054718B" w:rsidRDefault="0054718B" w:rsidP="0054718B">
      <w:pPr>
        <w:spacing w:after="0"/>
        <w:ind w:firstLine="709"/>
        <w:jc w:val="both"/>
        <w:rPr>
          <w:b/>
          <w:bCs/>
        </w:rPr>
      </w:pPr>
      <w:r w:rsidRPr="0054718B">
        <w:rPr>
          <w:b/>
          <w:bCs/>
        </w:rPr>
        <w:t>ТЕХНИЧЕСКОЕ ЗАДАНИЕ (ФОРМА)</w:t>
      </w:r>
    </w:p>
    <w:p w14:paraId="3CCFA12F" w14:textId="77777777" w:rsidR="0054718B" w:rsidRPr="0054718B" w:rsidRDefault="0054718B" w:rsidP="0054718B">
      <w:pPr>
        <w:spacing w:after="0"/>
        <w:ind w:firstLine="709"/>
        <w:jc w:val="both"/>
      </w:pPr>
      <w:r w:rsidRPr="0054718B">
        <w:rPr>
          <w:b/>
          <w:bCs/>
        </w:rPr>
        <w:t>на поставку амбулаторного автолифта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3219"/>
        <w:gridCol w:w="4859"/>
      </w:tblGrid>
      <w:tr w:rsidR="0054718B" w:rsidRPr="0054718B" w14:paraId="60067E09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75375" w14:textId="77777777" w:rsidR="0054718B" w:rsidRPr="0054718B" w:rsidRDefault="0054718B" w:rsidP="0054718B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54718B">
              <w:rPr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AF958A5" w14:textId="77777777" w:rsidR="0054718B" w:rsidRPr="0054718B" w:rsidRDefault="0054718B" w:rsidP="0054718B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54718B">
              <w:rPr>
                <w:b/>
                <w:bCs/>
              </w:rPr>
              <w:t>Наименование параметра</w:t>
            </w:r>
          </w:p>
        </w:tc>
        <w:tc>
          <w:tcPr>
            <w:tcW w:w="0" w:type="auto"/>
            <w:vAlign w:val="center"/>
            <w:hideMark/>
          </w:tcPr>
          <w:p w14:paraId="1ACA5AB4" w14:textId="77777777" w:rsidR="0054718B" w:rsidRPr="0054718B" w:rsidRDefault="0054718B" w:rsidP="0054718B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54718B">
              <w:rPr>
                <w:b/>
                <w:bCs/>
              </w:rPr>
              <w:t>Требуемое значение (характеристика)</w:t>
            </w:r>
          </w:p>
        </w:tc>
      </w:tr>
      <w:tr w:rsidR="0054718B" w:rsidRPr="0054718B" w14:paraId="75D3ED4F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E0685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EED01B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Общие требования</w:t>
            </w:r>
          </w:p>
        </w:tc>
        <w:tc>
          <w:tcPr>
            <w:tcW w:w="0" w:type="auto"/>
            <w:vAlign w:val="center"/>
            <w:hideMark/>
          </w:tcPr>
          <w:p w14:paraId="2566DA5D" w14:textId="77777777" w:rsidR="0054718B" w:rsidRPr="0054718B" w:rsidRDefault="0054718B" w:rsidP="0054718B">
            <w:pPr>
              <w:spacing w:after="0"/>
              <w:ind w:firstLine="709"/>
              <w:jc w:val="both"/>
            </w:pPr>
          </w:p>
        </w:tc>
      </w:tr>
      <w:tr w:rsidR="0054718B" w:rsidRPr="0054718B" w14:paraId="5CE7D6E2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3F37F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1.1.</w:t>
            </w:r>
          </w:p>
        </w:tc>
        <w:tc>
          <w:tcPr>
            <w:tcW w:w="0" w:type="auto"/>
            <w:vAlign w:val="center"/>
            <w:hideMark/>
          </w:tcPr>
          <w:p w14:paraId="6FE13C7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2ED92EDE" w14:textId="705469A3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Амбулаторный автолифт АЛ БС</w:t>
            </w:r>
            <w:r w:rsidRPr="0054718B">
              <w:t xml:space="preserve"> на базе транспортного средства категории «А3».</w:t>
            </w:r>
            <w:r w:rsidRPr="0054718B">
              <w:rPr>
                <w:rFonts w:ascii="Arial" w:hAnsi="Arial" w:cs="Arial"/>
                <w:color w:val="C7C7C7"/>
                <w:sz w:val="21"/>
                <w:szCs w:val="21"/>
                <w:shd w:val="clear" w:color="auto" w:fill="22262B"/>
              </w:rPr>
              <w:t xml:space="preserve"> </w:t>
            </w:r>
            <w:r w:rsidRPr="0054718B">
              <w:t>«Республика Беларусь»</w:t>
            </w:r>
          </w:p>
        </w:tc>
      </w:tr>
      <w:tr w:rsidR="0054718B" w:rsidRPr="0054718B" w14:paraId="1A51FF8F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B8CF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1.2.</w:t>
            </w:r>
          </w:p>
        </w:tc>
        <w:tc>
          <w:tcPr>
            <w:tcW w:w="0" w:type="auto"/>
            <w:vAlign w:val="center"/>
            <w:hideMark/>
          </w:tcPr>
          <w:p w14:paraId="32CAE885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2D471088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Доставка людей с ограниченными возможностями от терминалов аэропорта к воздушному судну (ВС) и обратно.</w:t>
            </w:r>
          </w:p>
        </w:tc>
      </w:tr>
      <w:tr w:rsidR="0054718B" w:rsidRPr="0054718B" w14:paraId="05329892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5D5B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1.3.</w:t>
            </w:r>
          </w:p>
        </w:tc>
        <w:tc>
          <w:tcPr>
            <w:tcW w:w="0" w:type="auto"/>
            <w:vAlign w:val="center"/>
            <w:hideMark/>
          </w:tcPr>
          <w:p w14:paraId="7EA55D6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Соответствие стандартам</w:t>
            </w:r>
          </w:p>
        </w:tc>
        <w:tc>
          <w:tcPr>
            <w:tcW w:w="0" w:type="auto"/>
            <w:vAlign w:val="center"/>
            <w:hideMark/>
          </w:tcPr>
          <w:p w14:paraId="28FCCC3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IATA AHM 910, AHM 913, AHM 921; наличие сертификата соответствия ГОСТ-Р.</w:t>
            </w:r>
          </w:p>
        </w:tc>
      </w:tr>
      <w:tr w:rsidR="0054718B" w:rsidRPr="0054718B" w14:paraId="666C021F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3DCEE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1.4.</w:t>
            </w:r>
          </w:p>
        </w:tc>
        <w:tc>
          <w:tcPr>
            <w:tcW w:w="0" w:type="auto"/>
            <w:vAlign w:val="center"/>
            <w:hideMark/>
          </w:tcPr>
          <w:p w14:paraId="720F394D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Год выпуска</w:t>
            </w:r>
          </w:p>
        </w:tc>
        <w:tc>
          <w:tcPr>
            <w:tcW w:w="0" w:type="auto"/>
            <w:vAlign w:val="center"/>
            <w:hideMark/>
          </w:tcPr>
          <w:p w14:paraId="4D162A9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Не ранее 2003 года</w:t>
            </w:r>
            <w:r w:rsidRPr="0054718B">
              <w:t xml:space="preserve"> (допускается товар, бывший в использовании).</w:t>
            </w:r>
          </w:p>
        </w:tc>
      </w:tr>
      <w:tr w:rsidR="0054718B" w:rsidRPr="0054718B" w14:paraId="25D72D39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A4C5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2702AE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Технические характеристики</w:t>
            </w:r>
          </w:p>
        </w:tc>
        <w:tc>
          <w:tcPr>
            <w:tcW w:w="0" w:type="auto"/>
            <w:vAlign w:val="center"/>
            <w:hideMark/>
          </w:tcPr>
          <w:p w14:paraId="1429E231" w14:textId="77777777" w:rsidR="0054718B" w:rsidRPr="0054718B" w:rsidRDefault="0054718B" w:rsidP="0054718B">
            <w:pPr>
              <w:spacing w:after="0"/>
              <w:ind w:firstLine="709"/>
              <w:jc w:val="both"/>
            </w:pPr>
          </w:p>
        </w:tc>
      </w:tr>
      <w:tr w:rsidR="0054718B" w:rsidRPr="0054718B" w14:paraId="47F27BC7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E98C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2.1.</w:t>
            </w:r>
          </w:p>
        </w:tc>
        <w:tc>
          <w:tcPr>
            <w:tcW w:w="0" w:type="auto"/>
            <w:vAlign w:val="center"/>
            <w:hideMark/>
          </w:tcPr>
          <w:p w14:paraId="3E671508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Габаритные размеры (</w:t>
            </w:r>
            <w:proofErr w:type="spellStart"/>
            <w:r w:rsidRPr="0054718B">
              <w:t>ДхШхВ</w:t>
            </w:r>
            <w:proofErr w:type="spellEnd"/>
            <w:r w:rsidRPr="0054718B">
              <w:t>)</w:t>
            </w:r>
          </w:p>
        </w:tc>
        <w:tc>
          <w:tcPr>
            <w:tcW w:w="0" w:type="auto"/>
            <w:vAlign w:val="center"/>
            <w:hideMark/>
          </w:tcPr>
          <w:p w14:paraId="139EA37C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Длина: 9000–9500 мм; Ширина: 2000–2500 мм; Высота: 3500–3800 мм.</w:t>
            </w:r>
          </w:p>
        </w:tc>
      </w:tr>
      <w:tr w:rsidR="0054718B" w:rsidRPr="0054718B" w14:paraId="66F344A5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34FD1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2.2.</w:t>
            </w:r>
          </w:p>
        </w:tc>
        <w:tc>
          <w:tcPr>
            <w:tcW w:w="0" w:type="auto"/>
            <w:vAlign w:val="center"/>
            <w:hideMark/>
          </w:tcPr>
          <w:p w14:paraId="1499EC8E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Грузоподъемность</w:t>
            </w:r>
          </w:p>
        </w:tc>
        <w:tc>
          <w:tcPr>
            <w:tcW w:w="0" w:type="auto"/>
            <w:vAlign w:val="center"/>
            <w:hideMark/>
          </w:tcPr>
          <w:p w14:paraId="7014BF14" w14:textId="43D9BC60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1500 кг</w:t>
            </w:r>
            <w:r w:rsidRPr="0054718B">
              <w:t>.</w:t>
            </w:r>
          </w:p>
        </w:tc>
      </w:tr>
      <w:tr w:rsidR="0054718B" w:rsidRPr="0054718B" w14:paraId="19E37603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D5AD1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2.3.</w:t>
            </w:r>
          </w:p>
        </w:tc>
        <w:tc>
          <w:tcPr>
            <w:tcW w:w="0" w:type="auto"/>
            <w:vAlign w:val="center"/>
            <w:hideMark/>
          </w:tcPr>
          <w:p w14:paraId="38B1B47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Диапазон рабочих высот</w:t>
            </w:r>
          </w:p>
        </w:tc>
        <w:tc>
          <w:tcPr>
            <w:tcW w:w="0" w:type="auto"/>
            <w:vAlign w:val="center"/>
            <w:hideMark/>
          </w:tcPr>
          <w:p w14:paraId="1465A12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От 1400 мм до 5800 мм</w:t>
            </w:r>
            <w:r w:rsidRPr="0054718B">
              <w:t>.</w:t>
            </w:r>
          </w:p>
        </w:tc>
      </w:tr>
      <w:tr w:rsidR="0054718B" w:rsidRPr="0054718B" w14:paraId="368B5B48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310B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2.4.</w:t>
            </w:r>
          </w:p>
        </w:tc>
        <w:tc>
          <w:tcPr>
            <w:tcW w:w="0" w:type="auto"/>
            <w:vAlign w:val="center"/>
            <w:hideMark/>
          </w:tcPr>
          <w:p w14:paraId="3014AB66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Масса в снаряженном состоянии</w:t>
            </w:r>
          </w:p>
        </w:tc>
        <w:tc>
          <w:tcPr>
            <w:tcW w:w="0" w:type="auto"/>
            <w:vAlign w:val="center"/>
            <w:hideMark/>
          </w:tcPr>
          <w:p w14:paraId="24003203" w14:textId="6B1C4F42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 10800 кг.</w:t>
            </w:r>
          </w:p>
        </w:tc>
      </w:tr>
      <w:tr w:rsidR="0054718B" w:rsidRPr="0054718B" w14:paraId="5BF3B9D7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9A9D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E360217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Комплектация и устройство</w:t>
            </w:r>
          </w:p>
        </w:tc>
        <w:tc>
          <w:tcPr>
            <w:tcW w:w="0" w:type="auto"/>
            <w:vAlign w:val="center"/>
            <w:hideMark/>
          </w:tcPr>
          <w:p w14:paraId="48FAE36D" w14:textId="77777777" w:rsidR="0054718B" w:rsidRPr="0054718B" w:rsidRDefault="0054718B" w:rsidP="0054718B">
            <w:pPr>
              <w:spacing w:after="0"/>
              <w:ind w:firstLine="709"/>
              <w:jc w:val="both"/>
            </w:pPr>
          </w:p>
        </w:tc>
      </w:tr>
      <w:tr w:rsidR="0054718B" w:rsidRPr="0054718B" w14:paraId="74F024B4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D66DD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3.1.</w:t>
            </w:r>
          </w:p>
        </w:tc>
        <w:tc>
          <w:tcPr>
            <w:tcW w:w="0" w:type="auto"/>
            <w:vAlign w:val="center"/>
            <w:hideMark/>
          </w:tcPr>
          <w:p w14:paraId="58D00C7E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Фургон</w:t>
            </w:r>
          </w:p>
        </w:tc>
        <w:tc>
          <w:tcPr>
            <w:tcW w:w="0" w:type="auto"/>
            <w:vAlign w:val="center"/>
            <w:hideMark/>
          </w:tcPr>
          <w:p w14:paraId="407C204E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Термоизолированный, с </w:t>
            </w:r>
            <w:proofErr w:type="spellStart"/>
            <w:r w:rsidRPr="0054718B">
              <w:t>роллетными</w:t>
            </w:r>
            <w:proofErr w:type="spellEnd"/>
            <w:r w:rsidRPr="0054718B">
              <w:t xml:space="preserve"> воротами (спереди и сзади), электроприводом и замками.</w:t>
            </w:r>
          </w:p>
        </w:tc>
      </w:tr>
      <w:tr w:rsidR="0054718B" w:rsidRPr="0054718B" w14:paraId="57E7D864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CFB76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3.2.</w:t>
            </w:r>
          </w:p>
        </w:tc>
        <w:tc>
          <w:tcPr>
            <w:tcW w:w="0" w:type="auto"/>
            <w:vAlign w:val="center"/>
            <w:hideMark/>
          </w:tcPr>
          <w:p w14:paraId="5C07B14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Оснащение фургона</w:t>
            </w:r>
          </w:p>
        </w:tc>
        <w:tc>
          <w:tcPr>
            <w:tcW w:w="0" w:type="auto"/>
            <w:vAlign w:val="center"/>
            <w:hideMark/>
          </w:tcPr>
          <w:p w14:paraId="2E28378D" w14:textId="54337807" w:rsidR="0054718B" w:rsidRPr="0054718B" w:rsidRDefault="0054718B" w:rsidP="0054718B">
            <w:pPr>
              <w:spacing w:after="0"/>
              <w:jc w:val="both"/>
            </w:pPr>
            <w:r w:rsidRPr="0054718B">
              <w:t xml:space="preserve"> 8 боковых окон, пол из противоскользящего алюминия, ригели для крепления колясок.</w:t>
            </w:r>
          </w:p>
        </w:tc>
      </w:tr>
      <w:tr w:rsidR="0054718B" w:rsidRPr="0054718B" w14:paraId="41EA5B95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548B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3.3.</w:t>
            </w:r>
          </w:p>
        </w:tc>
        <w:tc>
          <w:tcPr>
            <w:tcW w:w="0" w:type="auto"/>
            <w:vAlign w:val="center"/>
            <w:hideMark/>
          </w:tcPr>
          <w:p w14:paraId="6CA2C2B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Отопитель</w:t>
            </w:r>
          </w:p>
        </w:tc>
        <w:tc>
          <w:tcPr>
            <w:tcW w:w="0" w:type="auto"/>
            <w:vAlign w:val="center"/>
            <w:hideMark/>
          </w:tcPr>
          <w:p w14:paraId="3B1579B1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Автономный отопитель типа </w:t>
            </w:r>
            <w:proofErr w:type="spellStart"/>
            <w:r w:rsidRPr="0054718B">
              <w:rPr>
                <w:b/>
                <w:bCs/>
              </w:rPr>
              <w:t>Webasto</w:t>
            </w:r>
            <w:proofErr w:type="spellEnd"/>
            <w:r w:rsidRPr="0054718B">
              <w:t>.</w:t>
            </w:r>
          </w:p>
        </w:tc>
      </w:tr>
      <w:tr w:rsidR="0054718B" w:rsidRPr="0054718B" w14:paraId="096DA6D3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84CA0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3.4.</w:t>
            </w:r>
          </w:p>
        </w:tc>
        <w:tc>
          <w:tcPr>
            <w:tcW w:w="0" w:type="auto"/>
            <w:vAlign w:val="center"/>
            <w:hideMark/>
          </w:tcPr>
          <w:p w14:paraId="5D308CBC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Внутреннее оборудование</w:t>
            </w:r>
          </w:p>
        </w:tc>
        <w:tc>
          <w:tcPr>
            <w:tcW w:w="0" w:type="auto"/>
            <w:vAlign w:val="center"/>
            <w:hideMark/>
          </w:tcPr>
          <w:p w14:paraId="2A93F6BE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2 боковых откидных сиденья, 10 швартовочных ремней.</w:t>
            </w:r>
          </w:p>
        </w:tc>
      </w:tr>
      <w:tr w:rsidR="0054718B" w:rsidRPr="0054718B" w14:paraId="3EF9E2AE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5B149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lastRenderedPageBreak/>
              <w:t>3.5.</w:t>
            </w:r>
          </w:p>
        </w:tc>
        <w:tc>
          <w:tcPr>
            <w:tcW w:w="0" w:type="auto"/>
            <w:vAlign w:val="center"/>
            <w:hideMark/>
          </w:tcPr>
          <w:p w14:paraId="458F260B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Передняя площадка</w:t>
            </w:r>
          </w:p>
        </w:tc>
        <w:tc>
          <w:tcPr>
            <w:tcW w:w="0" w:type="auto"/>
            <w:vAlign w:val="center"/>
            <w:hideMark/>
          </w:tcPr>
          <w:p w14:paraId="1FB35CC0" w14:textId="4D01AEDA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Ширина  1000 мм, выдвижная секция (900 мм), амортизирующий резиновый буфер для защиты ВС.</w:t>
            </w:r>
          </w:p>
        </w:tc>
      </w:tr>
      <w:tr w:rsidR="0054718B" w:rsidRPr="0054718B" w14:paraId="68762E80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9F82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3.6.</w:t>
            </w:r>
          </w:p>
        </w:tc>
        <w:tc>
          <w:tcPr>
            <w:tcW w:w="0" w:type="auto"/>
            <w:vAlign w:val="center"/>
            <w:hideMark/>
          </w:tcPr>
          <w:p w14:paraId="49314921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Задняя площадка</w:t>
            </w:r>
          </w:p>
        </w:tc>
        <w:tc>
          <w:tcPr>
            <w:tcW w:w="0" w:type="auto"/>
            <w:vAlign w:val="center"/>
            <w:hideMark/>
          </w:tcPr>
          <w:p w14:paraId="02CF5ED8" w14:textId="2F203700" w:rsidR="0054718B" w:rsidRPr="0054718B" w:rsidRDefault="0054718B" w:rsidP="0054718B">
            <w:pPr>
              <w:spacing w:after="0"/>
              <w:ind w:firstLine="709"/>
              <w:jc w:val="both"/>
            </w:pPr>
            <w:proofErr w:type="spellStart"/>
            <w:r w:rsidRPr="0054718B">
              <w:t>Гидроборт</w:t>
            </w:r>
            <w:proofErr w:type="spellEnd"/>
            <w:r w:rsidRPr="0054718B">
              <w:t xml:space="preserve"> шириной  2200 мм с поручнями (высота  1050 мм) и датчиками закрытия.</w:t>
            </w:r>
          </w:p>
        </w:tc>
      </w:tr>
      <w:tr w:rsidR="0054718B" w:rsidRPr="0054718B" w14:paraId="1BE15536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2E0E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3.7.</w:t>
            </w:r>
          </w:p>
        </w:tc>
        <w:tc>
          <w:tcPr>
            <w:tcW w:w="0" w:type="auto"/>
            <w:vAlign w:val="center"/>
            <w:hideMark/>
          </w:tcPr>
          <w:p w14:paraId="52DA1CA9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Система управления</w:t>
            </w:r>
          </w:p>
        </w:tc>
        <w:tc>
          <w:tcPr>
            <w:tcW w:w="0" w:type="auto"/>
            <w:vAlign w:val="center"/>
            <w:hideMark/>
          </w:tcPr>
          <w:p w14:paraId="148A621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3 пульта: два внутренних (передний и задний) и один наружный дублирующий.</w:t>
            </w:r>
          </w:p>
        </w:tc>
      </w:tr>
      <w:tr w:rsidR="0054718B" w:rsidRPr="0054718B" w14:paraId="3CE37883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EB815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438D1B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Безопасность и климат</w:t>
            </w:r>
          </w:p>
        </w:tc>
        <w:tc>
          <w:tcPr>
            <w:tcW w:w="0" w:type="auto"/>
            <w:vAlign w:val="center"/>
            <w:hideMark/>
          </w:tcPr>
          <w:p w14:paraId="02D1923A" w14:textId="77777777" w:rsidR="0054718B" w:rsidRPr="0054718B" w:rsidRDefault="0054718B" w:rsidP="0054718B">
            <w:pPr>
              <w:spacing w:after="0"/>
              <w:ind w:firstLine="709"/>
              <w:jc w:val="both"/>
            </w:pPr>
          </w:p>
        </w:tc>
      </w:tr>
      <w:tr w:rsidR="0054718B" w:rsidRPr="0054718B" w14:paraId="3EFFA360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31154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4.1.</w:t>
            </w:r>
          </w:p>
        </w:tc>
        <w:tc>
          <w:tcPr>
            <w:tcW w:w="0" w:type="auto"/>
            <w:vAlign w:val="center"/>
            <w:hideMark/>
          </w:tcPr>
          <w:p w14:paraId="0E0CCF4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Температурный режим</w:t>
            </w:r>
          </w:p>
        </w:tc>
        <w:tc>
          <w:tcPr>
            <w:tcW w:w="0" w:type="auto"/>
            <w:vAlign w:val="center"/>
            <w:hideMark/>
          </w:tcPr>
          <w:p w14:paraId="1C77E7AD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Эксплуатация при температуре </w:t>
            </w:r>
            <w:r w:rsidRPr="0054718B">
              <w:rPr>
                <w:b/>
                <w:bCs/>
              </w:rPr>
              <w:t>от +40ºС до -40ºС</w:t>
            </w:r>
            <w:r w:rsidRPr="0054718B">
              <w:t>; гидросистема работоспособна до -50ºС.</w:t>
            </w:r>
          </w:p>
        </w:tc>
      </w:tr>
      <w:tr w:rsidR="0054718B" w:rsidRPr="0054718B" w14:paraId="0B973FA7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B774F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4.2.</w:t>
            </w:r>
          </w:p>
        </w:tc>
        <w:tc>
          <w:tcPr>
            <w:tcW w:w="0" w:type="auto"/>
            <w:vAlign w:val="center"/>
            <w:hideMark/>
          </w:tcPr>
          <w:p w14:paraId="4E8CFEF2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Сигнализация</w:t>
            </w:r>
          </w:p>
        </w:tc>
        <w:tc>
          <w:tcPr>
            <w:tcW w:w="0" w:type="auto"/>
            <w:vAlign w:val="center"/>
            <w:hideMark/>
          </w:tcPr>
          <w:p w14:paraId="121D5D76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Проблесковый маяк оранжевого цвета, звуковой сигнал заднего хода и опускания платформы.</w:t>
            </w:r>
          </w:p>
        </w:tc>
      </w:tr>
      <w:tr w:rsidR="0054718B" w:rsidRPr="0054718B" w14:paraId="4473168A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19D98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4.3.</w:t>
            </w:r>
          </w:p>
        </w:tc>
        <w:tc>
          <w:tcPr>
            <w:tcW w:w="0" w:type="auto"/>
            <w:vAlign w:val="center"/>
            <w:hideMark/>
          </w:tcPr>
          <w:p w14:paraId="55B7A556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14:paraId="014EBB46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Огнетушитель (порошковый/</w:t>
            </w:r>
            <w:proofErr w:type="spellStart"/>
            <w:r w:rsidRPr="0054718B">
              <w:t>хладоновый</w:t>
            </w:r>
            <w:proofErr w:type="spellEnd"/>
            <w:r w:rsidRPr="0054718B">
              <w:t>), упорные колодки, приспособления для опломбирования.</w:t>
            </w:r>
          </w:p>
        </w:tc>
      </w:tr>
      <w:tr w:rsidR="0054718B" w:rsidRPr="0054718B" w14:paraId="30B3D341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48920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107D392A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rPr>
                <w:b/>
                <w:bCs/>
              </w:rPr>
              <w:t>Условия поставки</w:t>
            </w:r>
          </w:p>
        </w:tc>
        <w:tc>
          <w:tcPr>
            <w:tcW w:w="0" w:type="auto"/>
            <w:vAlign w:val="center"/>
            <w:hideMark/>
          </w:tcPr>
          <w:p w14:paraId="2F06BE00" w14:textId="77777777" w:rsidR="0054718B" w:rsidRPr="0054718B" w:rsidRDefault="0054718B" w:rsidP="0054718B">
            <w:pPr>
              <w:spacing w:after="0"/>
              <w:ind w:firstLine="709"/>
              <w:jc w:val="both"/>
            </w:pPr>
          </w:p>
        </w:tc>
      </w:tr>
      <w:tr w:rsidR="0054718B" w:rsidRPr="0054718B" w14:paraId="7713181A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C2280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5.1.</w:t>
            </w:r>
          </w:p>
        </w:tc>
        <w:tc>
          <w:tcPr>
            <w:tcW w:w="0" w:type="auto"/>
            <w:vAlign w:val="center"/>
            <w:hideMark/>
          </w:tcPr>
          <w:p w14:paraId="35848A0D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Срок поставки</w:t>
            </w:r>
          </w:p>
        </w:tc>
        <w:tc>
          <w:tcPr>
            <w:tcW w:w="0" w:type="auto"/>
            <w:vAlign w:val="center"/>
            <w:hideMark/>
          </w:tcPr>
          <w:p w14:paraId="38B0F0CF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В течение </w:t>
            </w:r>
            <w:r w:rsidRPr="0054718B">
              <w:rPr>
                <w:b/>
                <w:bCs/>
              </w:rPr>
              <w:t>15 календарных дней</w:t>
            </w:r>
            <w:r w:rsidRPr="0054718B">
              <w:t xml:space="preserve"> с даты заключения договора.</w:t>
            </w:r>
          </w:p>
        </w:tc>
      </w:tr>
      <w:tr w:rsidR="0054718B" w:rsidRPr="0054718B" w14:paraId="687CD18C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094A8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5.2.</w:t>
            </w:r>
          </w:p>
        </w:tc>
        <w:tc>
          <w:tcPr>
            <w:tcW w:w="0" w:type="auto"/>
            <w:vAlign w:val="center"/>
            <w:hideMark/>
          </w:tcPr>
          <w:p w14:paraId="6FA3CA91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Документация</w:t>
            </w:r>
          </w:p>
        </w:tc>
        <w:tc>
          <w:tcPr>
            <w:tcW w:w="0" w:type="auto"/>
            <w:vAlign w:val="center"/>
            <w:hideMark/>
          </w:tcPr>
          <w:p w14:paraId="799F1F33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Копия сертификата соответствия, </w:t>
            </w:r>
            <w:r w:rsidRPr="0054718B">
              <w:rPr>
                <w:b/>
                <w:bCs/>
              </w:rPr>
              <w:t>паспорт самоходной машины (ПСМ)</w:t>
            </w:r>
            <w:r w:rsidRPr="0054718B">
              <w:t>.</w:t>
            </w:r>
          </w:p>
        </w:tc>
      </w:tr>
      <w:tr w:rsidR="0054718B" w:rsidRPr="0054718B" w14:paraId="65BD0658" w14:textId="77777777" w:rsidTr="005471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FE8F7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5.3.</w:t>
            </w:r>
          </w:p>
        </w:tc>
        <w:tc>
          <w:tcPr>
            <w:tcW w:w="0" w:type="auto"/>
            <w:vAlign w:val="center"/>
            <w:hideMark/>
          </w:tcPr>
          <w:p w14:paraId="2118FDEF" w14:textId="77777777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>Гарантия</w:t>
            </w:r>
          </w:p>
        </w:tc>
        <w:tc>
          <w:tcPr>
            <w:tcW w:w="0" w:type="auto"/>
            <w:vAlign w:val="center"/>
            <w:hideMark/>
          </w:tcPr>
          <w:p w14:paraId="56D28820" w14:textId="38F447F5" w:rsidR="0054718B" w:rsidRPr="0054718B" w:rsidRDefault="0054718B" w:rsidP="0054718B">
            <w:pPr>
              <w:spacing w:after="0"/>
              <w:ind w:firstLine="709"/>
              <w:jc w:val="both"/>
            </w:pPr>
            <w:r w:rsidRPr="0054718B">
              <w:t xml:space="preserve"> </w:t>
            </w:r>
            <w:r w:rsidRPr="0054718B">
              <w:rPr>
                <w:b/>
                <w:bCs/>
              </w:rPr>
              <w:t>6 месяцев</w:t>
            </w:r>
            <w:r w:rsidRPr="0054718B">
              <w:t xml:space="preserve"> на двигатель, АКПП и гидравлический подъемный механизм.</w:t>
            </w:r>
          </w:p>
        </w:tc>
      </w:tr>
    </w:tbl>
    <w:p w14:paraId="631F86B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EA"/>
    <w:rsid w:val="0054718B"/>
    <w:rsid w:val="00635C79"/>
    <w:rsid w:val="006C0B77"/>
    <w:rsid w:val="007D3A5E"/>
    <w:rsid w:val="007E6DEA"/>
    <w:rsid w:val="008242FF"/>
    <w:rsid w:val="00870751"/>
    <w:rsid w:val="00922C48"/>
    <w:rsid w:val="00A42B96"/>
    <w:rsid w:val="00B915B7"/>
    <w:rsid w:val="00E0280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F584"/>
  <w15:chartTrackingRefBased/>
  <w15:docId w15:val="{AD73A082-FCF5-449E-B615-D8E1BFE1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E6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D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D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D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D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D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D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D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D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D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D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DE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E6DE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E6DE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E6DE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E6DE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E6DE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E6D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D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DE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E6D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DE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D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DE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E6D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0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2026-02-01T19:45:00Z</dcterms:created>
  <dcterms:modified xsi:type="dcterms:W3CDTF">2026-02-01T19:56:00Z</dcterms:modified>
</cp:coreProperties>
</file>