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153" w:rsidRPr="00DF1A10" w:rsidRDefault="00FF1153">
      <w:pPr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DF1A10">
        <w:rPr>
          <w:rFonts w:ascii="Times New Roman" w:hAnsi="Times New Roman" w:cs="Times New Roman"/>
          <w:sz w:val="20"/>
          <w:szCs w:val="20"/>
        </w:rPr>
        <w:t>Рециркулятор</w:t>
      </w:r>
      <w:proofErr w:type="spellEnd"/>
      <w:r w:rsidRPr="00DF1A1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F1A10">
        <w:rPr>
          <w:rFonts w:ascii="Times New Roman" w:hAnsi="Times New Roman" w:cs="Times New Roman"/>
          <w:sz w:val="20"/>
          <w:szCs w:val="20"/>
        </w:rPr>
        <w:t>Армед</w:t>
      </w:r>
      <w:proofErr w:type="spellEnd"/>
      <w:r w:rsidRPr="00DF1A1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F1A10">
        <w:rPr>
          <w:rFonts w:ascii="Times New Roman" w:hAnsi="Times New Roman" w:cs="Times New Roman"/>
          <w:sz w:val="20"/>
          <w:szCs w:val="20"/>
        </w:rPr>
        <w:t>Safe</w:t>
      </w:r>
      <w:proofErr w:type="spellEnd"/>
      <w:r w:rsidRPr="00DF1A1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F1A10">
        <w:rPr>
          <w:rFonts w:ascii="Times New Roman" w:hAnsi="Times New Roman" w:cs="Times New Roman"/>
          <w:sz w:val="20"/>
          <w:szCs w:val="20"/>
        </w:rPr>
        <w:t>air</w:t>
      </w:r>
      <w:proofErr w:type="spellEnd"/>
    </w:p>
    <w:p w:rsidR="000412E0" w:rsidRPr="00DF1A10" w:rsidRDefault="00FF1153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DF1A10">
        <w:rPr>
          <w:rFonts w:ascii="Times New Roman" w:hAnsi="Times New Roman" w:cs="Times New Roman"/>
          <w:sz w:val="20"/>
          <w:szCs w:val="20"/>
        </w:rPr>
        <w:t>рециркулятор</w:t>
      </w:r>
      <w:proofErr w:type="spellEnd"/>
      <w:r w:rsidRPr="00DF1A1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F1A10">
        <w:rPr>
          <w:rFonts w:ascii="Times New Roman" w:hAnsi="Times New Roman" w:cs="Times New Roman"/>
          <w:sz w:val="20"/>
          <w:szCs w:val="20"/>
        </w:rPr>
        <w:t>Армед</w:t>
      </w:r>
      <w:proofErr w:type="spellEnd"/>
      <w:r w:rsidRPr="00DF1A1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F1A10">
        <w:rPr>
          <w:rFonts w:ascii="Times New Roman" w:hAnsi="Times New Roman" w:cs="Times New Roman"/>
          <w:sz w:val="20"/>
          <w:szCs w:val="20"/>
        </w:rPr>
        <w:t>Safe</w:t>
      </w:r>
      <w:proofErr w:type="spellEnd"/>
      <w:r w:rsidRPr="00DF1A1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F1A10">
        <w:rPr>
          <w:rFonts w:ascii="Times New Roman" w:hAnsi="Times New Roman" w:cs="Times New Roman"/>
          <w:sz w:val="20"/>
          <w:szCs w:val="20"/>
        </w:rPr>
        <w:t>air</w:t>
      </w:r>
      <w:proofErr w:type="spellEnd"/>
      <w:r w:rsidRPr="00DF1A10">
        <w:rPr>
          <w:rFonts w:ascii="Times New Roman" w:hAnsi="Times New Roman" w:cs="Times New Roman"/>
          <w:sz w:val="20"/>
          <w:szCs w:val="20"/>
        </w:rPr>
        <w:t xml:space="preserve"> эффективно очищает воздух от болезнетворных микроорганизмов. Идеально подходит для установки на столе или прикроватной тумбе. </w:t>
      </w:r>
      <w:proofErr w:type="spellStart"/>
      <w:r w:rsidRPr="00DF1A10">
        <w:rPr>
          <w:rFonts w:ascii="Times New Roman" w:hAnsi="Times New Roman" w:cs="Times New Roman"/>
          <w:sz w:val="20"/>
          <w:szCs w:val="20"/>
        </w:rPr>
        <w:t>Рециркулятор</w:t>
      </w:r>
      <w:proofErr w:type="spellEnd"/>
      <w:r w:rsidRPr="00DF1A10">
        <w:rPr>
          <w:rFonts w:ascii="Times New Roman" w:hAnsi="Times New Roman" w:cs="Times New Roman"/>
          <w:sz w:val="20"/>
          <w:szCs w:val="20"/>
        </w:rPr>
        <w:t xml:space="preserve"> абсолютно </w:t>
      </w:r>
      <w:proofErr w:type="gramStart"/>
      <w:r w:rsidRPr="00DF1A10">
        <w:rPr>
          <w:rFonts w:ascii="Times New Roman" w:hAnsi="Times New Roman" w:cs="Times New Roman"/>
          <w:sz w:val="20"/>
          <w:szCs w:val="20"/>
        </w:rPr>
        <w:t>безопасен</w:t>
      </w:r>
      <w:proofErr w:type="gramEnd"/>
      <w:r w:rsidRPr="00DF1A10">
        <w:rPr>
          <w:rFonts w:ascii="Times New Roman" w:hAnsi="Times New Roman" w:cs="Times New Roman"/>
          <w:sz w:val="20"/>
          <w:szCs w:val="20"/>
        </w:rPr>
        <w:t xml:space="preserve"> для людей и животных, поскольку УФ-излучение не выходит за рамки непрозрачного корпуса с защитными боковыми пластинами.</w:t>
      </w:r>
      <w:r w:rsidRPr="00DF1A10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 wp14:anchorId="51F82840" wp14:editId="382D04DB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866900" cy="2863850"/>
            <wp:effectExtent l="0" t="0" r="0" b="0"/>
            <wp:wrapSquare wrapText="bothSides"/>
            <wp:docPr id="1" name="Рисунок 1" descr="Рециркулятор Армед Safe air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циркулятор Армед Safe air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286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F1A10">
        <w:rPr>
          <w:rFonts w:ascii="Times New Roman" w:hAnsi="Times New Roman" w:cs="Times New Roman"/>
          <w:sz w:val="20"/>
          <w:szCs w:val="20"/>
        </w:rPr>
        <w:t xml:space="preserve"> Облучатель-</w:t>
      </w:r>
      <w:proofErr w:type="spellStart"/>
      <w:r w:rsidRPr="00DF1A10">
        <w:rPr>
          <w:rFonts w:ascii="Times New Roman" w:hAnsi="Times New Roman" w:cs="Times New Roman"/>
          <w:sz w:val="20"/>
          <w:szCs w:val="20"/>
        </w:rPr>
        <w:t>рециркулятор</w:t>
      </w:r>
      <w:proofErr w:type="spellEnd"/>
      <w:r w:rsidRPr="00DF1A1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F1A10">
        <w:rPr>
          <w:rFonts w:ascii="Times New Roman" w:hAnsi="Times New Roman" w:cs="Times New Roman"/>
          <w:sz w:val="20"/>
          <w:szCs w:val="20"/>
        </w:rPr>
        <w:t>Армед</w:t>
      </w:r>
      <w:proofErr w:type="spellEnd"/>
      <w:r w:rsidRPr="00DF1A1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F1A10">
        <w:rPr>
          <w:rFonts w:ascii="Times New Roman" w:hAnsi="Times New Roman" w:cs="Times New Roman"/>
          <w:sz w:val="20"/>
          <w:szCs w:val="20"/>
        </w:rPr>
        <w:t>Safe</w:t>
      </w:r>
      <w:proofErr w:type="spellEnd"/>
      <w:r w:rsidRPr="00DF1A1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F1A10">
        <w:rPr>
          <w:rFonts w:ascii="Times New Roman" w:hAnsi="Times New Roman" w:cs="Times New Roman"/>
          <w:sz w:val="20"/>
          <w:szCs w:val="20"/>
        </w:rPr>
        <w:t>air</w:t>
      </w:r>
      <w:proofErr w:type="spellEnd"/>
      <w:r w:rsidRPr="00DF1A10">
        <w:rPr>
          <w:rFonts w:ascii="Times New Roman" w:hAnsi="Times New Roman" w:cs="Times New Roman"/>
          <w:sz w:val="20"/>
          <w:szCs w:val="20"/>
        </w:rPr>
        <w:t xml:space="preserve"> очистит воздух от возбудителей Гриппа, ОРВИ и других заболеваний. </w:t>
      </w:r>
      <w:proofErr w:type="spellStart"/>
      <w:r w:rsidRPr="00DF1A10">
        <w:rPr>
          <w:rFonts w:ascii="Times New Roman" w:hAnsi="Times New Roman" w:cs="Times New Roman"/>
          <w:sz w:val="20"/>
          <w:szCs w:val="20"/>
        </w:rPr>
        <w:t>Рециркулятор</w:t>
      </w:r>
      <w:proofErr w:type="spellEnd"/>
      <w:r w:rsidRPr="00DF1A10">
        <w:rPr>
          <w:rFonts w:ascii="Times New Roman" w:hAnsi="Times New Roman" w:cs="Times New Roman"/>
          <w:sz w:val="20"/>
          <w:szCs w:val="20"/>
        </w:rPr>
        <w:t xml:space="preserve"> устранит бактерии, вирусы и споры грибов, создав безопасную и здоровую атмосферу в доме.</w:t>
      </w:r>
    </w:p>
    <w:p w:rsidR="00FF1153" w:rsidRPr="00DF1A10" w:rsidRDefault="00FF1153">
      <w:pPr>
        <w:rPr>
          <w:rFonts w:ascii="Times New Roman" w:hAnsi="Times New Roman" w:cs="Times New Roman"/>
          <w:sz w:val="20"/>
          <w:szCs w:val="20"/>
        </w:rPr>
      </w:pPr>
    </w:p>
    <w:p w:rsidR="00FF1153" w:rsidRPr="00DF1A10" w:rsidRDefault="00FF1153" w:rsidP="00FF1153">
      <w:pPr>
        <w:numPr>
          <w:ilvl w:val="0"/>
          <w:numId w:val="1"/>
        </w:numPr>
        <w:shd w:val="clear" w:color="auto" w:fill="FFFFFF"/>
        <w:spacing w:after="300" w:line="240" w:lineRule="auto"/>
        <w:ind w:left="0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1A10">
        <w:rPr>
          <w:rFonts w:ascii="Times New Roman" w:eastAsia="Times New Roman" w:hAnsi="Times New Roman" w:cs="Times New Roman"/>
          <w:sz w:val="20"/>
          <w:szCs w:val="20"/>
          <w:lang w:eastAsia="ru-RU"/>
        </w:rPr>
        <w:t>Технические характеристики</w:t>
      </w:r>
    </w:p>
    <w:p w:rsidR="00FF1153" w:rsidRPr="00DF1A10" w:rsidRDefault="00FF1153" w:rsidP="00FF1153">
      <w:pPr>
        <w:numPr>
          <w:ilvl w:val="0"/>
          <w:numId w:val="1"/>
        </w:numPr>
        <w:shd w:val="clear" w:color="auto" w:fill="FFFFFF"/>
        <w:spacing w:after="300" w:line="240" w:lineRule="auto"/>
        <w:ind w:left="0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F1153" w:rsidRPr="00DF1A10" w:rsidRDefault="00FF1153" w:rsidP="00FF1153">
      <w:pPr>
        <w:numPr>
          <w:ilvl w:val="1"/>
          <w:numId w:val="1"/>
        </w:numPr>
        <w:pBdr>
          <w:top w:val="single" w:sz="6" w:space="0" w:color="F0F6F6"/>
          <w:left w:val="single" w:sz="6" w:space="0" w:color="F0F6F6"/>
          <w:bottom w:val="single" w:sz="6" w:space="0" w:color="F0F6F6"/>
          <w:right w:val="single" w:sz="6" w:space="0" w:color="F0F6F6"/>
        </w:pBd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1A10">
        <w:rPr>
          <w:rFonts w:ascii="Times New Roman" w:eastAsia="Times New Roman" w:hAnsi="Times New Roman" w:cs="Times New Roman"/>
          <w:sz w:val="20"/>
          <w:szCs w:val="20"/>
          <w:lang w:eastAsia="ru-RU"/>
        </w:rPr>
        <w:t>Длина</w:t>
      </w:r>
    </w:p>
    <w:p w:rsidR="00FF1153" w:rsidRPr="00DF1A10" w:rsidRDefault="00FF1153" w:rsidP="00FF1153">
      <w:pPr>
        <w:pBdr>
          <w:top w:val="single" w:sz="6" w:space="0" w:color="F0F6F6"/>
          <w:left w:val="single" w:sz="6" w:space="0" w:color="F0F6F6"/>
          <w:bottom w:val="single" w:sz="6" w:space="0" w:color="F0F6F6"/>
          <w:right w:val="single" w:sz="6" w:space="0" w:color="F0F6F6"/>
        </w:pBd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1A10">
        <w:rPr>
          <w:rFonts w:ascii="Times New Roman" w:eastAsia="Times New Roman" w:hAnsi="Times New Roman" w:cs="Times New Roman"/>
          <w:sz w:val="20"/>
          <w:szCs w:val="20"/>
          <w:lang w:eastAsia="ru-RU"/>
        </w:rPr>
        <w:t>420 мм</w:t>
      </w:r>
    </w:p>
    <w:p w:rsidR="00FF1153" w:rsidRPr="00DF1A10" w:rsidRDefault="00FF1153" w:rsidP="00FF1153">
      <w:pPr>
        <w:numPr>
          <w:ilvl w:val="1"/>
          <w:numId w:val="1"/>
        </w:numPr>
        <w:pBdr>
          <w:top w:val="single" w:sz="6" w:space="0" w:color="F0F6F6"/>
          <w:left w:val="single" w:sz="6" w:space="0" w:color="F0F6F6"/>
          <w:bottom w:val="single" w:sz="6" w:space="0" w:color="F0F6F6"/>
          <w:right w:val="single" w:sz="6" w:space="0" w:color="F0F6F6"/>
        </w:pBdr>
        <w:shd w:val="clear" w:color="auto" w:fill="F0F6F6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1A10">
        <w:rPr>
          <w:rFonts w:ascii="Times New Roman" w:eastAsia="Times New Roman" w:hAnsi="Times New Roman" w:cs="Times New Roman"/>
          <w:sz w:val="20"/>
          <w:szCs w:val="20"/>
          <w:lang w:eastAsia="ru-RU"/>
        </w:rPr>
        <w:t>Ширина</w:t>
      </w:r>
    </w:p>
    <w:p w:rsidR="00FF1153" w:rsidRPr="00DF1A10" w:rsidRDefault="00FF1153" w:rsidP="00FF1153">
      <w:pPr>
        <w:pBdr>
          <w:top w:val="single" w:sz="6" w:space="0" w:color="F0F6F6"/>
          <w:left w:val="single" w:sz="6" w:space="0" w:color="F0F6F6"/>
          <w:bottom w:val="single" w:sz="6" w:space="0" w:color="F0F6F6"/>
          <w:right w:val="single" w:sz="6" w:space="0" w:color="F0F6F6"/>
        </w:pBdr>
        <w:shd w:val="clear" w:color="auto" w:fill="F0F6F6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1A10">
        <w:rPr>
          <w:rFonts w:ascii="Times New Roman" w:eastAsia="Times New Roman" w:hAnsi="Times New Roman" w:cs="Times New Roman"/>
          <w:sz w:val="20"/>
          <w:szCs w:val="20"/>
          <w:lang w:eastAsia="ru-RU"/>
        </w:rPr>
        <w:t>100 мм</w:t>
      </w:r>
    </w:p>
    <w:p w:rsidR="00FF1153" w:rsidRPr="00DF1A10" w:rsidRDefault="00FF1153" w:rsidP="00FF1153">
      <w:pPr>
        <w:numPr>
          <w:ilvl w:val="1"/>
          <w:numId w:val="1"/>
        </w:numPr>
        <w:pBdr>
          <w:top w:val="single" w:sz="6" w:space="0" w:color="F0F6F6"/>
          <w:left w:val="single" w:sz="6" w:space="0" w:color="F0F6F6"/>
          <w:bottom w:val="single" w:sz="6" w:space="0" w:color="F0F6F6"/>
          <w:right w:val="single" w:sz="6" w:space="0" w:color="F0F6F6"/>
        </w:pBd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1A10">
        <w:rPr>
          <w:rFonts w:ascii="Times New Roman" w:eastAsia="Times New Roman" w:hAnsi="Times New Roman" w:cs="Times New Roman"/>
          <w:sz w:val="20"/>
          <w:szCs w:val="20"/>
          <w:lang w:eastAsia="ru-RU"/>
        </w:rPr>
        <w:t>Высота</w:t>
      </w:r>
    </w:p>
    <w:p w:rsidR="00FF1153" w:rsidRPr="00DF1A10" w:rsidRDefault="00FF1153" w:rsidP="00FF1153">
      <w:pPr>
        <w:pBdr>
          <w:top w:val="single" w:sz="6" w:space="0" w:color="F0F6F6"/>
          <w:left w:val="single" w:sz="6" w:space="0" w:color="F0F6F6"/>
          <w:bottom w:val="single" w:sz="6" w:space="0" w:color="F0F6F6"/>
          <w:right w:val="single" w:sz="6" w:space="0" w:color="F0F6F6"/>
        </w:pBd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1A10">
        <w:rPr>
          <w:rFonts w:ascii="Times New Roman" w:eastAsia="Times New Roman" w:hAnsi="Times New Roman" w:cs="Times New Roman"/>
          <w:sz w:val="20"/>
          <w:szCs w:val="20"/>
          <w:lang w:eastAsia="ru-RU"/>
        </w:rPr>
        <w:t>105 мм</w:t>
      </w:r>
    </w:p>
    <w:p w:rsidR="00FF1153" w:rsidRPr="00DF1A10" w:rsidRDefault="00FF1153" w:rsidP="00FF1153">
      <w:pPr>
        <w:numPr>
          <w:ilvl w:val="1"/>
          <w:numId w:val="1"/>
        </w:numPr>
        <w:pBdr>
          <w:top w:val="single" w:sz="6" w:space="0" w:color="F0F6F6"/>
          <w:left w:val="single" w:sz="6" w:space="0" w:color="F0F6F6"/>
          <w:bottom w:val="single" w:sz="6" w:space="0" w:color="F0F6F6"/>
          <w:right w:val="single" w:sz="6" w:space="0" w:color="F0F6F6"/>
        </w:pBdr>
        <w:shd w:val="clear" w:color="auto" w:fill="F0F6F6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1A10">
        <w:rPr>
          <w:rFonts w:ascii="Times New Roman" w:eastAsia="Times New Roman" w:hAnsi="Times New Roman" w:cs="Times New Roman"/>
          <w:sz w:val="20"/>
          <w:szCs w:val="20"/>
          <w:lang w:eastAsia="ru-RU"/>
        </w:rPr>
        <w:t>Рекомендуемый объем помещения</w:t>
      </w:r>
    </w:p>
    <w:p w:rsidR="00FF1153" w:rsidRPr="00DF1A10" w:rsidRDefault="00FF1153" w:rsidP="00FF1153">
      <w:pPr>
        <w:pBdr>
          <w:top w:val="single" w:sz="6" w:space="0" w:color="F0F6F6"/>
          <w:left w:val="single" w:sz="6" w:space="0" w:color="F0F6F6"/>
          <w:bottom w:val="single" w:sz="6" w:space="0" w:color="F0F6F6"/>
          <w:right w:val="single" w:sz="6" w:space="0" w:color="F0F6F6"/>
        </w:pBdr>
        <w:shd w:val="clear" w:color="auto" w:fill="F0F6F6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1A10">
        <w:rPr>
          <w:rFonts w:ascii="Times New Roman" w:eastAsia="Times New Roman" w:hAnsi="Times New Roman" w:cs="Times New Roman"/>
          <w:sz w:val="20"/>
          <w:szCs w:val="20"/>
          <w:lang w:eastAsia="ru-RU"/>
        </w:rPr>
        <w:t>20 м³</w:t>
      </w:r>
    </w:p>
    <w:p w:rsidR="00FF1153" w:rsidRPr="00DF1A10" w:rsidRDefault="00FF1153" w:rsidP="00FF1153">
      <w:pPr>
        <w:numPr>
          <w:ilvl w:val="1"/>
          <w:numId w:val="1"/>
        </w:numPr>
        <w:pBdr>
          <w:top w:val="single" w:sz="6" w:space="0" w:color="F0F6F6"/>
          <w:left w:val="single" w:sz="6" w:space="0" w:color="F0F6F6"/>
          <w:bottom w:val="single" w:sz="6" w:space="0" w:color="F0F6F6"/>
          <w:right w:val="single" w:sz="6" w:space="0" w:color="F0F6F6"/>
        </w:pBd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1A10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Количество ламп</w:t>
      </w:r>
    </w:p>
    <w:p w:rsidR="00FF1153" w:rsidRPr="00DF1A10" w:rsidRDefault="00FF1153" w:rsidP="00FF1153">
      <w:pPr>
        <w:pBdr>
          <w:top w:val="single" w:sz="6" w:space="0" w:color="F0F6F6"/>
          <w:left w:val="single" w:sz="6" w:space="0" w:color="F0F6F6"/>
          <w:bottom w:val="single" w:sz="6" w:space="0" w:color="F0F6F6"/>
          <w:right w:val="single" w:sz="6" w:space="0" w:color="F0F6F6"/>
        </w:pBd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1A10">
        <w:rPr>
          <w:rFonts w:ascii="Times New Roman" w:eastAsia="Times New Roman" w:hAnsi="Times New Roman" w:cs="Times New Roman"/>
          <w:sz w:val="20"/>
          <w:szCs w:val="20"/>
          <w:lang w:eastAsia="ru-RU"/>
        </w:rPr>
        <w:t>1 шт.</w:t>
      </w:r>
    </w:p>
    <w:p w:rsidR="00FF1153" w:rsidRPr="00DF1A10" w:rsidRDefault="00FF1153" w:rsidP="00FF1153">
      <w:pPr>
        <w:numPr>
          <w:ilvl w:val="1"/>
          <w:numId w:val="1"/>
        </w:numPr>
        <w:pBdr>
          <w:top w:val="single" w:sz="6" w:space="0" w:color="F0F6F6"/>
          <w:left w:val="single" w:sz="6" w:space="0" w:color="F0F6F6"/>
          <w:bottom w:val="single" w:sz="6" w:space="0" w:color="F0F6F6"/>
          <w:right w:val="single" w:sz="6" w:space="0" w:color="F0F6F6"/>
        </w:pBdr>
        <w:shd w:val="clear" w:color="auto" w:fill="F0F6F6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1A10">
        <w:rPr>
          <w:rFonts w:ascii="Times New Roman" w:eastAsia="Times New Roman" w:hAnsi="Times New Roman" w:cs="Times New Roman"/>
          <w:sz w:val="20"/>
          <w:szCs w:val="20"/>
          <w:lang w:eastAsia="ru-RU"/>
        </w:rPr>
        <w:t>Уровень шума</w:t>
      </w:r>
    </w:p>
    <w:p w:rsidR="00FF1153" w:rsidRPr="00DF1A10" w:rsidRDefault="00FF1153" w:rsidP="00FF1153">
      <w:pPr>
        <w:pBdr>
          <w:top w:val="single" w:sz="6" w:space="0" w:color="F0F6F6"/>
          <w:left w:val="single" w:sz="6" w:space="0" w:color="F0F6F6"/>
          <w:bottom w:val="single" w:sz="6" w:space="0" w:color="F0F6F6"/>
          <w:right w:val="single" w:sz="6" w:space="0" w:color="F0F6F6"/>
        </w:pBdr>
        <w:shd w:val="clear" w:color="auto" w:fill="F0F6F6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1A10">
        <w:rPr>
          <w:rFonts w:ascii="Times New Roman" w:eastAsia="Times New Roman" w:hAnsi="Times New Roman" w:cs="Times New Roman"/>
          <w:sz w:val="20"/>
          <w:szCs w:val="20"/>
          <w:lang w:eastAsia="ru-RU"/>
        </w:rPr>
        <w:t>50 дБ</w:t>
      </w:r>
    </w:p>
    <w:p w:rsidR="00FF1153" w:rsidRPr="00DF1A10" w:rsidRDefault="00FF1153" w:rsidP="00FF1153">
      <w:pPr>
        <w:numPr>
          <w:ilvl w:val="1"/>
          <w:numId w:val="1"/>
        </w:numPr>
        <w:pBdr>
          <w:top w:val="single" w:sz="6" w:space="0" w:color="F0F6F6"/>
          <w:left w:val="single" w:sz="6" w:space="0" w:color="F0F6F6"/>
          <w:bottom w:val="single" w:sz="6" w:space="0" w:color="F0F6F6"/>
          <w:right w:val="single" w:sz="6" w:space="0" w:color="F0F6F6"/>
        </w:pBd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1A1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Производительность</w:t>
      </w:r>
    </w:p>
    <w:p w:rsidR="00FF1153" w:rsidRPr="00DF1A10" w:rsidRDefault="00FF1153" w:rsidP="00FF1153">
      <w:pPr>
        <w:pBdr>
          <w:top w:val="single" w:sz="6" w:space="0" w:color="F0F6F6"/>
          <w:left w:val="single" w:sz="6" w:space="0" w:color="F0F6F6"/>
          <w:bottom w:val="single" w:sz="6" w:space="0" w:color="F0F6F6"/>
          <w:right w:val="single" w:sz="6" w:space="0" w:color="F0F6F6"/>
        </w:pBd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1A10">
        <w:rPr>
          <w:rFonts w:ascii="Times New Roman" w:eastAsia="Times New Roman" w:hAnsi="Times New Roman" w:cs="Times New Roman"/>
          <w:sz w:val="20"/>
          <w:szCs w:val="20"/>
          <w:lang w:eastAsia="ru-RU"/>
        </w:rPr>
        <w:t>20 м³/ч</w:t>
      </w:r>
    </w:p>
    <w:p w:rsidR="00FF1153" w:rsidRPr="00DF1A10" w:rsidRDefault="00FF1153" w:rsidP="00FF1153">
      <w:pPr>
        <w:numPr>
          <w:ilvl w:val="1"/>
          <w:numId w:val="1"/>
        </w:numPr>
        <w:pBdr>
          <w:top w:val="single" w:sz="6" w:space="0" w:color="F0F6F6"/>
          <w:left w:val="single" w:sz="6" w:space="0" w:color="F0F6F6"/>
          <w:bottom w:val="single" w:sz="6" w:space="0" w:color="F0F6F6"/>
          <w:right w:val="single" w:sz="6" w:space="0" w:color="F0F6F6"/>
        </w:pBdr>
        <w:shd w:val="clear" w:color="auto" w:fill="F0F6F6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1A10">
        <w:rPr>
          <w:rFonts w:ascii="Times New Roman" w:eastAsia="Times New Roman" w:hAnsi="Times New Roman" w:cs="Times New Roman"/>
          <w:sz w:val="20"/>
          <w:szCs w:val="20"/>
          <w:lang w:eastAsia="ru-RU"/>
        </w:rPr>
        <w:t>Потребляемая мощность</w:t>
      </w:r>
    </w:p>
    <w:p w:rsidR="00FF1153" w:rsidRPr="00DF1A10" w:rsidRDefault="00FF1153" w:rsidP="00FF1153">
      <w:pPr>
        <w:pBdr>
          <w:top w:val="single" w:sz="6" w:space="0" w:color="F0F6F6"/>
          <w:left w:val="single" w:sz="6" w:space="0" w:color="F0F6F6"/>
          <w:bottom w:val="single" w:sz="6" w:space="0" w:color="F0F6F6"/>
          <w:right w:val="single" w:sz="6" w:space="0" w:color="F0F6F6"/>
        </w:pBdr>
        <w:shd w:val="clear" w:color="auto" w:fill="F0F6F6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1A10">
        <w:rPr>
          <w:rFonts w:ascii="Times New Roman" w:eastAsia="Times New Roman" w:hAnsi="Times New Roman" w:cs="Times New Roman"/>
          <w:sz w:val="20"/>
          <w:szCs w:val="20"/>
          <w:lang w:eastAsia="ru-RU"/>
        </w:rPr>
        <w:t>13 Вт</w:t>
      </w:r>
    </w:p>
    <w:p w:rsidR="00FF1153" w:rsidRPr="00DF1A10" w:rsidRDefault="00FF1153" w:rsidP="00FF1153">
      <w:pPr>
        <w:numPr>
          <w:ilvl w:val="1"/>
          <w:numId w:val="1"/>
        </w:numPr>
        <w:pBdr>
          <w:top w:val="single" w:sz="6" w:space="0" w:color="F0F6F6"/>
          <w:left w:val="single" w:sz="6" w:space="0" w:color="F0F6F6"/>
          <w:bottom w:val="single" w:sz="6" w:space="0" w:color="F0F6F6"/>
          <w:right w:val="single" w:sz="6" w:space="0" w:color="F0F6F6"/>
        </w:pBd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1A10">
        <w:rPr>
          <w:rFonts w:ascii="Times New Roman" w:eastAsia="Times New Roman" w:hAnsi="Times New Roman" w:cs="Times New Roman"/>
          <w:sz w:val="20"/>
          <w:szCs w:val="20"/>
          <w:lang w:eastAsia="ru-RU"/>
        </w:rPr>
        <w:t>Электропитание</w:t>
      </w:r>
    </w:p>
    <w:p w:rsidR="00FF1153" w:rsidRPr="00DF1A10" w:rsidRDefault="00FF1153" w:rsidP="00FF1153">
      <w:pPr>
        <w:pBdr>
          <w:top w:val="single" w:sz="6" w:space="0" w:color="F0F6F6"/>
          <w:left w:val="single" w:sz="6" w:space="0" w:color="F0F6F6"/>
          <w:bottom w:val="single" w:sz="6" w:space="0" w:color="F0F6F6"/>
          <w:right w:val="single" w:sz="6" w:space="0" w:color="F0F6F6"/>
        </w:pBd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1A10">
        <w:rPr>
          <w:rFonts w:ascii="Times New Roman" w:eastAsia="Times New Roman" w:hAnsi="Times New Roman" w:cs="Times New Roman"/>
          <w:sz w:val="20"/>
          <w:szCs w:val="20"/>
          <w:lang w:eastAsia="ru-RU"/>
        </w:rPr>
        <w:t>220</w:t>
      </w:r>
      <w:proofErr w:type="gramStart"/>
      <w:r w:rsidRPr="00DF1A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</w:t>
      </w:r>
      <w:proofErr w:type="gramEnd"/>
      <w:r w:rsidRPr="00DF1A10">
        <w:rPr>
          <w:rFonts w:ascii="Times New Roman" w:eastAsia="Times New Roman" w:hAnsi="Times New Roman" w:cs="Times New Roman"/>
          <w:sz w:val="20"/>
          <w:szCs w:val="20"/>
          <w:lang w:eastAsia="ru-RU"/>
        </w:rPr>
        <w:t>/50 Гц</w:t>
      </w:r>
    </w:p>
    <w:p w:rsidR="00FF1153" w:rsidRPr="00DF1A10" w:rsidRDefault="00FF1153" w:rsidP="00FF1153">
      <w:pPr>
        <w:numPr>
          <w:ilvl w:val="1"/>
          <w:numId w:val="1"/>
        </w:numPr>
        <w:pBdr>
          <w:top w:val="single" w:sz="6" w:space="0" w:color="F0F6F6"/>
          <w:left w:val="single" w:sz="6" w:space="0" w:color="F0F6F6"/>
          <w:bottom w:val="single" w:sz="6" w:space="0" w:color="F0F6F6"/>
          <w:right w:val="single" w:sz="6" w:space="0" w:color="F0F6F6"/>
        </w:pBdr>
        <w:shd w:val="clear" w:color="auto" w:fill="F0F6F6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1A10">
        <w:rPr>
          <w:rFonts w:ascii="Times New Roman" w:eastAsia="Times New Roman" w:hAnsi="Times New Roman" w:cs="Times New Roman"/>
          <w:sz w:val="20"/>
          <w:szCs w:val="20"/>
          <w:lang w:eastAsia="ru-RU"/>
        </w:rPr>
        <w:t>Тип цоколя лампы</w:t>
      </w:r>
    </w:p>
    <w:p w:rsidR="00FF1153" w:rsidRPr="00DF1A10" w:rsidRDefault="00FF1153" w:rsidP="00FF1153">
      <w:pPr>
        <w:pBdr>
          <w:top w:val="single" w:sz="6" w:space="0" w:color="F0F6F6"/>
          <w:left w:val="single" w:sz="6" w:space="0" w:color="F0F6F6"/>
          <w:bottom w:val="single" w:sz="6" w:space="0" w:color="F0F6F6"/>
          <w:right w:val="single" w:sz="6" w:space="0" w:color="F0F6F6"/>
        </w:pBdr>
        <w:shd w:val="clear" w:color="auto" w:fill="F0F6F6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1A10">
        <w:rPr>
          <w:rFonts w:ascii="Times New Roman" w:eastAsia="Times New Roman" w:hAnsi="Times New Roman" w:cs="Times New Roman"/>
          <w:sz w:val="20"/>
          <w:szCs w:val="20"/>
          <w:lang w:eastAsia="ru-RU"/>
        </w:rPr>
        <w:t>G13</w:t>
      </w:r>
    </w:p>
    <w:p w:rsidR="00FF1153" w:rsidRPr="00DF1A10" w:rsidRDefault="00FF1153" w:rsidP="00FF1153">
      <w:pPr>
        <w:numPr>
          <w:ilvl w:val="1"/>
          <w:numId w:val="1"/>
        </w:numPr>
        <w:pBdr>
          <w:top w:val="single" w:sz="6" w:space="0" w:color="F0F6F6"/>
          <w:left w:val="single" w:sz="6" w:space="0" w:color="F0F6F6"/>
          <w:bottom w:val="single" w:sz="6" w:space="0" w:color="F0F6F6"/>
          <w:right w:val="single" w:sz="6" w:space="0" w:color="F0F6F6"/>
        </w:pBd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1A10">
        <w:rPr>
          <w:rFonts w:ascii="Times New Roman" w:eastAsia="Times New Roman" w:hAnsi="Times New Roman" w:cs="Times New Roman"/>
          <w:sz w:val="20"/>
          <w:szCs w:val="20"/>
          <w:lang w:eastAsia="ru-RU"/>
        </w:rPr>
        <w:t>Электробезопасность</w:t>
      </w:r>
    </w:p>
    <w:p w:rsidR="00FF1153" w:rsidRPr="00DF1A10" w:rsidRDefault="00FF1153" w:rsidP="00FF1153">
      <w:pPr>
        <w:pBdr>
          <w:top w:val="single" w:sz="6" w:space="0" w:color="F0F6F6"/>
          <w:left w:val="single" w:sz="6" w:space="0" w:color="F0F6F6"/>
          <w:bottom w:val="single" w:sz="6" w:space="0" w:color="F0F6F6"/>
          <w:right w:val="single" w:sz="6" w:space="0" w:color="F0F6F6"/>
        </w:pBd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1A10">
        <w:rPr>
          <w:rFonts w:ascii="Times New Roman" w:eastAsia="Times New Roman" w:hAnsi="Times New Roman" w:cs="Times New Roman"/>
          <w:sz w:val="20"/>
          <w:szCs w:val="20"/>
          <w:lang w:eastAsia="ru-RU"/>
        </w:rPr>
        <w:t>I</w:t>
      </w:r>
    </w:p>
    <w:p w:rsidR="00FF1153" w:rsidRPr="00DF1A10" w:rsidRDefault="00FF1153" w:rsidP="00FF1153">
      <w:pPr>
        <w:numPr>
          <w:ilvl w:val="0"/>
          <w:numId w:val="1"/>
        </w:numPr>
        <w:shd w:val="clear" w:color="auto" w:fill="FFFFFF"/>
        <w:spacing w:after="300" w:line="240" w:lineRule="auto"/>
        <w:ind w:left="0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1A10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Основные характеристики</w:t>
      </w:r>
    </w:p>
    <w:p w:rsidR="00FF1153" w:rsidRPr="00DF1A10" w:rsidRDefault="00FF1153" w:rsidP="00FF1153">
      <w:pPr>
        <w:numPr>
          <w:ilvl w:val="1"/>
          <w:numId w:val="1"/>
        </w:numPr>
        <w:pBdr>
          <w:top w:val="single" w:sz="6" w:space="0" w:color="F0F6F6"/>
          <w:left w:val="single" w:sz="6" w:space="0" w:color="F0F6F6"/>
          <w:bottom w:val="single" w:sz="6" w:space="0" w:color="F0F6F6"/>
          <w:right w:val="single" w:sz="6" w:space="0" w:color="F0F6F6"/>
        </w:pBd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1A10">
        <w:rPr>
          <w:rFonts w:ascii="Times New Roman" w:eastAsia="Times New Roman" w:hAnsi="Times New Roman" w:cs="Times New Roman"/>
          <w:sz w:val="20"/>
          <w:szCs w:val="20"/>
          <w:lang w:eastAsia="ru-RU"/>
        </w:rPr>
        <w:t>Материал корпуса</w:t>
      </w:r>
    </w:p>
    <w:p w:rsidR="00FF1153" w:rsidRPr="00DF1A10" w:rsidRDefault="00FF1153" w:rsidP="00FF1153">
      <w:pPr>
        <w:pBdr>
          <w:top w:val="single" w:sz="6" w:space="0" w:color="F0F6F6"/>
          <w:left w:val="single" w:sz="6" w:space="0" w:color="F0F6F6"/>
          <w:bottom w:val="single" w:sz="6" w:space="0" w:color="F0F6F6"/>
          <w:right w:val="single" w:sz="6" w:space="0" w:color="F0F6F6"/>
        </w:pBd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1A10">
        <w:rPr>
          <w:rFonts w:ascii="Times New Roman" w:eastAsia="Times New Roman" w:hAnsi="Times New Roman" w:cs="Times New Roman"/>
          <w:sz w:val="20"/>
          <w:szCs w:val="20"/>
          <w:lang w:eastAsia="ru-RU"/>
        </w:rPr>
        <w:t>Пластик</w:t>
      </w:r>
    </w:p>
    <w:p w:rsidR="00FF1153" w:rsidRPr="00DF1A10" w:rsidRDefault="00FF1153" w:rsidP="00FF1153">
      <w:pPr>
        <w:numPr>
          <w:ilvl w:val="1"/>
          <w:numId w:val="1"/>
        </w:numPr>
        <w:pBdr>
          <w:top w:val="single" w:sz="6" w:space="0" w:color="F0F6F6"/>
          <w:left w:val="single" w:sz="6" w:space="0" w:color="F0F6F6"/>
          <w:bottom w:val="single" w:sz="6" w:space="0" w:color="F0F6F6"/>
          <w:right w:val="single" w:sz="6" w:space="0" w:color="F0F6F6"/>
        </w:pBdr>
        <w:shd w:val="clear" w:color="auto" w:fill="F0F6F6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1A10">
        <w:rPr>
          <w:rFonts w:ascii="Times New Roman" w:eastAsia="Times New Roman" w:hAnsi="Times New Roman" w:cs="Times New Roman"/>
          <w:sz w:val="20"/>
          <w:szCs w:val="20"/>
          <w:lang w:eastAsia="ru-RU"/>
        </w:rPr>
        <w:t>Наличие индикатора наработки ламп</w:t>
      </w:r>
    </w:p>
    <w:p w:rsidR="00FF1153" w:rsidRPr="00DF1A10" w:rsidRDefault="00FF1153" w:rsidP="00FF1153">
      <w:pPr>
        <w:pBdr>
          <w:top w:val="single" w:sz="6" w:space="0" w:color="F0F6F6"/>
          <w:left w:val="single" w:sz="6" w:space="0" w:color="F0F6F6"/>
          <w:bottom w:val="single" w:sz="6" w:space="0" w:color="F0F6F6"/>
          <w:right w:val="single" w:sz="6" w:space="0" w:color="F0F6F6"/>
        </w:pBdr>
        <w:shd w:val="clear" w:color="auto" w:fill="F0F6F6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1A10">
        <w:rPr>
          <w:rFonts w:ascii="Times New Roman" w:eastAsia="Times New Roman" w:hAnsi="Times New Roman" w:cs="Times New Roman"/>
          <w:sz w:val="20"/>
          <w:szCs w:val="20"/>
          <w:lang w:eastAsia="ru-RU"/>
        </w:rPr>
        <w:t>Да</w:t>
      </w:r>
    </w:p>
    <w:p w:rsidR="00FF1153" w:rsidRPr="00DF1A10" w:rsidRDefault="00FF1153" w:rsidP="00FF1153">
      <w:pPr>
        <w:numPr>
          <w:ilvl w:val="1"/>
          <w:numId w:val="1"/>
        </w:numPr>
        <w:pBdr>
          <w:top w:val="single" w:sz="6" w:space="0" w:color="F0F6F6"/>
          <w:left w:val="single" w:sz="6" w:space="0" w:color="F0F6F6"/>
          <w:bottom w:val="single" w:sz="6" w:space="0" w:color="F0F6F6"/>
          <w:right w:val="single" w:sz="6" w:space="0" w:color="F0F6F6"/>
        </w:pBd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1A10">
        <w:rPr>
          <w:rFonts w:ascii="Times New Roman" w:eastAsia="Times New Roman" w:hAnsi="Times New Roman" w:cs="Times New Roman"/>
          <w:sz w:val="20"/>
          <w:szCs w:val="20"/>
          <w:lang w:eastAsia="ru-RU"/>
        </w:rPr>
        <w:t>Цвет корпуса</w:t>
      </w:r>
    </w:p>
    <w:p w:rsidR="00FF1153" w:rsidRPr="00DF1A10" w:rsidRDefault="00FF1153" w:rsidP="00FF1153">
      <w:pPr>
        <w:pBdr>
          <w:top w:val="single" w:sz="6" w:space="0" w:color="F0F6F6"/>
          <w:left w:val="single" w:sz="6" w:space="0" w:color="F0F6F6"/>
          <w:bottom w:val="single" w:sz="6" w:space="0" w:color="F0F6F6"/>
          <w:right w:val="single" w:sz="6" w:space="0" w:color="F0F6F6"/>
        </w:pBd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1A10">
        <w:rPr>
          <w:rFonts w:ascii="Times New Roman" w:eastAsia="Times New Roman" w:hAnsi="Times New Roman" w:cs="Times New Roman"/>
          <w:sz w:val="20"/>
          <w:szCs w:val="20"/>
          <w:lang w:eastAsia="ru-RU"/>
        </w:rPr>
        <w:t>Белый</w:t>
      </w:r>
    </w:p>
    <w:p w:rsidR="00FF1153" w:rsidRPr="00DF1A10" w:rsidRDefault="00FF1153" w:rsidP="00FF1153">
      <w:pPr>
        <w:numPr>
          <w:ilvl w:val="0"/>
          <w:numId w:val="1"/>
        </w:numPr>
        <w:shd w:val="clear" w:color="auto" w:fill="FFFFFF"/>
        <w:spacing w:after="300" w:line="240" w:lineRule="auto"/>
        <w:ind w:left="0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1A10">
        <w:rPr>
          <w:rFonts w:ascii="Times New Roman" w:eastAsia="Times New Roman" w:hAnsi="Times New Roman" w:cs="Times New Roman"/>
          <w:sz w:val="20"/>
          <w:szCs w:val="20"/>
          <w:lang w:eastAsia="ru-RU"/>
        </w:rPr>
        <w:t>Транспортные характеристики</w:t>
      </w:r>
    </w:p>
    <w:p w:rsidR="00FF1153" w:rsidRPr="00DF1A10" w:rsidRDefault="00FF1153" w:rsidP="00DF1A10">
      <w:pPr>
        <w:pBdr>
          <w:top w:val="single" w:sz="6" w:space="0" w:color="F0F6F6"/>
          <w:left w:val="single" w:sz="6" w:space="0" w:color="F0F6F6"/>
          <w:bottom w:val="single" w:sz="6" w:space="0" w:color="F0F6F6"/>
          <w:right w:val="single" w:sz="6" w:space="0" w:color="F0F6F6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1A10">
        <w:rPr>
          <w:rFonts w:ascii="Times New Roman" w:eastAsia="Times New Roman" w:hAnsi="Times New Roman" w:cs="Times New Roman"/>
          <w:sz w:val="20"/>
          <w:szCs w:val="20"/>
          <w:lang w:eastAsia="ru-RU"/>
        </w:rPr>
        <w:t>Страна производителя</w:t>
      </w:r>
      <w:r w:rsidR="00DF1A10" w:rsidRPr="00DF1A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F1A10">
        <w:rPr>
          <w:rFonts w:ascii="Times New Roman" w:eastAsia="Times New Roman" w:hAnsi="Times New Roman" w:cs="Times New Roman"/>
          <w:sz w:val="20"/>
          <w:szCs w:val="20"/>
          <w:lang w:eastAsia="ru-RU"/>
        </w:rPr>
        <w:t>Китай</w:t>
      </w:r>
    </w:p>
    <w:p w:rsidR="00FF1153" w:rsidRPr="00DF1A10" w:rsidRDefault="00FF1153" w:rsidP="00DF1A10">
      <w:pPr>
        <w:numPr>
          <w:ilvl w:val="1"/>
          <w:numId w:val="1"/>
        </w:numPr>
        <w:pBdr>
          <w:top w:val="single" w:sz="6" w:space="0" w:color="F0F6F6"/>
          <w:left w:val="single" w:sz="6" w:space="0" w:color="F0F6F6"/>
          <w:bottom w:val="single" w:sz="6" w:space="0" w:color="F0F6F6"/>
          <w:right w:val="single" w:sz="6" w:space="0" w:color="F0F6F6"/>
        </w:pBdr>
        <w:shd w:val="clear" w:color="auto" w:fill="F0F6F6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1A10">
        <w:rPr>
          <w:rFonts w:ascii="Times New Roman" w:eastAsia="Times New Roman" w:hAnsi="Times New Roman" w:cs="Times New Roman"/>
          <w:sz w:val="20"/>
          <w:szCs w:val="20"/>
          <w:lang w:eastAsia="ru-RU"/>
        </w:rPr>
        <w:t>Вес брутто (</w:t>
      </w:r>
      <w:proofErr w:type="spellStart"/>
      <w:proofErr w:type="gramStart"/>
      <w:r w:rsidRPr="00DF1A10">
        <w:rPr>
          <w:rFonts w:ascii="Times New Roman" w:eastAsia="Times New Roman" w:hAnsi="Times New Roman" w:cs="Times New Roman"/>
          <w:sz w:val="20"/>
          <w:szCs w:val="20"/>
          <w:lang w:eastAsia="ru-RU"/>
        </w:rPr>
        <w:t>ед</w:t>
      </w:r>
      <w:proofErr w:type="spellEnd"/>
      <w:proofErr w:type="gramEnd"/>
      <w:r w:rsidRPr="00DF1A10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="00DF1A10" w:rsidRPr="00DF1A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F1A10">
        <w:rPr>
          <w:rFonts w:ascii="Times New Roman" w:eastAsia="Times New Roman" w:hAnsi="Times New Roman" w:cs="Times New Roman"/>
          <w:sz w:val="20"/>
          <w:szCs w:val="20"/>
          <w:lang w:eastAsia="ru-RU"/>
        </w:rPr>
        <w:t>0,87 кг</w:t>
      </w:r>
    </w:p>
    <w:p w:rsidR="00FF1153" w:rsidRPr="00DF1A10" w:rsidRDefault="00FF1153" w:rsidP="00DF1A10">
      <w:pPr>
        <w:numPr>
          <w:ilvl w:val="1"/>
          <w:numId w:val="1"/>
        </w:numPr>
        <w:pBdr>
          <w:top w:val="single" w:sz="6" w:space="0" w:color="F0F6F6"/>
          <w:left w:val="single" w:sz="6" w:space="0" w:color="F0F6F6"/>
          <w:bottom w:val="single" w:sz="6" w:space="0" w:color="F0F6F6"/>
          <w:right w:val="single" w:sz="6" w:space="0" w:color="F0F6F6"/>
        </w:pBd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1A10">
        <w:rPr>
          <w:rFonts w:ascii="Times New Roman" w:eastAsia="Times New Roman" w:hAnsi="Times New Roman" w:cs="Times New Roman"/>
          <w:sz w:val="20"/>
          <w:szCs w:val="20"/>
          <w:lang w:eastAsia="ru-RU"/>
        </w:rPr>
        <w:t>Вес нетто (</w:t>
      </w:r>
      <w:proofErr w:type="spellStart"/>
      <w:proofErr w:type="gramStart"/>
      <w:r w:rsidRPr="00DF1A10">
        <w:rPr>
          <w:rFonts w:ascii="Times New Roman" w:eastAsia="Times New Roman" w:hAnsi="Times New Roman" w:cs="Times New Roman"/>
          <w:sz w:val="20"/>
          <w:szCs w:val="20"/>
          <w:lang w:eastAsia="ru-RU"/>
        </w:rPr>
        <w:t>ед</w:t>
      </w:r>
      <w:proofErr w:type="spellEnd"/>
      <w:proofErr w:type="gramEnd"/>
      <w:r w:rsidRPr="00DF1A10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="00DF1A10" w:rsidRPr="00DF1A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F1A10">
        <w:rPr>
          <w:rFonts w:ascii="Times New Roman" w:eastAsia="Times New Roman" w:hAnsi="Times New Roman" w:cs="Times New Roman"/>
          <w:sz w:val="20"/>
          <w:szCs w:val="20"/>
          <w:lang w:eastAsia="ru-RU"/>
        </w:rPr>
        <w:t>0,82 кг</w:t>
      </w:r>
    </w:p>
    <w:p w:rsidR="00FF1153" w:rsidRPr="00DF1A10" w:rsidRDefault="00FF1153" w:rsidP="00DF1A10">
      <w:pPr>
        <w:numPr>
          <w:ilvl w:val="1"/>
          <w:numId w:val="1"/>
        </w:numPr>
        <w:pBdr>
          <w:top w:val="single" w:sz="6" w:space="0" w:color="F0F6F6"/>
          <w:left w:val="single" w:sz="6" w:space="0" w:color="F0F6F6"/>
          <w:bottom w:val="single" w:sz="6" w:space="0" w:color="F0F6F6"/>
          <w:right w:val="single" w:sz="6" w:space="0" w:color="F0F6F6"/>
        </w:pBdr>
        <w:shd w:val="clear" w:color="auto" w:fill="F0F6F6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1A10">
        <w:rPr>
          <w:rFonts w:ascii="Times New Roman" w:eastAsia="Times New Roman" w:hAnsi="Times New Roman" w:cs="Times New Roman"/>
          <w:sz w:val="20"/>
          <w:szCs w:val="20"/>
          <w:lang w:eastAsia="ru-RU"/>
        </w:rPr>
        <w:t>Габариты в упаковке (</w:t>
      </w:r>
      <w:proofErr w:type="spellStart"/>
      <w:proofErr w:type="gramStart"/>
      <w:r w:rsidRPr="00DF1A10">
        <w:rPr>
          <w:rFonts w:ascii="Times New Roman" w:eastAsia="Times New Roman" w:hAnsi="Times New Roman" w:cs="Times New Roman"/>
          <w:sz w:val="20"/>
          <w:szCs w:val="20"/>
          <w:lang w:eastAsia="ru-RU"/>
        </w:rPr>
        <w:t>ед</w:t>
      </w:r>
      <w:proofErr w:type="spellEnd"/>
      <w:proofErr w:type="gramEnd"/>
      <w:r w:rsidRPr="00DF1A10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="00DF1A10" w:rsidRPr="00DF1A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F1A10">
        <w:rPr>
          <w:rFonts w:ascii="Times New Roman" w:eastAsia="Times New Roman" w:hAnsi="Times New Roman" w:cs="Times New Roman"/>
          <w:sz w:val="20"/>
          <w:szCs w:val="20"/>
          <w:lang w:eastAsia="ru-RU"/>
        </w:rPr>
        <w:t>47.5*11.5*12 см</w:t>
      </w:r>
    </w:p>
    <w:p w:rsidR="00FF1153" w:rsidRPr="00DF1A10" w:rsidRDefault="00FF1153" w:rsidP="00DF1A10">
      <w:pPr>
        <w:numPr>
          <w:ilvl w:val="1"/>
          <w:numId w:val="1"/>
        </w:numPr>
        <w:pBdr>
          <w:top w:val="single" w:sz="6" w:space="0" w:color="F0F6F6"/>
          <w:left w:val="single" w:sz="6" w:space="0" w:color="F0F6F6"/>
          <w:bottom w:val="single" w:sz="6" w:space="0" w:color="F0F6F6"/>
          <w:right w:val="single" w:sz="6" w:space="0" w:color="F0F6F6"/>
        </w:pBd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1A10">
        <w:rPr>
          <w:rFonts w:ascii="Times New Roman" w:eastAsia="Times New Roman" w:hAnsi="Times New Roman" w:cs="Times New Roman"/>
          <w:sz w:val="20"/>
          <w:szCs w:val="20"/>
          <w:lang w:eastAsia="ru-RU"/>
        </w:rPr>
        <w:t>Объем (</w:t>
      </w:r>
      <w:proofErr w:type="spellStart"/>
      <w:proofErr w:type="gramStart"/>
      <w:r w:rsidRPr="00DF1A10">
        <w:rPr>
          <w:rFonts w:ascii="Times New Roman" w:eastAsia="Times New Roman" w:hAnsi="Times New Roman" w:cs="Times New Roman"/>
          <w:sz w:val="20"/>
          <w:szCs w:val="20"/>
          <w:lang w:eastAsia="ru-RU"/>
        </w:rPr>
        <w:t>ед</w:t>
      </w:r>
      <w:proofErr w:type="spellEnd"/>
      <w:proofErr w:type="gramEnd"/>
      <w:r w:rsidRPr="00DF1A10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="00DF1A10" w:rsidRPr="00DF1A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F1A10">
        <w:rPr>
          <w:rFonts w:ascii="Times New Roman" w:eastAsia="Times New Roman" w:hAnsi="Times New Roman" w:cs="Times New Roman"/>
          <w:sz w:val="20"/>
          <w:szCs w:val="20"/>
          <w:lang w:eastAsia="ru-RU"/>
        </w:rPr>
        <w:t>0.006555 м³</w:t>
      </w:r>
    </w:p>
    <w:p w:rsidR="00FF1153" w:rsidRPr="00DF1A10" w:rsidRDefault="00FF1153" w:rsidP="00DF1A10">
      <w:pPr>
        <w:numPr>
          <w:ilvl w:val="1"/>
          <w:numId w:val="1"/>
        </w:numPr>
        <w:pBdr>
          <w:top w:val="single" w:sz="6" w:space="0" w:color="F0F6F6"/>
          <w:left w:val="single" w:sz="6" w:space="0" w:color="F0F6F6"/>
          <w:bottom w:val="single" w:sz="6" w:space="0" w:color="F0F6F6"/>
          <w:right w:val="single" w:sz="6" w:space="0" w:color="F0F6F6"/>
        </w:pBdr>
        <w:shd w:val="clear" w:color="auto" w:fill="F0F6F6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1A10">
        <w:rPr>
          <w:rFonts w:ascii="Times New Roman" w:eastAsia="Times New Roman" w:hAnsi="Times New Roman" w:cs="Times New Roman"/>
          <w:sz w:val="20"/>
          <w:szCs w:val="20"/>
          <w:lang w:eastAsia="ru-RU"/>
        </w:rPr>
        <w:t>Упаковка (</w:t>
      </w:r>
      <w:proofErr w:type="spellStart"/>
      <w:proofErr w:type="gramStart"/>
      <w:r w:rsidRPr="00DF1A10">
        <w:rPr>
          <w:rFonts w:ascii="Times New Roman" w:eastAsia="Times New Roman" w:hAnsi="Times New Roman" w:cs="Times New Roman"/>
          <w:sz w:val="20"/>
          <w:szCs w:val="20"/>
          <w:lang w:eastAsia="ru-RU"/>
        </w:rPr>
        <w:t>ед</w:t>
      </w:r>
      <w:proofErr w:type="spellEnd"/>
      <w:proofErr w:type="gramEnd"/>
      <w:r w:rsidRPr="00DF1A10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="00DF1A10" w:rsidRPr="00DF1A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F1A10">
        <w:rPr>
          <w:rFonts w:ascii="Times New Roman" w:eastAsia="Times New Roman" w:hAnsi="Times New Roman" w:cs="Times New Roman"/>
          <w:sz w:val="20"/>
          <w:szCs w:val="20"/>
          <w:lang w:eastAsia="ru-RU"/>
        </w:rPr>
        <w:t>Картонная коробка</w:t>
      </w:r>
    </w:p>
    <w:p w:rsidR="00DF1A10" w:rsidRPr="00DF1A10" w:rsidRDefault="00FF1153" w:rsidP="00FF1153">
      <w:pPr>
        <w:numPr>
          <w:ilvl w:val="1"/>
          <w:numId w:val="1"/>
        </w:numPr>
        <w:pBdr>
          <w:top w:val="single" w:sz="6" w:space="0" w:color="F0F6F6"/>
          <w:left w:val="single" w:sz="6" w:space="0" w:color="F0F6F6"/>
          <w:bottom w:val="single" w:sz="6" w:space="0" w:color="F0F6F6"/>
          <w:right w:val="single" w:sz="6" w:space="0" w:color="F0F6F6"/>
        </w:pBdr>
        <w:shd w:val="clear" w:color="auto" w:fill="FFFFFF"/>
        <w:spacing w:after="0" w:line="240" w:lineRule="auto"/>
        <w:ind w:left="0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1A10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Ключевые преимущества</w:t>
      </w:r>
      <w:r w:rsidR="00DF1A10" w:rsidRPr="00DF1A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FF1153" w:rsidRPr="00DF1A10" w:rsidRDefault="00FF1153" w:rsidP="00FF1153">
      <w:pPr>
        <w:numPr>
          <w:ilvl w:val="1"/>
          <w:numId w:val="1"/>
        </w:numPr>
        <w:pBdr>
          <w:top w:val="single" w:sz="6" w:space="0" w:color="F0F6F6"/>
          <w:left w:val="single" w:sz="6" w:space="0" w:color="F0F6F6"/>
          <w:bottom w:val="single" w:sz="6" w:space="0" w:color="F0F6F6"/>
          <w:right w:val="single" w:sz="6" w:space="0" w:color="F0F6F6"/>
        </w:pBdr>
        <w:shd w:val="clear" w:color="auto" w:fill="FFFFFF"/>
        <w:spacing w:after="0" w:line="240" w:lineRule="auto"/>
        <w:ind w:left="0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1A10">
        <w:rPr>
          <w:rFonts w:ascii="Times New Roman" w:eastAsia="Times New Roman" w:hAnsi="Times New Roman" w:cs="Times New Roman"/>
          <w:sz w:val="20"/>
          <w:szCs w:val="20"/>
          <w:lang w:eastAsia="ru-RU"/>
        </w:rPr>
        <w:t>Ключевая особенность</w:t>
      </w:r>
      <w:r w:rsidR="00DF1A10" w:rsidRPr="00DF1A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F1A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Компактный размер. </w:t>
      </w:r>
      <w:proofErr w:type="spellStart"/>
      <w:r w:rsidRPr="00DF1A10">
        <w:rPr>
          <w:rFonts w:ascii="Times New Roman" w:eastAsia="Times New Roman" w:hAnsi="Times New Roman" w:cs="Times New Roman"/>
          <w:sz w:val="20"/>
          <w:szCs w:val="20"/>
          <w:lang w:eastAsia="ru-RU"/>
        </w:rPr>
        <w:t>Бесперерывная</w:t>
      </w:r>
      <w:proofErr w:type="spellEnd"/>
      <w:r w:rsidRPr="00DF1A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работа в присутствии людей и животных. Индикатор наработки лампы. Установка на подставку для размещения на столе.</w:t>
      </w:r>
    </w:p>
    <w:p w:rsidR="00FF1153" w:rsidRPr="00DF1A10" w:rsidRDefault="00FF1153" w:rsidP="00FF1153">
      <w:pPr>
        <w:numPr>
          <w:ilvl w:val="0"/>
          <w:numId w:val="1"/>
        </w:numPr>
        <w:shd w:val="clear" w:color="auto" w:fill="FFFFFF"/>
        <w:spacing w:after="450" w:line="240" w:lineRule="auto"/>
        <w:ind w:left="0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 w:rsidRPr="00DF1A10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Документы </w:t>
      </w:r>
      <w:proofErr w:type="spellStart"/>
      <w:r w:rsidRPr="00DF1A10">
        <w:rPr>
          <w:rFonts w:ascii="Times New Roman" w:eastAsia="Times New Roman" w:hAnsi="Times New Roman" w:cs="Times New Roman"/>
          <w:sz w:val="20"/>
          <w:szCs w:val="20"/>
          <w:lang w:eastAsia="ru-RU"/>
        </w:rPr>
        <w:t>рециркулятора</w:t>
      </w:r>
      <w:proofErr w:type="spellEnd"/>
      <w:r w:rsidRPr="00DF1A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DF1A10">
        <w:rPr>
          <w:rFonts w:ascii="Times New Roman" w:eastAsia="Times New Roman" w:hAnsi="Times New Roman" w:cs="Times New Roman"/>
          <w:sz w:val="20"/>
          <w:szCs w:val="20"/>
          <w:lang w:eastAsia="ru-RU"/>
        </w:rPr>
        <w:t>Safe</w:t>
      </w:r>
      <w:proofErr w:type="spellEnd"/>
      <w:r w:rsidRPr="00DF1A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DF1A10">
        <w:rPr>
          <w:rFonts w:ascii="Times New Roman" w:eastAsia="Times New Roman" w:hAnsi="Times New Roman" w:cs="Times New Roman"/>
          <w:sz w:val="20"/>
          <w:szCs w:val="20"/>
          <w:lang w:eastAsia="ru-RU"/>
        </w:rPr>
        <w:t>air</w:t>
      </w:r>
      <w:proofErr w:type="spellEnd"/>
    </w:p>
    <w:p w:rsidR="00FF1153" w:rsidRPr="00FF1153" w:rsidRDefault="00FF1153" w:rsidP="00FF115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41C23"/>
          <w:sz w:val="21"/>
          <w:szCs w:val="21"/>
          <w:lang w:eastAsia="ru-RU"/>
        </w:rPr>
      </w:pPr>
      <w:r>
        <w:rPr>
          <w:rFonts w:ascii="Roboto" w:eastAsia="Times New Roman" w:hAnsi="Roboto" w:cs="Times New Roman"/>
          <w:noProof/>
          <w:color w:val="241C23"/>
          <w:sz w:val="21"/>
          <w:szCs w:val="21"/>
          <w:lang w:eastAsia="ru-RU"/>
        </w:rPr>
        <w:drawing>
          <wp:inline distT="0" distB="0" distL="0" distR="0">
            <wp:extent cx="2425700" cy="3448050"/>
            <wp:effectExtent l="0" t="0" r="0" b="0"/>
            <wp:docPr id="2" name="Рисунок 2" descr="ЕАЭС RU C-CN.АЖ33.В.00560/19 (1). Рециркулятор Армед Safe air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ЕАЭС RU C-CN.АЖ33.В.00560/19 (1). Рециркулятор Армед Safe air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700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1153" w:rsidRPr="00FF1153" w:rsidRDefault="00FF1153" w:rsidP="00FF115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b/>
          <w:bCs/>
          <w:color w:val="241C23"/>
          <w:sz w:val="21"/>
          <w:szCs w:val="21"/>
          <w:lang w:eastAsia="ru-RU"/>
        </w:rPr>
      </w:pPr>
      <w:r w:rsidRPr="00FF1153">
        <w:rPr>
          <w:rFonts w:ascii="Roboto" w:eastAsia="Times New Roman" w:hAnsi="Roboto" w:cs="Times New Roman"/>
          <w:b/>
          <w:bCs/>
          <w:color w:val="241C23"/>
          <w:sz w:val="21"/>
          <w:szCs w:val="21"/>
          <w:lang w:eastAsia="ru-RU"/>
        </w:rPr>
        <w:t>ЕАЭС RU C-</w:t>
      </w:r>
    </w:p>
    <w:p w:rsidR="00FF1153" w:rsidRDefault="00FF1153"/>
    <w:sectPr w:rsidR="00FF1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153" w:rsidRDefault="00FF1153" w:rsidP="00FF1153">
      <w:pPr>
        <w:spacing w:after="0" w:line="240" w:lineRule="auto"/>
      </w:pPr>
      <w:r>
        <w:separator/>
      </w:r>
    </w:p>
  </w:endnote>
  <w:endnote w:type="continuationSeparator" w:id="0">
    <w:p w:rsidR="00FF1153" w:rsidRDefault="00FF1153" w:rsidP="00FF1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153" w:rsidRDefault="00FF1153" w:rsidP="00FF1153">
      <w:pPr>
        <w:spacing w:after="0" w:line="240" w:lineRule="auto"/>
      </w:pPr>
      <w:r>
        <w:separator/>
      </w:r>
    </w:p>
  </w:footnote>
  <w:footnote w:type="continuationSeparator" w:id="0">
    <w:p w:rsidR="00FF1153" w:rsidRDefault="00FF1153" w:rsidP="00FF11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87753"/>
    <w:multiLevelType w:val="multilevel"/>
    <w:tmpl w:val="F4C23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153"/>
    <w:rsid w:val="000412E0"/>
    <w:rsid w:val="00DF1A10"/>
    <w:rsid w:val="00FF1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F11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F11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1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115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F11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F1153"/>
  </w:style>
  <w:style w:type="paragraph" w:styleId="a7">
    <w:name w:val="footer"/>
    <w:basedOn w:val="a"/>
    <w:link w:val="a8"/>
    <w:uiPriority w:val="99"/>
    <w:unhideWhenUsed/>
    <w:rsid w:val="00FF11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F1153"/>
  </w:style>
  <w:style w:type="character" w:customStyle="1" w:styleId="20">
    <w:name w:val="Заголовок 2 Знак"/>
    <w:basedOn w:val="a0"/>
    <w:link w:val="2"/>
    <w:uiPriority w:val="9"/>
    <w:rsid w:val="00FF115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F115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Hyperlink"/>
    <w:basedOn w:val="a0"/>
    <w:uiPriority w:val="99"/>
    <w:semiHidden/>
    <w:unhideWhenUsed/>
    <w:rsid w:val="00FF1153"/>
    <w:rPr>
      <w:color w:val="0000FF"/>
      <w:u w:val="single"/>
    </w:rPr>
  </w:style>
  <w:style w:type="character" w:customStyle="1" w:styleId="mdc-buttonlabel">
    <w:name w:val="mdc-button__label"/>
    <w:basedOn w:val="a0"/>
    <w:rsid w:val="00FF1153"/>
  </w:style>
  <w:style w:type="character" w:customStyle="1" w:styleId="metro">
    <w:name w:val="metro"/>
    <w:basedOn w:val="a0"/>
    <w:rsid w:val="00FF1153"/>
  </w:style>
  <w:style w:type="character" w:customStyle="1" w:styleId="js-complecttotal">
    <w:name w:val="js-complecttotal"/>
    <w:basedOn w:val="a0"/>
    <w:rsid w:val="00FF1153"/>
  </w:style>
  <w:style w:type="character" w:customStyle="1" w:styleId="js-complectprofit">
    <w:name w:val="js-complectprofit"/>
    <w:basedOn w:val="a0"/>
    <w:rsid w:val="00FF11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F11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F11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1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115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F11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F1153"/>
  </w:style>
  <w:style w:type="paragraph" w:styleId="a7">
    <w:name w:val="footer"/>
    <w:basedOn w:val="a"/>
    <w:link w:val="a8"/>
    <w:uiPriority w:val="99"/>
    <w:unhideWhenUsed/>
    <w:rsid w:val="00FF11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F1153"/>
  </w:style>
  <w:style w:type="character" w:customStyle="1" w:styleId="20">
    <w:name w:val="Заголовок 2 Знак"/>
    <w:basedOn w:val="a0"/>
    <w:link w:val="2"/>
    <w:uiPriority w:val="9"/>
    <w:rsid w:val="00FF115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F115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Hyperlink"/>
    <w:basedOn w:val="a0"/>
    <w:uiPriority w:val="99"/>
    <w:semiHidden/>
    <w:unhideWhenUsed/>
    <w:rsid w:val="00FF1153"/>
    <w:rPr>
      <w:color w:val="0000FF"/>
      <w:u w:val="single"/>
    </w:rPr>
  </w:style>
  <w:style w:type="character" w:customStyle="1" w:styleId="mdc-buttonlabel">
    <w:name w:val="mdc-button__label"/>
    <w:basedOn w:val="a0"/>
    <w:rsid w:val="00FF1153"/>
  </w:style>
  <w:style w:type="character" w:customStyle="1" w:styleId="metro">
    <w:name w:val="metro"/>
    <w:basedOn w:val="a0"/>
    <w:rsid w:val="00FF1153"/>
  </w:style>
  <w:style w:type="character" w:customStyle="1" w:styleId="js-complecttotal">
    <w:name w:val="js-complecttotal"/>
    <w:basedOn w:val="a0"/>
    <w:rsid w:val="00FF1153"/>
  </w:style>
  <w:style w:type="character" w:customStyle="1" w:styleId="js-complectprofit">
    <w:name w:val="js-complectprofit"/>
    <w:basedOn w:val="a0"/>
    <w:rsid w:val="00FF11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70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0116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67164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14806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02969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099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12015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8371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6004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16856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64817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9110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3737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91490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1745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625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80376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61855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29286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0884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13833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6113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371092">
          <w:marLeft w:val="0"/>
          <w:marRight w:val="0"/>
          <w:marTop w:val="0"/>
          <w:marBottom w:val="300"/>
          <w:divBdr>
            <w:top w:val="single" w:sz="6" w:space="31" w:color="F0F6F6"/>
            <w:left w:val="single" w:sz="6" w:space="31" w:color="F0F6F6"/>
            <w:bottom w:val="single" w:sz="6" w:space="31" w:color="F0F6F6"/>
            <w:right w:val="single" w:sz="6" w:space="31" w:color="F0F6F6"/>
          </w:divBdr>
          <w:divsChild>
            <w:div w:id="182146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85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26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20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302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3081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4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8814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46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492989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115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58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1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02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775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595093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177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3226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38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79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6479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426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9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66697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16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895231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2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15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71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547770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895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7378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7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117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032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31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91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525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22393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55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3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76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42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57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60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233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82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69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F0F6F6"/>
                    <w:right w:val="none" w:sz="0" w:space="0" w:color="auto"/>
                  </w:divBdr>
                  <w:divsChild>
                    <w:div w:id="169333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95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81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F0F6F6"/>
                    <w:right w:val="none" w:sz="0" w:space="0" w:color="auto"/>
                  </w:divBdr>
                  <w:divsChild>
                    <w:div w:id="127717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7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182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46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91603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212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40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416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641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7854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11" w:color="F0F6F6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0877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3982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2479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7057827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0856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1931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3327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7112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505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11" w:color="F0F6F6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7459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8201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5626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9348153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8114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6578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4213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9662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7421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11" w:color="F0F6F6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762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4879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8931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9118459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708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6162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2450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4167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8135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11" w:color="F0F6F6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884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8694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6936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9261173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8174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3927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7126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8096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912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11" w:color="F0F6F6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8057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863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8435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872592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9488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7197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7856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6582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987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11" w:color="F0F6F6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8823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7769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4677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2741515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0507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6981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6485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538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138861">
                  <w:marLeft w:val="0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52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885126">
                  <w:marLeft w:val="0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65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417632">
                  <w:marLeft w:val="0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78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94763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60267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76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05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7689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59674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366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500435">
                      <w:marLeft w:val="45"/>
                      <w:marRight w:val="45"/>
                      <w:marTop w:val="45"/>
                      <w:marBottom w:val="45"/>
                      <w:divBdr>
                        <w:top w:val="single" w:sz="6" w:space="8" w:color="DEE9E9"/>
                        <w:left w:val="single" w:sz="6" w:space="8" w:color="DEE9E9"/>
                        <w:bottom w:val="single" w:sz="6" w:space="8" w:color="DEE9E9"/>
                        <w:right w:val="single" w:sz="6" w:space="8" w:color="DEE9E9"/>
                      </w:divBdr>
                      <w:divsChild>
                        <w:div w:id="115422044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984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475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2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78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0396511">
                      <w:marLeft w:val="45"/>
                      <w:marRight w:val="45"/>
                      <w:marTop w:val="45"/>
                      <w:marBottom w:val="45"/>
                      <w:divBdr>
                        <w:top w:val="single" w:sz="6" w:space="8" w:color="DEE9E9"/>
                        <w:left w:val="single" w:sz="6" w:space="8" w:color="DEE9E9"/>
                        <w:bottom w:val="single" w:sz="6" w:space="8" w:color="DEE9E9"/>
                        <w:right w:val="single" w:sz="6" w:space="8" w:color="DEE9E9"/>
                      </w:divBdr>
                      <w:divsChild>
                        <w:div w:id="189662673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1196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085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3834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958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275560">
                      <w:marLeft w:val="45"/>
                      <w:marRight w:val="45"/>
                      <w:marTop w:val="45"/>
                      <w:marBottom w:val="45"/>
                      <w:divBdr>
                        <w:top w:val="single" w:sz="6" w:space="8" w:color="DEE9E9"/>
                        <w:left w:val="single" w:sz="6" w:space="8" w:color="DEE9E9"/>
                        <w:bottom w:val="single" w:sz="6" w:space="8" w:color="DEE9E9"/>
                        <w:right w:val="single" w:sz="6" w:space="8" w:color="DEE9E9"/>
                      </w:divBdr>
                      <w:divsChild>
                        <w:div w:id="185264403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652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282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8161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619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7915512">
                      <w:marLeft w:val="0"/>
                      <w:marRight w:val="45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955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22604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1242793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8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09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52763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732567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349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221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090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556685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3644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0473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644700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2238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63787273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524994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310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297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4205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9167937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7833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86646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426279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8409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99211765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556639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965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497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5566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3048892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8317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6396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193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850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2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60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64877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72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017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www.dobrota.ru/uploads/certificates/EAES-RU-C-CN.AZh33.V.00560-19--1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2020-08-27T21:55:00Z</dcterms:created>
  <dcterms:modified xsi:type="dcterms:W3CDTF">2020-08-27T22:10:00Z</dcterms:modified>
</cp:coreProperties>
</file>