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74" w:rsidRDefault="00285ED2">
      <w:pPr>
        <w:pStyle w:val="ab"/>
        <w:spacing w:after="280" w:line="240" w:lineRule="atLeast"/>
        <w:contextualSpacing/>
        <w:jc w:val="center"/>
        <w:rPr>
          <w:bCs/>
          <w:sz w:val="30"/>
          <w:szCs w:val="30"/>
        </w:rPr>
      </w:pPr>
      <w:bookmarkStart w:id="0" w:name="_GoBack"/>
      <w:r>
        <w:rPr>
          <w:bCs/>
          <w:sz w:val="30"/>
          <w:szCs w:val="30"/>
        </w:rPr>
        <w:t>ОБЩЕСТВО С ОГРАНИЧЕННОЙ ОТВЕТСТВЕННОСТЬЮ</w:t>
      </w:r>
    </w:p>
    <w:bookmarkEnd w:id="0"/>
    <w:p w:rsidR="00512074" w:rsidRDefault="00285ED2">
      <w:pPr>
        <w:pStyle w:val="ab"/>
        <w:spacing w:before="280" w:after="280" w:line="240" w:lineRule="atLeast"/>
        <w:contextualSpacing/>
        <w:jc w:val="center"/>
        <w:rPr>
          <w:bCs/>
          <w:sz w:val="64"/>
          <w:szCs w:val="64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862965</wp:posOffset>
            </wp:positionH>
            <wp:positionV relativeFrom="paragraph">
              <wp:posOffset>13335</wp:posOffset>
            </wp:positionV>
            <wp:extent cx="866140" cy="68580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64"/>
          <w:szCs w:val="64"/>
        </w:rPr>
        <w:t xml:space="preserve">   «ЮМНЕФТЬ»</w:t>
      </w:r>
    </w:p>
    <w:p w:rsidR="00512074" w:rsidRDefault="00285ED2">
      <w:pPr>
        <w:pStyle w:val="ab"/>
        <w:spacing w:before="280" w:after="280" w:line="240" w:lineRule="atLeast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512074" w:rsidRDefault="00285ED2">
      <w:pPr>
        <w:pStyle w:val="ab"/>
        <w:spacing w:before="280" w:after="280" w:line="240" w:lineRule="atLeast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ИНН 5029236174     КПП 502901001</w:t>
      </w:r>
    </w:p>
    <w:p w:rsidR="00512074" w:rsidRDefault="00285ED2">
      <w:pPr>
        <w:pStyle w:val="ab"/>
        <w:spacing w:before="280" w:after="280" w:line="240" w:lineRule="atLeast"/>
        <w:contextualSpacing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125040, г. Москва, ул. Скаковая, д. 32, стр. 2</w:t>
      </w:r>
    </w:p>
    <w:p w:rsidR="00512074" w:rsidRDefault="00285ED2">
      <w:pPr>
        <w:pStyle w:val="ab"/>
        <w:spacing w:after="280" w:line="240" w:lineRule="atLeast"/>
        <w:contextualSpacing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6182360" cy="46355"/>
                <wp:effectExtent l="0" t="0" r="28575" b="31115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156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-19.05pt;margin-top:8.85pt;width:486.7pt;height:3.55pt;flip:y;v-text-anchor:middle;mso-position-horizontal:right;mso-position-horizontal-relative:margin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</w:p>
    <w:p w:rsidR="00512074" w:rsidRDefault="00512074">
      <w:pPr>
        <w:jc w:val="right"/>
        <w:rPr>
          <w:sz w:val="22"/>
          <w:szCs w:val="22"/>
        </w:rPr>
      </w:pPr>
    </w:p>
    <w:p w:rsidR="00512074" w:rsidRDefault="007A210B">
      <w:pPr>
        <w:tabs>
          <w:tab w:val="left" w:pos="8010"/>
        </w:tabs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Исх.№200917-1 от 18</w:t>
      </w:r>
      <w:r w:rsidR="00285ED2">
        <w:rPr>
          <w:sz w:val="22"/>
          <w:szCs w:val="22"/>
        </w:rPr>
        <w:t>.09.20 г.</w:t>
      </w:r>
    </w:p>
    <w:p w:rsidR="00512074" w:rsidRDefault="00512074">
      <w:pPr>
        <w:tabs>
          <w:tab w:val="left" w:pos="8010"/>
        </w:tabs>
        <w:spacing w:line="276" w:lineRule="auto"/>
        <w:jc w:val="center"/>
        <w:rPr>
          <w:b/>
          <w:szCs w:val="24"/>
        </w:rPr>
      </w:pPr>
    </w:p>
    <w:p w:rsidR="00512074" w:rsidRDefault="00285ED2">
      <w:pPr>
        <w:tabs>
          <w:tab w:val="left" w:pos="8010"/>
        </w:tabs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Коммерческое предложение</w:t>
      </w:r>
    </w:p>
    <w:p w:rsidR="00512074" w:rsidRDefault="00285ED2">
      <w:pPr>
        <w:tabs>
          <w:tab w:val="left" w:pos="8010"/>
        </w:tabs>
        <w:spacing w:line="276" w:lineRule="auto"/>
        <w:rPr>
          <w:szCs w:val="24"/>
        </w:rPr>
      </w:pPr>
      <w:r>
        <w:rPr>
          <w:szCs w:val="24"/>
        </w:rPr>
        <w:t xml:space="preserve">     Настоящим письмом выражаем заинтересованность в поставке дизельного топлива</w:t>
      </w:r>
    </w:p>
    <w:p w:rsidR="00512074" w:rsidRDefault="00285ED2">
      <w:pPr>
        <w:tabs>
          <w:tab w:val="left" w:pos="8010"/>
        </w:tabs>
        <w:spacing w:line="276" w:lineRule="auto"/>
        <w:rPr>
          <w:szCs w:val="24"/>
        </w:rPr>
      </w:pPr>
      <w:r>
        <w:rPr>
          <w:szCs w:val="24"/>
        </w:rPr>
        <w:t xml:space="preserve">     следующих категорий:</w:t>
      </w:r>
    </w:p>
    <w:p w:rsidR="00512074" w:rsidRDefault="00285ED2">
      <w:pPr>
        <w:tabs>
          <w:tab w:val="left" w:pos="8010"/>
        </w:tabs>
        <w:spacing w:line="276" w:lineRule="auto"/>
        <w:rPr>
          <w:szCs w:val="24"/>
        </w:rPr>
      </w:pPr>
      <w:r>
        <w:rPr>
          <w:szCs w:val="24"/>
        </w:rPr>
        <w:t xml:space="preserve">     </w:t>
      </w:r>
    </w:p>
    <w:tbl>
      <w:tblPr>
        <w:tblStyle w:val="af3"/>
        <w:tblW w:w="9345" w:type="dxa"/>
        <w:tblLayout w:type="fixed"/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512074">
        <w:trPr>
          <w:trHeight w:val="393"/>
        </w:trPr>
        <w:tc>
          <w:tcPr>
            <w:tcW w:w="4390" w:type="dxa"/>
          </w:tcPr>
          <w:p w:rsidR="00512074" w:rsidRDefault="00285ED2">
            <w:pPr>
              <w:tabs>
                <w:tab w:val="left" w:pos="801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b/>
                <w:szCs w:val="24"/>
              </w:rPr>
              <w:t>Вид топлива</w:t>
            </w:r>
          </w:p>
        </w:tc>
        <w:tc>
          <w:tcPr>
            <w:tcW w:w="2268" w:type="dxa"/>
          </w:tcPr>
          <w:p w:rsidR="00512074" w:rsidRDefault="00285ED2">
            <w:pPr>
              <w:tabs>
                <w:tab w:val="left" w:pos="801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Ед. изм.</w:t>
            </w:r>
          </w:p>
        </w:tc>
        <w:tc>
          <w:tcPr>
            <w:tcW w:w="2687" w:type="dxa"/>
          </w:tcPr>
          <w:p w:rsidR="00512074" w:rsidRDefault="00285ED2">
            <w:pPr>
              <w:tabs>
                <w:tab w:val="left" w:pos="801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Цена с НДС, руб.</w:t>
            </w:r>
          </w:p>
        </w:tc>
      </w:tr>
      <w:tr w:rsidR="00512074">
        <w:tc>
          <w:tcPr>
            <w:tcW w:w="4390" w:type="dxa"/>
            <w:vAlign w:val="center"/>
          </w:tcPr>
          <w:p w:rsidR="00512074" w:rsidRDefault="00A45298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Дизельное топливо Евро К-5 </w:t>
            </w:r>
            <w:r w:rsidR="00285ED2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2074" w:rsidRDefault="00285ED2">
            <w:pPr>
              <w:tabs>
                <w:tab w:val="left" w:pos="801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литр</w:t>
            </w:r>
          </w:p>
        </w:tc>
        <w:tc>
          <w:tcPr>
            <w:tcW w:w="2687" w:type="dxa"/>
          </w:tcPr>
          <w:p w:rsidR="00512074" w:rsidRDefault="00D70973">
            <w:pPr>
              <w:tabs>
                <w:tab w:val="left" w:pos="801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39,50</w:t>
            </w:r>
          </w:p>
        </w:tc>
      </w:tr>
      <w:tr w:rsidR="00512074">
        <w:tc>
          <w:tcPr>
            <w:tcW w:w="4390" w:type="dxa"/>
            <w:vAlign w:val="center"/>
          </w:tcPr>
          <w:p w:rsidR="00512074" w:rsidRDefault="00512074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512074" w:rsidRDefault="00512074">
            <w:pPr>
              <w:tabs>
                <w:tab w:val="left" w:pos="8010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687" w:type="dxa"/>
          </w:tcPr>
          <w:p w:rsidR="00512074" w:rsidRDefault="00512074">
            <w:pPr>
              <w:tabs>
                <w:tab w:val="left" w:pos="8010"/>
              </w:tabs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512074" w:rsidRDefault="00512074">
      <w:pPr>
        <w:pStyle w:val="af0"/>
        <w:tabs>
          <w:tab w:val="left" w:pos="8010"/>
        </w:tabs>
        <w:spacing w:line="276" w:lineRule="auto"/>
        <w:ind w:left="420"/>
        <w:rPr>
          <w:szCs w:val="24"/>
        </w:rPr>
      </w:pPr>
    </w:p>
    <w:p w:rsidR="00512074" w:rsidRDefault="00285ED2">
      <w:pPr>
        <w:pStyle w:val="af0"/>
        <w:tabs>
          <w:tab w:val="left" w:pos="8010"/>
        </w:tabs>
        <w:spacing w:line="276" w:lineRule="auto"/>
        <w:ind w:left="420"/>
      </w:pPr>
      <w:r>
        <w:rPr>
          <w:szCs w:val="24"/>
        </w:rPr>
        <w:t>- Доставка до объекта включена в цену.</w:t>
      </w:r>
    </w:p>
    <w:p w:rsidR="00512074" w:rsidRDefault="00285ED2">
      <w:pPr>
        <w:tabs>
          <w:tab w:val="left" w:pos="8010"/>
        </w:tabs>
        <w:spacing w:line="276" w:lineRule="auto"/>
      </w:pPr>
      <w:r>
        <w:rPr>
          <w:szCs w:val="24"/>
        </w:rPr>
        <w:t>- Первая поставка осуществляется по 100% предоплате.</w:t>
      </w:r>
    </w:p>
    <w:p w:rsidR="00512074" w:rsidRDefault="00285ED2">
      <w:pPr>
        <w:tabs>
          <w:tab w:val="left" w:pos="8010"/>
        </w:tabs>
        <w:spacing w:line="276" w:lineRule="auto"/>
        <w:rPr>
          <w:szCs w:val="24"/>
        </w:rPr>
      </w:pPr>
      <w:r>
        <w:rPr>
          <w:szCs w:val="24"/>
        </w:rPr>
        <w:t>- На следующие поставки предоставляется отсрочка платежа в 5 рабочих дней.</w:t>
      </w:r>
    </w:p>
    <w:p w:rsidR="00512074" w:rsidRDefault="00512074">
      <w:pPr>
        <w:tabs>
          <w:tab w:val="left" w:pos="8010"/>
        </w:tabs>
        <w:spacing w:line="276" w:lineRule="auto"/>
        <w:rPr>
          <w:szCs w:val="24"/>
        </w:rPr>
      </w:pPr>
    </w:p>
    <w:p w:rsidR="00512074" w:rsidRDefault="00285ED2">
      <w:pPr>
        <w:tabs>
          <w:tab w:val="left" w:pos="8010"/>
        </w:tabs>
        <w:spacing w:line="276" w:lineRule="auto"/>
        <w:ind w:left="57"/>
      </w:pPr>
      <w:r>
        <w:rPr>
          <w:szCs w:val="24"/>
        </w:rPr>
        <w:t xml:space="preserve"> ООО «ЮМНЕФТЬ» имеет опыт сотрудничества с предприятиями энергетического и металлургического комплекса, строительными и транспортными компаниями.</w:t>
      </w:r>
    </w:p>
    <w:p w:rsidR="00512074" w:rsidRDefault="00285ED2">
      <w:pPr>
        <w:tabs>
          <w:tab w:val="left" w:pos="8010"/>
        </w:tabs>
        <w:spacing w:line="276" w:lineRule="auto"/>
        <w:ind w:left="57"/>
      </w:pPr>
      <w:r>
        <w:rPr>
          <w:szCs w:val="24"/>
        </w:rPr>
        <w:t xml:space="preserve"> Долгосрочные договорные отношения с производителями и научно-исследовательскими институтами, а также многочисленный автомобильный парк позволяют в кратчайшие сроки выполнить заказ любой сложности объёмом от 1000 </w:t>
      </w:r>
      <w:proofErr w:type="spellStart"/>
      <w:r>
        <w:rPr>
          <w:szCs w:val="24"/>
        </w:rPr>
        <w:t>м.куб</w:t>
      </w:r>
      <w:proofErr w:type="spellEnd"/>
      <w:r>
        <w:rPr>
          <w:szCs w:val="24"/>
        </w:rPr>
        <w:t xml:space="preserve">. до 20000 </w:t>
      </w:r>
      <w:proofErr w:type="spellStart"/>
      <w:r>
        <w:rPr>
          <w:szCs w:val="24"/>
        </w:rPr>
        <w:t>м.куб</w:t>
      </w:r>
      <w:proofErr w:type="spellEnd"/>
      <w:r>
        <w:rPr>
          <w:szCs w:val="24"/>
        </w:rPr>
        <w:t xml:space="preserve">. единовременно. Каждая поставка сопровождается паспортом качества и ёмкостью для взятия проб поставляемого топлива.     </w:t>
      </w:r>
    </w:p>
    <w:p w:rsidR="00512074" w:rsidRDefault="00285ED2">
      <w:pPr>
        <w:tabs>
          <w:tab w:val="left" w:pos="8010"/>
        </w:tabs>
        <w:spacing w:line="276" w:lineRule="auto"/>
        <w:ind w:left="57"/>
      </w:pPr>
      <w:r>
        <w:rPr>
          <w:szCs w:val="24"/>
        </w:rPr>
        <w:t xml:space="preserve">     ООО «ЮМНЕФТЬ» осуществляет поставку нефтепродуктов производства ПАО «Роснефть», ПАО «Газпром», ООО «Лукойл-</w:t>
      </w:r>
      <w:proofErr w:type="spellStart"/>
      <w:r>
        <w:rPr>
          <w:szCs w:val="24"/>
        </w:rPr>
        <w:t>Центрнефтепродукт</w:t>
      </w:r>
      <w:proofErr w:type="spellEnd"/>
      <w:r>
        <w:rPr>
          <w:szCs w:val="24"/>
        </w:rPr>
        <w:t>», ПАО «</w:t>
      </w:r>
      <w:proofErr w:type="spellStart"/>
      <w:r>
        <w:rPr>
          <w:szCs w:val="24"/>
        </w:rPr>
        <w:t>Транснефть</w:t>
      </w:r>
      <w:proofErr w:type="spellEnd"/>
      <w:r>
        <w:rPr>
          <w:szCs w:val="24"/>
        </w:rPr>
        <w:t xml:space="preserve">» и пр. со следующих нефтебаз: </w:t>
      </w:r>
    </w:p>
    <w:p w:rsidR="00512074" w:rsidRDefault="00285ED2">
      <w:pPr>
        <w:tabs>
          <w:tab w:val="left" w:pos="8010"/>
        </w:tabs>
        <w:spacing w:line="276" w:lineRule="auto"/>
        <w:ind w:left="57"/>
      </w:pPr>
      <w:r>
        <w:rPr>
          <w:szCs w:val="24"/>
        </w:rPr>
        <w:t xml:space="preserve">МНПЗ, НС </w:t>
      </w:r>
      <w:proofErr w:type="spellStart"/>
      <w:r>
        <w:rPr>
          <w:szCs w:val="24"/>
        </w:rPr>
        <w:t>Солнечногорская</w:t>
      </w:r>
      <w:proofErr w:type="spellEnd"/>
      <w:r>
        <w:rPr>
          <w:szCs w:val="24"/>
        </w:rPr>
        <w:t xml:space="preserve">, НС </w:t>
      </w:r>
      <w:proofErr w:type="gramStart"/>
      <w:r>
        <w:rPr>
          <w:szCs w:val="24"/>
        </w:rPr>
        <w:t>Нагорная,  НБ</w:t>
      </w:r>
      <w:proofErr w:type="gramEnd"/>
      <w:r>
        <w:rPr>
          <w:szCs w:val="24"/>
        </w:rPr>
        <w:t xml:space="preserve"> Мытищи, НБ С. Посад, НБ </w:t>
      </w:r>
      <w:proofErr w:type="spellStart"/>
      <w:r>
        <w:rPr>
          <w:szCs w:val="24"/>
        </w:rPr>
        <w:t>Часцовская</w:t>
      </w:r>
      <w:proofErr w:type="spellEnd"/>
      <w:r>
        <w:rPr>
          <w:szCs w:val="24"/>
        </w:rPr>
        <w:t xml:space="preserve"> и  др.</w:t>
      </w:r>
    </w:p>
    <w:p w:rsidR="00512074" w:rsidRDefault="00285ED2">
      <w:pPr>
        <w:tabs>
          <w:tab w:val="left" w:pos="8010"/>
        </w:tabs>
        <w:spacing w:line="276" w:lineRule="auto"/>
        <w:ind w:left="57"/>
      </w:pPr>
      <w:r>
        <w:rPr>
          <w:szCs w:val="24"/>
        </w:rPr>
        <w:t xml:space="preserve"> </w:t>
      </w:r>
    </w:p>
    <w:p w:rsidR="00512074" w:rsidRDefault="00285ED2">
      <w:pPr>
        <w:tabs>
          <w:tab w:val="left" w:pos="8010"/>
        </w:tabs>
        <w:spacing w:line="276" w:lineRule="auto"/>
      </w:pPr>
      <w:r>
        <w:rPr>
          <w:szCs w:val="24"/>
        </w:rPr>
        <w:t xml:space="preserve">   Просим сообщить Вашу потребность, а также направить в наш адрес актуальные заявки для формирования индивидуальных цен.</w:t>
      </w:r>
    </w:p>
    <w:p w:rsidR="00512074" w:rsidRDefault="00285ED2">
      <w:pPr>
        <w:tabs>
          <w:tab w:val="left" w:pos="8010"/>
        </w:tabs>
        <w:spacing w:line="276" w:lineRule="auto"/>
        <w:ind w:left="340"/>
        <w:jc w:val="left"/>
      </w:pPr>
      <w:r>
        <w:rPr>
          <w:szCs w:val="24"/>
        </w:rPr>
        <w:t xml:space="preserve">Надеемся на долгосрочное и взаимовыгодное сотрудничество!       </w:t>
      </w:r>
    </w:p>
    <w:p w:rsidR="00512074" w:rsidRDefault="00512074">
      <w:pPr>
        <w:tabs>
          <w:tab w:val="left" w:pos="8010"/>
        </w:tabs>
        <w:spacing w:line="276" w:lineRule="auto"/>
        <w:rPr>
          <w:szCs w:val="24"/>
        </w:rPr>
      </w:pPr>
    </w:p>
    <w:p w:rsidR="00512074" w:rsidRDefault="00512074">
      <w:pPr>
        <w:tabs>
          <w:tab w:val="left" w:pos="8010"/>
        </w:tabs>
        <w:spacing w:line="276" w:lineRule="auto"/>
        <w:rPr>
          <w:szCs w:val="24"/>
        </w:rPr>
      </w:pPr>
    </w:p>
    <w:p w:rsidR="00512074" w:rsidRDefault="00285ED2">
      <w:pPr>
        <w:tabs>
          <w:tab w:val="left" w:pos="8010"/>
        </w:tabs>
        <w:spacing w:line="276" w:lineRule="auto"/>
        <w:rPr>
          <w:b/>
          <w:szCs w:val="24"/>
        </w:rPr>
      </w:pPr>
      <w:r>
        <w:rPr>
          <w:b/>
          <w:szCs w:val="24"/>
        </w:rPr>
        <w:t xml:space="preserve">С уважением, </w:t>
      </w:r>
    </w:p>
    <w:p w:rsidR="00512074" w:rsidRDefault="00285ED2">
      <w:pPr>
        <w:tabs>
          <w:tab w:val="left" w:pos="8010"/>
        </w:tabs>
        <w:spacing w:line="276" w:lineRule="auto"/>
        <w:rPr>
          <w:b/>
          <w:szCs w:val="24"/>
        </w:rPr>
      </w:pPr>
      <w:r>
        <w:rPr>
          <w:b/>
          <w:szCs w:val="24"/>
        </w:rPr>
        <w:t>Менеджер по продажам</w:t>
      </w:r>
    </w:p>
    <w:p w:rsidR="00512074" w:rsidRDefault="00285ED2">
      <w:pPr>
        <w:tabs>
          <w:tab w:val="left" w:pos="8010"/>
        </w:tabs>
        <w:spacing w:line="276" w:lineRule="auto"/>
        <w:rPr>
          <w:b/>
          <w:szCs w:val="24"/>
        </w:rPr>
      </w:pPr>
      <w:r>
        <w:rPr>
          <w:b/>
          <w:szCs w:val="24"/>
        </w:rPr>
        <w:t>ООО «</w:t>
      </w:r>
      <w:proofErr w:type="gramStart"/>
      <w:r>
        <w:rPr>
          <w:b/>
          <w:szCs w:val="24"/>
        </w:rPr>
        <w:t xml:space="preserve">ЮМНЕФТЬ»   </w:t>
      </w:r>
      <w:proofErr w:type="gramEnd"/>
      <w:r>
        <w:rPr>
          <w:b/>
          <w:szCs w:val="24"/>
        </w:rPr>
        <w:t xml:space="preserve">                                                                   </w:t>
      </w:r>
      <w:r w:rsidR="007A210B">
        <w:rPr>
          <w:b/>
          <w:szCs w:val="24"/>
        </w:rPr>
        <w:t xml:space="preserve">                       С.В. Зеленков</w:t>
      </w:r>
    </w:p>
    <w:p w:rsidR="007A210B" w:rsidRDefault="00285ED2">
      <w:pPr>
        <w:tabs>
          <w:tab w:val="left" w:pos="8010"/>
        </w:tabs>
        <w:spacing w:line="276" w:lineRule="auto"/>
        <w:rPr>
          <w:szCs w:val="24"/>
        </w:rPr>
      </w:pPr>
      <w:r>
        <w:rPr>
          <w:szCs w:val="24"/>
        </w:rPr>
        <w:t xml:space="preserve">      </w:t>
      </w:r>
    </w:p>
    <w:p w:rsidR="007A210B" w:rsidRPr="007A210B" w:rsidRDefault="007A210B" w:rsidP="007A210B">
      <w:pPr>
        <w:rPr>
          <w:szCs w:val="24"/>
        </w:rPr>
      </w:pPr>
    </w:p>
    <w:p w:rsidR="007A210B" w:rsidRPr="007A210B" w:rsidRDefault="007A210B" w:rsidP="007A210B">
      <w:pPr>
        <w:rPr>
          <w:szCs w:val="24"/>
        </w:rPr>
      </w:pPr>
    </w:p>
    <w:p w:rsidR="007A210B" w:rsidRPr="007A210B" w:rsidRDefault="007A210B" w:rsidP="007A210B">
      <w:pPr>
        <w:rPr>
          <w:szCs w:val="24"/>
        </w:rPr>
      </w:pPr>
    </w:p>
    <w:p w:rsidR="00512074" w:rsidRPr="007A210B" w:rsidRDefault="00512074" w:rsidP="007A210B">
      <w:pPr>
        <w:jc w:val="right"/>
        <w:rPr>
          <w:szCs w:val="24"/>
        </w:rPr>
      </w:pPr>
    </w:p>
    <w:sectPr w:rsidR="00512074" w:rsidRPr="007A210B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AC" w:rsidRDefault="00EB15AC">
      <w:r>
        <w:separator/>
      </w:r>
    </w:p>
  </w:endnote>
  <w:endnote w:type="continuationSeparator" w:id="0">
    <w:p w:rsidR="00EB15AC" w:rsidRDefault="00EB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74" w:rsidRDefault="00285ED2">
    <w:pPr>
      <w:pStyle w:val="ae"/>
    </w:pPr>
    <w:r>
      <w:rPr>
        <w:lang w:val="en-US"/>
      </w:rPr>
      <w:t xml:space="preserve">info@umneft.ru </w:t>
    </w:r>
    <w:r>
      <w:t xml:space="preserve">                                                                                                                    </w:t>
    </w:r>
    <w:r w:rsidR="007A210B">
      <w:rPr>
        <w:lang w:val="en-US"/>
      </w:rPr>
      <w:t>+7 (925) 700-63-93</w:t>
    </w:r>
    <w:r>
      <w:t xml:space="preserve">                     </w:t>
    </w:r>
  </w:p>
  <w:p w:rsidR="00512074" w:rsidRDefault="005120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AC" w:rsidRDefault="00EB15AC">
      <w:r>
        <w:separator/>
      </w:r>
    </w:p>
  </w:footnote>
  <w:footnote w:type="continuationSeparator" w:id="0">
    <w:p w:rsidR="00EB15AC" w:rsidRDefault="00EB1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0B87"/>
    <w:multiLevelType w:val="multilevel"/>
    <w:tmpl w:val="F0325EAC"/>
    <w:lvl w:ilvl="0"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BA0E00"/>
    <w:multiLevelType w:val="multilevel"/>
    <w:tmpl w:val="A6D277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74"/>
    <w:rsid w:val="001D2E45"/>
    <w:rsid w:val="00241404"/>
    <w:rsid w:val="00285ED2"/>
    <w:rsid w:val="00512074"/>
    <w:rsid w:val="007A210B"/>
    <w:rsid w:val="007E1B08"/>
    <w:rsid w:val="00907382"/>
    <w:rsid w:val="00A30E97"/>
    <w:rsid w:val="00A45298"/>
    <w:rsid w:val="00C66612"/>
    <w:rsid w:val="00D70973"/>
    <w:rsid w:val="00E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03686-06BF-4511-BF59-D4CF06D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64"/>
    <w:pPr>
      <w:suppressLineNumbers/>
      <w:jc w:val="both"/>
    </w:pPr>
    <w:rPr>
      <w:rFonts w:ascii="Times New Roman" w:eastAsia="Times New Roman" w:hAnsi="Times New Roman" w:cs="Times New Roman"/>
      <w:w w:val="8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DD4C64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E3270A"/>
    <w:rPr>
      <w:rFonts w:ascii="Times New Roman" w:eastAsia="Times New Roman" w:hAnsi="Times New Roman" w:cs="Times New Roman"/>
      <w:w w:val="89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E3270A"/>
    <w:rPr>
      <w:rFonts w:ascii="Times New Roman" w:eastAsia="Times New Roman" w:hAnsi="Times New Roman" w:cs="Times New Roman"/>
      <w:w w:val="89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6B0006"/>
    <w:rPr>
      <w:rFonts w:ascii="Segoe UI" w:eastAsia="Times New Roman" w:hAnsi="Segoe UI" w:cs="Segoe UI"/>
      <w:w w:val="89"/>
      <w:sz w:val="18"/>
      <w:szCs w:val="18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Pr>
      <w:rFonts w:cs="Arial"/>
    </w:rPr>
  </w:style>
  <w:style w:type="paragraph" w:styleId="ab">
    <w:name w:val="Normal (Web)"/>
    <w:basedOn w:val="a"/>
    <w:qFormat/>
    <w:rsid w:val="000F12CD"/>
    <w:pPr>
      <w:spacing w:beforeAutospacing="1" w:afterAutospacing="1"/>
      <w:jc w:val="left"/>
    </w:pPr>
    <w:rPr>
      <w:w w:val="10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E3270A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3270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6B000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914BBD"/>
    <w:pPr>
      <w:ind w:left="720"/>
      <w:contextualSpacing/>
    </w:pPr>
  </w:style>
  <w:style w:type="paragraph" w:customStyle="1" w:styleId="af1">
    <w:name w:val="Содержимое таблицы"/>
    <w:basedOn w:val="a"/>
    <w:qFormat/>
    <w:pPr>
      <w:widowControl w:val="0"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04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6E525-5EA6-4382-B588-B60B4165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</dc:creator>
  <dc:description/>
  <cp:lastModifiedBy>Tatyana</cp:lastModifiedBy>
  <cp:revision>2</cp:revision>
  <cp:lastPrinted>2020-02-12T12:45:00Z</cp:lastPrinted>
  <dcterms:created xsi:type="dcterms:W3CDTF">2020-09-18T12:26:00Z</dcterms:created>
  <dcterms:modified xsi:type="dcterms:W3CDTF">2020-09-18T12:26:00Z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