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Candara" w:hAnsi="Candara" w:eastAsia="Candara" w:cs="Candara"/>
          <w:b/>
          <w:bCs/>
          <w:sz w:val="34"/>
          <w:szCs w:val="34"/>
        </w:rPr>
      </w:pPr>
      <w:r>
        <w:rPr>
          <w:rFonts w:ascii="Candara" w:hAnsi="Candara" w:eastAsia="Candara" w:cs="Candara"/>
          <w:b/>
          <w:bCs/>
          <w:sz w:val="34"/>
          <w:szCs w:val="34"/>
        </w:rPr>
        <w:t xml:space="preserve">   Нанесение логотипа на пластиковые авторучки, </w:t>
      </w:r>
      <w:r>
        <w:rPr>
          <w:rFonts w:ascii="Candara" w:hAnsi="Candara" w:eastAsia="Candara" w:cs="Candara"/>
          <w:b/>
          <w:bCs/>
          <w:sz w:val="34"/>
          <w:szCs w:val="34"/>
        </w:rPr>
      </w:r>
    </w:p>
    <w:p>
      <w:pPr>
        <w:spacing/>
        <w:jc w:val="center"/>
        <w:rPr>
          <w:rFonts w:ascii="Candara" w:hAnsi="Candara" w:eastAsia="Candara" w:cs="Candara"/>
          <w:sz w:val="32"/>
          <w:szCs w:val="32"/>
        </w:rPr>
      </w:pPr>
      <w:r>
        <w:rPr>
          <w:rFonts w:ascii="Candara" w:hAnsi="Candara" w:eastAsia="Candara" w:cs="Candara"/>
          <w:b/>
          <w:bCs/>
          <w:sz w:val="34"/>
          <w:szCs w:val="34"/>
        </w:rPr>
        <w:t>зажигалки, брелоки, USB-флешкарты</w:t>
      </w:r>
      <w:r>
        <w:rPr>
          <w:rFonts w:ascii="Candara" w:hAnsi="Candara" w:eastAsia="Candara" w:cs="Candara"/>
          <w:sz w:val="32"/>
          <w:szCs w:val="32"/>
        </w:rPr>
        <w:t xml:space="preserve">  </w:t>
      </w:r>
      <w:r>
        <w:rPr>
          <w:rFonts w:ascii="Candara" w:hAnsi="Candara" w:eastAsia="Candara" w:cs="Candara"/>
          <w:sz w:val="32"/>
          <w:szCs w:val="32"/>
        </w:rPr>
      </w:r>
    </w:p>
    <w:p>
      <w:pPr>
        <w:ind w:left="-540" w:right="-54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 xml:space="preserve">                                                               </w:t>
      </w:r>
    </w:p>
    <w:tbl>
      <w:tblPr>
        <w:tblStyle w:val="TableNormal"/>
        <w:name w:val="Таблица1"/>
        <w:tabOrder w:val="0"/>
        <w:jc w:val="center"/>
        <w:tblInd w:w="0" w:type="dxa"/>
        <w:tblW w:w="9071" w:type="dxa"/>
        <w:tblLook w:val="0600" w:firstRow="0" w:lastRow="0" w:firstColumn="0" w:lastColumn="0" w:noHBand="1" w:noVBand="1"/>
      </w:tblPr>
      <w:tblGrid>
        <w:gridCol w:w="2268"/>
        <w:gridCol w:w="1701"/>
        <w:gridCol w:w="1701"/>
        <w:gridCol w:w="1701"/>
        <w:gridCol w:w="1700"/>
      </w:tblGrid>
      <w:tr>
        <w:trPr>
          <w:tblHeader w:val="0"/>
          <w:cantSplit w:val="0"/>
          <w:trHeight w:val="0" w:hRule="auto"/>
        </w:trPr>
        <w:tc>
          <w:tcPr>
            <w:tcW w:w="2268" w:type="dxa"/>
            <w:vAlign w:val="center"/>
            <w:shd w:val="solid" w:color="17365D" tmshd="6553856, 6108695, 16777215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17365d"/>
                <w:sz w:val="28"/>
                <w:szCs w:val="28"/>
              </w:rPr>
            </w:pPr>
            <w:r>
              <w:rPr>
                <w:rFonts w:ascii="Arimo" w:hAnsi="Arimo" w:eastAsia="Arimo" w:cs="Arimo"/>
                <w:b/>
                <w:bCs/>
                <w:color w:val="17365d"/>
                <w:sz w:val="28"/>
                <w:szCs w:val="28"/>
              </w:rPr>
              <w:t>1 300</w:t>
            </w:r>
          </w:p>
        </w:tc>
        <w:tc>
          <w:tcPr>
            <w:tcW w:w="6803" w:type="dxa"/>
            <w:gridSpan w:val="4"/>
            <w:vAlign w:val="center"/>
            <w:shd w:val="solid" w:color="17365D" tmshd="6553856, 6108695, 16777215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i/>
                <w:iCs/>
                <w:color w:val="ffffff"/>
                <w:sz w:val="26"/>
                <w:szCs w:val="26"/>
              </w:rPr>
            </w:pPr>
            <w:r>
              <w:rPr>
                <w:rFonts w:ascii="Arimo" w:hAnsi="Arimo" w:eastAsia="Arimo" w:cs="Arimo"/>
                <w:b/>
                <w:bCs/>
                <w:i/>
                <w:iCs/>
                <w:color w:val="ffffff"/>
                <w:sz w:val="26"/>
                <w:szCs w:val="26"/>
              </w:rPr>
              <w:t>Цветность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68" w:type="dxa"/>
            <w:vAlign w:val="center"/>
            <w:shd w:val="solid" w:color="17365D" tmshd="6553856, 6108695, 16777215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i/>
                <w:iCs/>
                <w:color w:val="ffffff"/>
                <w:sz w:val="26"/>
                <w:szCs w:val="26"/>
              </w:rPr>
            </w:pPr>
            <w:r>
              <w:rPr>
                <w:rFonts w:ascii="Arimo" w:hAnsi="Arimo" w:eastAsia="Arimo" w:cs="Arimo"/>
                <w:b/>
                <w:bCs/>
                <w:i/>
                <w:iCs/>
                <w:color w:val="ffffff"/>
                <w:sz w:val="26"/>
                <w:szCs w:val="26"/>
              </w:rPr>
              <w:t>Тираж</w:t>
            </w:r>
          </w:p>
        </w:tc>
        <w:tc>
          <w:tcPr>
            <w:tcW w:w="1701" w:type="dxa"/>
            <w:vAlign w:val="center"/>
            <w:shd w:val="solid" w:color="FF0000" tmshd="1677721856, 0, 255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i/>
                <w:iCs/>
                <w:color w:val="f2efea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i/>
                <w:iCs/>
                <w:color w:val="f2efea"/>
                <w:sz w:val="24"/>
                <w:szCs w:val="24"/>
              </w:rPr>
              <w:t>1 цвет</w:t>
            </w:r>
          </w:p>
        </w:tc>
        <w:tc>
          <w:tcPr>
            <w:tcW w:w="1701" w:type="dxa"/>
            <w:vAlign w:val="center"/>
            <w:shd w:val="solid" w:color="FF0000" tmshd="1677721856, 0, 255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i/>
                <w:iCs/>
                <w:color w:val="f2efea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i/>
                <w:iCs/>
                <w:color w:val="f2efea"/>
                <w:sz w:val="24"/>
                <w:szCs w:val="24"/>
              </w:rPr>
              <w:t>2 цвета</w:t>
            </w:r>
          </w:p>
        </w:tc>
        <w:tc>
          <w:tcPr>
            <w:tcW w:w="1701" w:type="dxa"/>
            <w:vAlign w:val="center"/>
            <w:shd w:val="solid" w:color="FF0000" tmshd="1677721856, 0, 255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i/>
                <w:iCs/>
                <w:color w:val="f2efea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i/>
                <w:iCs/>
                <w:color w:val="f2efea"/>
                <w:sz w:val="24"/>
                <w:szCs w:val="24"/>
              </w:rPr>
              <w:t>3 цвета</w:t>
            </w:r>
          </w:p>
        </w:tc>
        <w:tc>
          <w:tcPr>
            <w:tcW w:w="1700" w:type="dxa"/>
            <w:vAlign w:val="center"/>
            <w:shd w:val="solid" w:color="FF0000" tmshd="1677721856, 0, 255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i/>
                <w:iCs/>
                <w:color w:val="f2efea"/>
                <w:sz w:val="24"/>
                <w:szCs w:val="24"/>
              </w:rPr>
              <w:t>4 цвета</w:t>
            </w:r>
            <w:r>
              <w:rPr>
                <w:rFonts w:ascii="Arimo" w:hAnsi="Arimo" w:eastAsia="Arimo" w:cs="Arimo"/>
                <w:b/>
                <w:bCs/>
                <w:i/>
                <w:i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21" w:hRule="atLeast"/>
        </w:trPr>
        <w:tc>
          <w:tcPr>
            <w:tcW w:w="2268" w:type="dxa"/>
            <w:vAlign w:val="center"/>
            <w:shd w:val="solid" w:color="17365D" tmshd="1677721856, 0, 6108695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i/>
                <w:iCs/>
                <w:color w:val="eeece1"/>
                <w:sz w:val="24"/>
                <w:szCs w:val="24"/>
              </w:rPr>
              <w:t>100 и менее</w:t>
            </w:r>
            <w:r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1 300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1 800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2 900</w:t>
            </w:r>
          </w:p>
        </w:tc>
        <w:tc>
          <w:tcPr>
            <w:tcW w:w="1700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3 900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68" w:type="dxa"/>
            <w:vAlign w:val="center"/>
            <w:shd w:val="solid" w:color="17365D" tmshd="1677721856, 0, 6108695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i/>
                <w:iCs/>
                <w:color w:val="f2efea"/>
                <w:sz w:val="24"/>
                <w:szCs w:val="24"/>
              </w:rPr>
              <w:t>200</w:t>
            </w:r>
            <w:r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1 600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2 000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3 600</w:t>
            </w:r>
          </w:p>
        </w:tc>
        <w:tc>
          <w:tcPr>
            <w:tcW w:w="1700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5 000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68" w:type="dxa"/>
            <w:vAlign w:val="center"/>
            <w:shd w:val="solid" w:color="17365D" tmshd="1677721856, 0, 6108695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i/>
                <w:iCs/>
                <w:color w:val="f2efea"/>
                <w:sz w:val="24"/>
                <w:szCs w:val="24"/>
              </w:rPr>
              <w:t>300</w:t>
            </w:r>
            <w:r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1 800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2 500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4 300</w:t>
            </w:r>
          </w:p>
        </w:tc>
        <w:tc>
          <w:tcPr>
            <w:tcW w:w="1700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6 100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68" w:type="dxa"/>
            <w:vAlign w:val="center"/>
            <w:shd w:val="solid" w:color="17365D" tmshd="1677721856, 0, 6108695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i/>
                <w:iCs/>
                <w:color w:val="f2efea"/>
                <w:sz w:val="24"/>
                <w:szCs w:val="24"/>
              </w:rPr>
              <w:t>400</w:t>
            </w:r>
            <w:r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2 000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2 900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4 700</w:t>
            </w:r>
          </w:p>
        </w:tc>
        <w:tc>
          <w:tcPr>
            <w:tcW w:w="1700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6 600</w:t>
            </w:r>
          </w:p>
        </w:tc>
      </w:tr>
      <w:tr>
        <w:trPr>
          <w:tblHeader w:val="0"/>
          <w:cantSplit w:val="0"/>
          <w:trHeight w:val="246" w:hRule="atLeast"/>
        </w:trPr>
        <w:tc>
          <w:tcPr>
            <w:tcW w:w="2268" w:type="dxa"/>
            <w:vAlign w:val="center"/>
            <w:shd w:val="solid" w:color="17365D" tmshd="1677721856, 0, 6108695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i/>
                <w:iCs/>
                <w:color w:val="f2efea"/>
                <w:sz w:val="24"/>
                <w:szCs w:val="24"/>
              </w:rPr>
              <w:t>500</w:t>
            </w:r>
            <w:r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2 200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3 200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4 200</w:t>
            </w:r>
          </w:p>
        </w:tc>
        <w:tc>
          <w:tcPr>
            <w:tcW w:w="1700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7 100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68" w:type="dxa"/>
            <w:vAlign w:val="center"/>
            <w:shd w:val="solid" w:color="17365D" tmshd="1677721856, 0, 6108695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i/>
                <w:iCs/>
                <w:color w:val="f2efea"/>
                <w:sz w:val="24"/>
                <w:szCs w:val="24"/>
              </w:rPr>
              <w:t>1 000</w:t>
            </w:r>
            <w:r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3 000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4 000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5 800</w:t>
            </w:r>
          </w:p>
        </w:tc>
        <w:tc>
          <w:tcPr>
            <w:tcW w:w="1700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9 200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68" w:type="dxa"/>
            <w:vAlign w:val="center"/>
            <w:shd w:val="solid" w:color="17365D" tmshd="1677721856, 0, 6108695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i/>
                <w:iCs/>
                <w:color w:val="f2efea"/>
                <w:sz w:val="24"/>
                <w:szCs w:val="24"/>
              </w:rPr>
              <w:t>2 000</w:t>
            </w:r>
            <w:r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4 000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5 650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9 500</w:t>
            </w:r>
          </w:p>
        </w:tc>
        <w:tc>
          <w:tcPr>
            <w:tcW w:w="1700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13 100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68" w:type="dxa"/>
            <w:vAlign w:val="center"/>
            <w:shd w:val="solid" w:color="17365D" tmshd="1677721856, 0, 6108695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i/>
                <w:iCs/>
                <w:color w:val="f2efea"/>
                <w:sz w:val="24"/>
                <w:szCs w:val="24"/>
              </w:rPr>
              <w:t>5 000</w:t>
            </w:r>
            <w:r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9 150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15 600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19 200</w:t>
            </w:r>
          </w:p>
        </w:tc>
        <w:tc>
          <w:tcPr>
            <w:tcW w:w="1700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25 100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68" w:type="dxa"/>
            <w:vAlign w:val="center"/>
            <w:shd w:val="solid" w:color="17365D" tmshd="1677721856, 0, 6108695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i/>
                <w:iCs/>
                <w:color w:val="f2efea"/>
                <w:sz w:val="24"/>
                <w:szCs w:val="24"/>
              </w:rPr>
              <w:t>10 000</w:t>
            </w:r>
            <w:r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16 200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22 200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30 400</w:t>
            </w:r>
          </w:p>
        </w:tc>
        <w:tc>
          <w:tcPr>
            <w:tcW w:w="1700" w:type="dxa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39 600</w:t>
            </w:r>
          </w:p>
        </w:tc>
      </w:tr>
      <w:tr>
        <w:trPr>
          <w:tblHeader w:val="0"/>
          <w:cantSplit/>
          <w:trHeight w:val="0" w:hRule="auto"/>
        </w:trPr>
        <w:tc>
          <w:tcPr>
            <w:tcW w:w="2268" w:type="dxa"/>
            <w:vAlign w:val="center"/>
            <w:shd w:val="solid" w:color="17365D" tmshd="1677721856, 0, 6108695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pStyle w:val="para1"/>
              <w:spacing w:before="0" w:after="0"/>
              <w:jc w:val="center"/>
              <w:suppressAutoHyphens/>
              <w:hyphenationLines w:val="0"/>
              <w:keep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i/>
                <w:iCs/>
                <w:color w:val="ffffff"/>
                <w:sz w:val="24"/>
                <w:szCs w:val="24"/>
              </w:rPr>
            </w:pPr>
            <w:r>
              <w:rPr>
                <w:rFonts w:ascii="Arimo" w:hAnsi="Arimo" w:eastAsia="Arimo" w:cs="Arimo"/>
                <w:i/>
                <w:iCs/>
                <w:color w:val="ffffff"/>
                <w:sz w:val="24"/>
                <w:szCs w:val="24"/>
              </w:rPr>
              <w:t xml:space="preserve">&gt; 10 000       </w:t>
            </w:r>
          </w:p>
        </w:tc>
        <w:tc>
          <w:tcPr>
            <w:tcW w:w="6803" w:type="dxa"/>
            <w:gridSpan w:val="4"/>
            <w:vAlign w:val="center"/>
            <w:shd w:val="none"/>
            <w:tcMar>
              <w:top w:w="15" w:type="dxa"/>
              <w:left w:w="0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5880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i/>
                <w:i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i/>
                <w:iCs/>
                <w:color w:val="00007f"/>
                <w:sz w:val="24"/>
                <w:szCs w:val="24"/>
              </w:rPr>
              <w:t>по запросу</w:t>
            </w:r>
          </w:p>
        </w:tc>
      </w:tr>
    </w:tbl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mo" w:hAnsi="Arimo" w:eastAsia="Arimo" w:cs="Arimo"/>
          <w:b/>
          <w:color w:val="00007f"/>
          <w:sz w:val="24"/>
          <w:szCs w:val="24"/>
        </w:rPr>
      </w:pPr>
      <w:r>
        <w:rPr>
          <w:rFonts w:ascii="Arimo" w:hAnsi="Arimo" w:eastAsia="Arimo" w:cs="Arimo"/>
          <w:b/>
          <w:color w:val="00007f"/>
          <w:sz w:val="24"/>
          <w:szCs w:val="24"/>
        </w:rPr>
      </w:r>
    </w:p>
    <w:p>
      <w:pPr>
        <w:spacing/>
        <w:jc w:val="center"/>
        <w:rPr>
          <w:rFonts w:ascii="Alef" w:hAnsi="Alef" w:eastAsia="Alef" w:cs="Alef"/>
          <w:color w:val="17365d"/>
          <w:sz w:val="22"/>
          <w:szCs w:val="22"/>
        </w:rPr>
      </w:pPr>
      <w:r>
        <w:rPr>
          <w:rFonts w:ascii="Arimo" w:hAnsi="Arimo" w:eastAsia="Arimo" w:cs="Arimo"/>
          <w:b/>
          <w:i/>
          <w:color w:val="00007f"/>
          <w:sz w:val="22"/>
          <w:szCs w:val="22"/>
        </w:rPr>
        <w:t>Стоимость указана в рублях, с учетом НДС (20%)</w:t>
      </w:r>
      <w:r>
        <w:rPr>
          <w:rFonts w:ascii="Alef" w:hAnsi="Alef" w:eastAsia="Alef" w:cs="Alef"/>
          <w:color w:val="17365d"/>
          <w:sz w:val="22"/>
          <w:szCs w:val="22"/>
        </w:rPr>
        <w:t xml:space="preserve">                                      </w:t>
      </w:r>
      <w:r>
        <w:rPr>
          <w:rFonts w:ascii="Alef" w:hAnsi="Alef" w:eastAsia="Alef" w:cs="Alef"/>
          <w:color w:val="17365d"/>
          <w:sz w:val="22"/>
          <w:szCs w:val="22"/>
        </w:rPr>
      </w:r>
    </w:p>
    <w:p>
      <w:pPr>
        <w:spacing/>
        <w:jc w:val="center"/>
        <w:rPr>
          <w:rFonts w:eastAsia="Times New Roman"/>
          <w:b/>
          <w:color w:val="17365d"/>
          <w:sz w:val="22"/>
        </w:rPr>
      </w:pPr>
      <w:r>
        <w:rPr>
          <w:rFonts w:eastAsia="Times New Roman"/>
          <w:b/>
          <w:color w:val="17365d"/>
          <w:sz w:val="22"/>
        </w:rPr>
      </w:r>
    </w:p>
    <w:p>
      <w:pPr>
        <w:ind w:left="360"/>
        <w:rPr>
          <w:rFonts w:ascii="Candara" w:hAnsi="Candara" w:eastAsia="Candara" w:cs="Candara"/>
          <w:b/>
          <w:bCs/>
          <w:color w:val="17365d"/>
          <w:sz w:val="28"/>
          <w:szCs w:val="28"/>
        </w:rPr>
      </w:pPr>
      <w:r>
        <w:rPr>
          <w:rFonts w:ascii="Candara" w:hAnsi="Candara" w:eastAsia="Candara" w:cs="Candara"/>
          <w:b/>
          <w:bCs/>
          <w:color w:val="ff0000"/>
          <w:sz w:val="28"/>
          <w:szCs w:val="28"/>
        </w:rPr>
        <w:t xml:space="preserve">                         Изготовление клише включено </w:t>
      </w:r>
      <w:r>
        <w:rPr>
          <w:rFonts w:ascii="Candara" w:hAnsi="Candara" w:eastAsia="Candara" w:cs="Candara"/>
          <w:b/>
          <w:bCs/>
          <w:color w:val="00007f"/>
          <w:sz w:val="28"/>
          <w:szCs w:val="28"/>
        </w:rPr>
        <w:t>в стоимость.</w:t>
      </w:r>
      <w:r>
        <w:rPr>
          <w:rFonts w:ascii="Candara" w:hAnsi="Candara" w:eastAsia="Candara" w:cs="Candara"/>
          <w:b/>
          <w:bCs/>
          <w:color w:val="17365d"/>
          <w:sz w:val="28"/>
          <w:szCs w:val="28"/>
        </w:rPr>
      </w:r>
    </w:p>
    <w:p>
      <w:pPr>
        <w:ind w:left="360"/>
        <w:rPr>
          <w:rFonts w:ascii="Candara" w:hAnsi="Candara" w:eastAsia="Candara" w:cs="Candara"/>
          <w:b/>
          <w:bCs/>
          <w:color w:val="17365d"/>
          <w:sz w:val="28"/>
          <w:szCs w:val="28"/>
        </w:rPr>
      </w:pPr>
      <w:r>
        <w:rPr>
          <w:rFonts w:ascii="Candara" w:hAnsi="Candara" w:eastAsia="Candara" w:cs="Candara"/>
          <w:b/>
          <w:bCs/>
          <w:color w:val="17365d"/>
          <w:sz w:val="28"/>
          <w:szCs w:val="28"/>
        </w:rPr>
      </w:r>
    </w:p>
    <w:p>
      <w:pPr>
        <w:ind w:left="360"/>
        <w:rPr>
          <w:rFonts w:ascii="Candara" w:hAnsi="Candara" w:eastAsia="Candara" w:cs="Candara"/>
          <w:b/>
          <w:bCs/>
          <w:color w:val="00007f"/>
          <w:sz w:val="28"/>
          <w:szCs w:val="28"/>
        </w:rPr>
      </w:pPr>
      <w:r>
        <w:rPr>
          <w:rFonts w:ascii="Candara" w:hAnsi="Candara" w:eastAsia="Candara" w:cs="Candara"/>
          <w:b/>
          <w:bCs/>
          <w:color w:val="ff0000"/>
          <w:sz w:val="28"/>
          <w:szCs w:val="28"/>
        </w:rPr>
        <w:t xml:space="preserve">         Стоимость указана</w:t>
      </w:r>
      <w:r>
        <w:rPr>
          <w:rFonts w:ascii="Candara" w:hAnsi="Candara" w:eastAsia="Candara" w:cs="Candara"/>
          <w:color w:val="17365d"/>
          <w:sz w:val="28"/>
          <w:szCs w:val="28"/>
        </w:rPr>
        <w:t xml:space="preserve">  </w:t>
      </w:r>
      <w:r>
        <w:rPr>
          <w:rFonts w:ascii="Candara" w:hAnsi="Candara" w:eastAsia="Candara" w:cs="Candara"/>
          <w:b/>
          <w:bCs/>
          <w:color w:val="00007f"/>
          <w:sz w:val="28"/>
          <w:szCs w:val="28"/>
        </w:rPr>
        <w:t>за нанесение на одно печатное поле/место.</w:t>
      </w:r>
      <w:r>
        <w:rPr>
          <w:rFonts w:ascii="Candara" w:hAnsi="Candara" w:eastAsia="Candara" w:cs="Candara"/>
          <w:b/>
          <w:bCs/>
          <w:color w:val="00007f"/>
          <w:sz w:val="28"/>
          <w:szCs w:val="28"/>
        </w:rPr>
      </w:r>
    </w:p>
    <w:p>
      <w:pPr>
        <w:ind w:left="360"/>
        <w:rPr>
          <w:rFonts w:ascii="Candara" w:hAnsi="Candara" w:eastAsia="Candara" w:cs="Candara"/>
          <w:b/>
          <w:bCs/>
          <w:color w:val="17365d"/>
          <w:sz w:val="28"/>
          <w:szCs w:val="28"/>
        </w:rPr>
      </w:pPr>
      <w:r>
        <w:rPr>
          <w:rFonts w:ascii="Candara" w:hAnsi="Candara" w:eastAsia="Candara" w:cs="Candara"/>
          <w:b/>
          <w:bCs/>
          <w:color w:val="17365d"/>
          <w:sz w:val="28"/>
          <w:szCs w:val="28"/>
        </w:rPr>
      </w:r>
    </w:p>
    <w:p>
      <w:pPr>
        <w:ind w:left="360"/>
        <w:rPr>
          <w:rFonts w:ascii="Candara" w:hAnsi="Candara" w:eastAsia="Candara" w:cs="Candara"/>
          <w:b/>
          <w:bCs/>
          <w:color w:val="17365d"/>
          <w:sz w:val="28"/>
          <w:szCs w:val="28"/>
        </w:rPr>
      </w:pPr>
      <w:r>
        <w:rPr>
          <w:rFonts w:ascii="Candara" w:hAnsi="Candara" w:eastAsia="Candara" w:cs="Candara"/>
          <w:b/>
          <w:bCs/>
          <w:color w:val="ff0000"/>
          <w:sz w:val="28"/>
          <w:szCs w:val="28"/>
        </w:rPr>
        <w:t xml:space="preserve">              Нанесение на металлические поверхности</w:t>
      </w:r>
      <w:r>
        <w:rPr>
          <w:rFonts w:ascii="Candara" w:hAnsi="Candara" w:eastAsia="Candara" w:cs="Candara"/>
          <w:b/>
          <w:bCs/>
          <w:color w:val="17365d"/>
          <w:sz w:val="28"/>
          <w:szCs w:val="28"/>
        </w:rPr>
        <w:t xml:space="preserve"> </w:t>
      </w:r>
      <w:r>
        <w:rPr>
          <w:rFonts w:ascii="Candara" w:hAnsi="Candara" w:eastAsia="Candara" w:cs="Candara"/>
          <w:b/>
          <w:bCs/>
          <w:color w:val="00007f"/>
          <w:sz w:val="28"/>
          <w:szCs w:val="28"/>
        </w:rPr>
        <w:t>- надбавка 30%.</w:t>
      </w:r>
      <w:r>
        <w:rPr>
          <w:rFonts w:ascii="Candara" w:hAnsi="Candara" w:eastAsia="Candara" w:cs="Candara"/>
          <w:b/>
          <w:bCs/>
          <w:color w:val="17365d"/>
          <w:sz w:val="28"/>
          <w:szCs w:val="28"/>
        </w:rPr>
      </w:r>
    </w:p>
    <w:p>
      <w:pPr>
        <w:ind w:left="360"/>
        <w:rPr>
          <w:rFonts w:ascii="Candara" w:hAnsi="Candara" w:eastAsia="Candara" w:cs="Candara"/>
          <w:b/>
          <w:bCs/>
          <w:color w:val="ff0000"/>
          <w:sz w:val="28"/>
          <w:szCs w:val="28"/>
        </w:rPr>
      </w:pPr>
      <w:r>
        <w:rPr>
          <w:rFonts w:ascii="Candara" w:hAnsi="Candara" w:eastAsia="Candara" w:cs="Candara"/>
          <w:b/>
          <w:bCs/>
          <w:color w:val="ff0000"/>
          <w:sz w:val="28"/>
          <w:szCs w:val="28"/>
        </w:rPr>
      </w:r>
    </w:p>
    <w:p>
      <w:pPr>
        <w:rPr>
          <w:rFonts w:ascii="Candara" w:hAnsi="Candara" w:eastAsia="Candara" w:cs="Candara"/>
          <w:color w:val="17365d"/>
          <w:sz w:val="28"/>
          <w:szCs w:val="28"/>
        </w:rPr>
      </w:pPr>
      <w:r>
        <w:rPr>
          <w:rFonts w:ascii="Candara" w:hAnsi="Candara" w:eastAsia="Candara" w:cs="Candara"/>
          <w:b/>
          <w:bCs/>
          <w:color w:val="ff0000"/>
          <w:sz w:val="28"/>
          <w:szCs w:val="28"/>
        </w:rPr>
        <w:t>Распаковка и упаковка изделий</w:t>
      </w:r>
      <w:r>
        <w:rPr>
          <w:rFonts w:ascii="Candara" w:hAnsi="Candara" w:eastAsia="Candara" w:cs="Candara"/>
          <w:b/>
          <w:bCs/>
          <w:color w:val="17365d"/>
          <w:sz w:val="28"/>
          <w:szCs w:val="28"/>
        </w:rPr>
        <w:t xml:space="preserve"> </w:t>
      </w:r>
      <w:r>
        <w:rPr>
          <w:rFonts w:ascii="Candara" w:hAnsi="Candara" w:eastAsia="Candara" w:cs="Candara"/>
          <w:b/>
          <w:bCs/>
          <w:color w:val="00007f"/>
          <w:sz w:val="28"/>
          <w:szCs w:val="28"/>
        </w:rPr>
        <w:t>(если требуется) - рассчитываются отдельно.</w:t>
      </w:r>
      <w:r>
        <w:rPr>
          <w:rFonts w:ascii="Candara" w:hAnsi="Candara" w:eastAsia="Candara" w:cs="Candara"/>
          <w:color w:val="17365d"/>
          <w:sz w:val="28"/>
          <w:szCs w:val="28"/>
        </w:rPr>
      </w:r>
    </w:p>
    <w:p>
      <w:pPr>
        <w:ind w:left="360"/>
        <w:rPr>
          <w:rFonts w:ascii="Candara" w:hAnsi="Candara" w:eastAsia="Candara" w:cs="Candara"/>
          <w:color w:val="ff0000"/>
          <w:sz w:val="28"/>
          <w:szCs w:val="28"/>
        </w:rPr>
      </w:pPr>
      <w:r>
        <w:rPr>
          <w:rFonts w:ascii="Candara" w:hAnsi="Candara" w:eastAsia="Candara" w:cs="Candara"/>
          <w:color w:val="ff0000"/>
          <w:sz w:val="28"/>
          <w:szCs w:val="28"/>
        </w:rPr>
      </w:r>
    </w:p>
    <w:p>
      <w:pPr>
        <w:rPr>
          <w:rFonts w:ascii="Candara" w:hAnsi="Candara" w:eastAsia="Candara" w:cs="Candara"/>
          <w:b/>
          <w:bCs/>
          <w:color w:val="ff0000"/>
          <w:sz w:val="28"/>
          <w:szCs w:val="28"/>
        </w:rPr>
      </w:pPr>
      <w:r>
        <w:rPr>
          <w:rFonts w:ascii="Candara" w:hAnsi="Candara" w:eastAsia="Candara" w:cs="Candara"/>
          <w:b/>
          <w:bCs/>
          <w:color w:val="ff0000"/>
          <w:sz w:val="28"/>
          <w:szCs w:val="28"/>
        </w:rPr>
        <w:t xml:space="preserve">                  Нанесение белым цветом на темных изделиях не требует</w:t>
      </w:r>
      <w:r>
        <w:rPr>
          <w:rFonts w:ascii="Candara" w:hAnsi="Candara" w:eastAsia="Candara" w:cs="Candara"/>
          <w:b/>
          <w:bCs/>
          <w:color w:val="ff0000"/>
          <w:sz w:val="28"/>
          <w:szCs w:val="28"/>
        </w:rPr>
      </w:r>
    </w:p>
    <w:p>
      <w:pPr>
        <w:rPr>
          <w:rFonts w:ascii="Candara" w:hAnsi="Candara" w:eastAsia="Candara" w:cs="Candara"/>
          <w:b/>
          <w:bCs/>
          <w:color w:val="00007f"/>
          <w:sz w:val="28"/>
          <w:szCs w:val="28"/>
        </w:rPr>
      </w:pPr>
      <w:r>
        <w:rPr>
          <w:rFonts w:ascii="Candara" w:hAnsi="Candara" w:eastAsia="Candara" w:cs="Candara"/>
          <w:b/>
          <w:bCs/>
          <w:color w:val="ff0000"/>
          <w:sz w:val="28"/>
          <w:szCs w:val="28"/>
        </w:rPr>
        <w:t xml:space="preserve">       «двух ударов/оттисков/проходов»</w:t>
      </w:r>
      <w:r>
        <w:rPr>
          <w:rFonts w:ascii="Candara" w:hAnsi="Candara" w:eastAsia="Candara" w:cs="Candara"/>
          <w:b/>
          <w:bCs/>
          <w:color w:val="00007f"/>
          <w:sz w:val="28"/>
          <w:szCs w:val="28"/>
        </w:rPr>
        <w:t xml:space="preserve"> - мы используем высококроющие </w:t>
      </w:r>
      <w:r>
        <w:rPr>
          <w:rFonts w:ascii="Candara" w:hAnsi="Candara" w:eastAsia="Candara" w:cs="Candara"/>
          <w:b/>
          <w:bCs/>
          <w:color w:val="00007f"/>
          <w:sz w:val="28"/>
          <w:szCs w:val="28"/>
        </w:rPr>
      </w:r>
    </w:p>
    <w:p>
      <w:pPr>
        <w:rPr>
          <w:rFonts w:ascii="Candara" w:hAnsi="Candara" w:eastAsia="Candara" w:cs="Candara"/>
          <w:b/>
          <w:bCs/>
          <w:color w:val="00007f"/>
          <w:sz w:val="28"/>
          <w:szCs w:val="28"/>
        </w:rPr>
      </w:pPr>
      <w:r>
        <w:rPr>
          <w:rFonts w:ascii="Candara" w:hAnsi="Candara" w:eastAsia="Candara" w:cs="Candara"/>
          <w:b/>
          <w:bCs/>
          <w:color w:val="00007f"/>
          <w:sz w:val="28"/>
          <w:szCs w:val="28"/>
        </w:rPr>
        <w:t xml:space="preserve">       немецкие краски, позволяющие достичь насыщенного белого цвета </w:t>
      </w:r>
      <w:r>
        <w:rPr>
          <w:rFonts w:ascii="Candara" w:hAnsi="Candara" w:eastAsia="Candara" w:cs="Candara"/>
          <w:b/>
          <w:bCs/>
          <w:color w:val="00007f"/>
          <w:sz w:val="28"/>
          <w:szCs w:val="28"/>
        </w:rPr>
      </w:r>
    </w:p>
    <w:p>
      <w:pPr>
        <w:rPr>
          <w:rFonts w:ascii="Candara" w:hAnsi="Candara" w:eastAsia="Candara" w:cs="Candara"/>
          <w:b/>
          <w:bCs/>
          <w:color w:val="17365d"/>
          <w:sz w:val="28"/>
          <w:szCs w:val="28"/>
        </w:rPr>
      </w:pPr>
      <w:r>
        <w:rPr>
          <w:rFonts w:ascii="Candara" w:hAnsi="Candara" w:eastAsia="Candara" w:cs="Candara"/>
          <w:b/>
          <w:bCs/>
          <w:color w:val="00007f"/>
          <w:sz w:val="28"/>
          <w:szCs w:val="28"/>
        </w:rPr>
        <w:t xml:space="preserve">                          на темных повехностях, не увеличивая стоимость.</w:t>
      </w:r>
      <w:r>
        <w:rPr>
          <w:rFonts w:ascii="Candara" w:hAnsi="Candara" w:eastAsia="Candara" w:cs="Candara"/>
          <w:b/>
          <w:bCs/>
          <w:color w:val="17365d"/>
          <w:sz w:val="28"/>
          <w:szCs w:val="28"/>
        </w:rPr>
      </w:r>
    </w:p>
    <w:p>
      <w:pPr>
        <w:ind w:left="360"/>
        <w:rPr>
          <w:rFonts w:ascii="Candara" w:hAnsi="Candara" w:eastAsia="Candara" w:cs="Candara"/>
          <w:color w:val="00007f"/>
          <w:sz w:val="28"/>
          <w:szCs w:val="28"/>
        </w:rPr>
      </w:pPr>
      <w:r>
        <w:rPr>
          <w:rFonts w:ascii="Candara" w:hAnsi="Candara" w:eastAsia="Candara" w:cs="Candara"/>
          <w:color w:val="00007f"/>
          <w:sz w:val="28"/>
          <w:szCs w:val="28"/>
        </w:rPr>
      </w:r>
    </w:p>
    <w:p>
      <w:pPr>
        <w:rPr>
          <w:rFonts w:ascii="Candara" w:hAnsi="Candara" w:eastAsia="Candara" w:cs="Candara"/>
          <w:b/>
          <w:bCs/>
          <w:color w:val="00007f"/>
          <w:sz w:val="28"/>
          <w:szCs w:val="28"/>
        </w:rPr>
      </w:pPr>
      <w:r>
        <w:rPr>
          <w:rFonts w:ascii="Candara" w:hAnsi="Candara" w:eastAsia="Candara" w:cs="Candara"/>
          <w:b/>
          <w:bCs/>
          <w:color w:val="ff0000"/>
          <w:sz w:val="28"/>
          <w:szCs w:val="28"/>
        </w:rPr>
        <w:t xml:space="preserve">                  При наличии маслянистых загрязнений</w:t>
      </w:r>
      <w:r>
        <w:rPr>
          <w:rFonts w:ascii="Candara" w:hAnsi="Candara" w:eastAsia="Candara" w:cs="Candara"/>
          <w:b/>
          <w:bCs/>
          <w:color w:val="00007f"/>
          <w:sz w:val="28"/>
          <w:szCs w:val="28"/>
        </w:rPr>
        <w:t xml:space="preserve"> </w:t>
      </w:r>
      <w:r>
        <w:rPr>
          <w:rFonts w:ascii="Candara" w:hAnsi="Candara" w:eastAsia="Candara" w:cs="Candara"/>
          <w:b/>
          <w:bCs/>
          <w:color w:val="00007f"/>
          <w:sz w:val="28"/>
          <w:szCs w:val="28"/>
        </w:rPr>
        <w:t>на предоставленной</w:t>
      </w:r>
      <w:r>
        <w:rPr>
          <w:rFonts w:ascii="Candara" w:hAnsi="Candara" w:eastAsia="Candara" w:cs="Candara"/>
          <w:b/>
          <w:bCs/>
          <w:color w:val="00007f"/>
          <w:sz w:val="28"/>
          <w:szCs w:val="28"/>
        </w:rPr>
      </w:r>
    </w:p>
    <w:p>
      <w:pPr>
        <w:rPr>
          <w:rFonts w:ascii="Candara" w:hAnsi="Candara" w:eastAsia="Candara" w:cs="Candara"/>
          <w:b/>
          <w:bCs/>
          <w:color w:val="00007f"/>
          <w:sz w:val="28"/>
          <w:szCs w:val="28"/>
        </w:rPr>
      </w:pPr>
      <w:r>
        <w:rPr>
          <w:rFonts w:ascii="Candara" w:hAnsi="Candara" w:eastAsia="Candara" w:cs="Candara"/>
          <w:b/>
          <w:bCs/>
          <w:color w:val="00007f"/>
          <w:sz w:val="28"/>
          <w:szCs w:val="28"/>
        </w:rPr>
        <w:t xml:space="preserve">                       заказчиком  продукции,  возможна наценка до 50 %.</w:t>
      </w:r>
      <w:r>
        <w:rPr>
          <w:rFonts w:ascii="Candara" w:hAnsi="Candara" w:eastAsia="Candara" w:cs="Candara"/>
          <w:b/>
          <w:bCs/>
          <w:color w:val="00007f"/>
          <w:sz w:val="28"/>
          <w:szCs w:val="28"/>
        </w:rPr>
      </w:r>
    </w:p>
    <w:p>
      <w:pPr>
        <w:ind w:left="360"/>
        <w:rPr>
          <w:rFonts w:ascii="Candara" w:hAnsi="Candara" w:eastAsia="Candara" w:cs="Candara"/>
          <w:color w:val="00007f"/>
          <w:sz w:val="28"/>
          <w:szCs w:val="28"/>
        </w:rPr>
      </w:pPr>
      <w:r>
        <w:rPr>
          <w:rFonts w:ascii="Candara" w:hAnsi="Candara" w:eastAsia="Candara" w:cs="Candara"/>
          <w:color w:val="00007f"/>
          <w:sz w:val="28"/>
          <w:szCs w:val="28"/>
        </w:rPr>
      </w:r>
    </w:p>
    <w:p>
      <w:pPr>
        <w:ind w:right="-540"/>
        <w:suppressAutoHyphens/>
        <w:hyphenationLines w:val="0"/>
        <w:widowControl/>
        <w:tabs defTabSz="708">
          <w:tab w:val="left" w:pos="810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ndara" w:hAnsi="Candara" w:eastAsia="Candara" w:cs="Candara"/>
          <w:b/>
          <w:color w:val="00007f"/>
          <w:sz w:val="28"/>
          <w:szCs w:val="28"/>
        </w:rPr>
      </w:pPr>
      <w:r>
        <w:rPr>
          <w:rFonts w:ascii="Candara" w:hAnsi="Candara" w:eastAsia="Candara" w:cs="Candara"/>
          <w:b/>
          <w:color w:val="ff0000"/>
          <w:sz w:val="28"/>
          <w:szCs w:val="28"/>
        </w:rPr>
        <w:t xml:space="preserve">       Специальные условия для РА</w:t>
      </w:r>
      <w:r>
        <w:rPr>
          <w:rFonts w:ascii="Candara" w:hAnsi="Candara" w:eastAsia="Candara" w:cs="Candara"/>
          <w:b/>
          <w:color w:val="00007f"/>
          <w:sz w:val="28"/>
          <w:szCs w:val="28"/>
        </w:rPr>
        <w:t xml:space="preserve">, а также при заказе готовой сувенирной </w:t>
      </w:r>
      <w:r>
        <w:rPr>
          <w:rFonts w:ascii="Candara" w:hAnsi="Candara" w:eastAsia="Candara" w:cs="Candara"/>
          <w:b/>
          <w:color w:val="00007f"/>
          <w:sz w:val="28"/>
          <w:szCs w:val="28"/>
        </w:rPr>
      </w:r>
    </w:p>
    <w:p>
      <w:pPr>
        <w:ind w:right="-540"/>
        <w:suppressAutoHyphens/>
        <w:hyphenationLines w:val="0"/>
        <w:widowControl/>
        <w:tabs defTabSz="708">
          <w:tab w:val="left" w:pos="810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ndara" w:hAnsi="Candara" w:eastAsia="Candara" w:cs="Candara"/>
          <w:b/>
          <w:color w:val="00007f"/>
          <w:sz w:val="28"/>
          <w:szCs w:val="28"/>
        </w:rPr>
      </w:pPr>
      <w:r>
        <w:rPr>
          <w:rFonts w:ascii="Candara" w:hAnsi="Candara" w:eastAsia="Candara" w:cs="Candara"/>
          <w:b/>
          <w:color w:val="00007f"/>
          <w:sz w:val="28"/>
          <w:szCs w:val="28"/>
        </w:rPr>
        <w:t xml:space="preserve">                            продукции для нанесения в нашей Компании.</w:t>
      </w:r>
      <w:r>
        <w:rPr>
          <w:rFonts w:ascii="Candara" w:hAnsi="Candara" w:eastAsia="Candara" w:cs="Candara"/>
          <w:b/>
          <w:color w:val="00007f"/>
          <w:sz w:val="28"/>
          <w:szCs w:val="28"/>
        </w:rPr>
      </w:r>
    </w:p>
    <w:p>
      <w:pPr>
        <w:ind w:right="-540"/>
        <w:suppressAutoHyphens/>
        <w:hyphenationLines w:val="0"/>
        <w:widowControl/>
        <w:tabs defTabSz="708">
          <w:tab w:val="left" w:pos="810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ndara" w:hAnsi="Candara" w:eastAsia="Candara" w:cs="Candara"/>
          <w:b/>
          <w:color w:val="00007f"/>
          <w:sz w:val="28"/>
          <w:szCs w:val="28"/>
        </w:rPr>
      </w:pPr>
      <w:r>
        <w:rPr>
          <w:rFonts w:ascii="Candara" w:hAnsi="Candara" w:eastAsia="Candara" w:cs="Candara"/>
          <w:b/>
          <w:color w:val="00007f"/>
          <w:sz w:val="28"/>
          <w:szCs w:val="28"/>
        </w:rPr>
        <w:t xml:space="preserve">                            Подробнее -  в раделе «Сувенирная подукция».</w:t>
      </w:r>
      <w:r>
        <w:rPr>
          <w:rFonts w:ascii="Candara" w:hAnsi="Candara" w:eastAsia="Candara" w:cs="Candara"/>
          <w:b/>
          <w:color w:val="00007f"/>
          <w:sz w:val="28"/>
          <w:szCs w:val="28"/>
        </w:rPr>
      </w:r>
    </w:p>
    <w:p>
      <w:pPr>
        <w:ind w:right="-540"/>
        <w:suppressAutoHyphens/>
        <w:hyphenationLines w:val="0"/>
        <w:widowControl/>
        <w:tabs defTabSz="708">
          <w:tab w:val="left" w:pos="810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ndara" w:hAnsi="Candara" w:eastAsia="Candara" w:cs="Candara"/>
          <w:b/>
          <w:color w:val="00007f"/>
          <w:sz w:val="28"/>
          <w:szCs w:val="28"/>
        </w:rPr>
      </w:pPr>
      <w:r>
        <w:rPr>
          <w:rFonts w:ascii="Candara" w:hAnsi="Candara" w:eastAsia="Candara" w:cs="Candara"/>
          <w:b/>
          <w:color w:val="00007f"/>
          <w:sz w:val="28"/>
          <w:szCs w:val="28"/>
        </w:rPr>
      </w:r>
    </w:p>
    <w:p>
      <w:pPr>
        <w:rPr>
          <w:rFonts w:ascii="Candara" w:hAnsi="Candara" w:eastAsia="Candara" w:cs="Candara"/>
          <w:color w:val="ff0000"/>
          <w:sz w:val="28"/>
          <w:szCs w:val="28"/>
        </w:rPr>
      </w:pPr>
      <w:r>
        <w:rPr>
          <w:rFonts w:ascii="Candara" w:hAnsi="Candara" w:eastAsia="Candara" w:cs="Candara"/>
          <w:color w:val="ff0000"/>
          <w:sz w:val="28"/>
          <w:szCs w:val="28"/>
        </w:rPr>
        <w:t xml:space="preserve">  </w:t>
      </w:r>
      <w:r>
        <w:rPr>
          <w:rFonts w:ascii="Candara" w:hAnsi="Candara" w:eastAsia="Candara" w:cs="Candara"/>
          <w:b/>
          <w:bCs/>
          <w:color w:val="ff0000"/>
          <w:sz w:val="28"/>
          <w:szCs w:val="28"/>
        </w:rPr>
        <w:t>Стандартный срок выполнения заказа -</w:t>
      </w:r>
      <w:r>
        <w:rPr>
          <w:rFonts w:ascii="Candara" w:hAnsi="Candara" w:eastAsia="Candara" w:cs="Candara"/>
          <w:b/>
          <w:bCs/>
          <w:color w:val="00007f"/>
          <w:sz w:val="28"/>
          <w:szCs w:val="28"/>
        </w:rPr>
        <w:t xml:space="preserve"> 5-7 рабочих дней с момента оплаты.</w:t>
      </w:r>
      <w:r>
        <w:rPr>
          <w:rFonts w:ascii="Candara" w:hAnsi="Candara" w:eastAsia="Candara" w:cs="Candara"/>
          <w:color w:val="ff0000"/>
          <w:sz w:val="28"/>
          <w:szCs w:val="28"/>
        </w:rPr>
      </w:r>
    </w:p>
    <w:p>
      <w:pPr>
        <w:rPr>
          <w:rFonts w:ascii="Candara" w:hAnsi="Candara" w:eastAsia="Candara" w:cs="Candara"/>
          <w:sz w:val="28"/>
          <w:szCs w:val="28"/>
        </w:rPr>
      </w:pPr>
      <w:r>
        <w:rPr>
          <w:rFonts w:ascii="Candara" w:hAnsi="Candara" w:eastAsia="Candara" w:cs="Candara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Verdana">
    <w:panose1 w:val="020B0604030504040204"/>
    <w:charset w:val="cc"/>
    <w:family w:val="swiss"/>
    <w:pitch w:val="default"/>
  </w:font>
  <w:font w:name="Candara">
    <w:panose1 w:val="020E0502030303020204"/>
    <w:charset w:val="cc"/>
    <w:family w:val="swiss"/>
    <w:pitch w:val="default"/>
  </w:font>
  <w:font w:name="Wingdings">
    <w:panose1 w:val="05000000000000000000"/>
    <w:charset w:val="02"/>
    <w:family w:val="auto"/>
    <w:pitch w:val="default"/>
  </w:font>
  <w:font w:name="Alef">
    <w:panose1 w:val="00000500000000000000"/>
    <w:charset w:val="00"/>
    <w:family w:val="auto"/>
    <w:pitch w:val="default"/>
  </w:font>
  <w:font w:name="Arimo">
    <w:panose1 w:val="020B060402020202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1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9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96135880" w:val="976" w:fileVer="342" w:fileVerOS="4">
    <w:pdfExportOpt pagesRangeIndex="1" pagesSelectionIndex="0" qualityIndex="0" embedFonts="2" useJpegs="0" useSubsetFonts="1" useAlpha="1" relativeLinks="0" useInteractiveForms="0" taggedPdf="1" pane="0" zoom="0" zoomScale="100" layout="0" includeDoc="0" viewFlags="0" openViewer="1" jpegQuality="90" flags="252" tocGen="1" tocLevels="9" exportComments="0" exportChanges="0" name="E:\Сайт s2bspb.ru_материалы\Прайсы_2020\pdf\Тампопечать на авторучках, зажигалках, брелоках, USB-флешкартах.pdf"/>
  </w:tmAppRevision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toc 1"/>
    <w:qFormat/>
    <w:basedOn w:val="para0"/>
    <w:next w:val="para0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toc 1"/>
    <w:qFormat/>
    <w:basedOn w:val="para0"/>
    <w:next w:val="para0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cp:lastPrinted>2020-06-06T09:50:51Z</cp:lastPrinted>
  <dcterms:created xsi:type="dcterms:W3CDTF">2020-06-03T07:59:27Z</dcterms:created>
  <dcterms:modified xsi:type="dcterms:W3CDTF">2020-07-30T19:04:40Z</dcterms:modified>
</cp:coreProperties>
</file>