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1F5F" w14:textId="54A3A1E0" w:rsidR="002B055D" w:rsidRPr="00F7260A" w:rsidRDefault="009E4A87" w:rsidP="007328D1">
      <w:pPr>
        <w:spacing w:after="0" w:line="240" w:lineRule="auto"/>
        <w:outlineLvl w:val="1"/>
        <w:rPr>
          <w:rFonts w:ascii="Cambria" w:eastAsia="Times New Roman" w:hAnsi="Cambria"/>
          <w:b/>
          <w:bCs/>
          <w:sz w:val="60"/>
          <w:szCs w:val="60"/>
          <w:lang w:eastAsia="ru-RU"/>
        </w:rPr>
      </w:pPr>
      <w:r>
        <w:rPr>
          <w:b/>
          <w:bCs/>
          <w:noProof/>
          <w:color w:val="FF0000"/>
          <w:lang w:val="en-US"/>
        </w:rPr>
        <w:drawing>
          <wp:anchor distT="0" distB="0" distL="114300" distR="114300" simplePos="0" relativeHeight="251659264" behindDoc="1" locked="0" layoutInCell="1" allowOverlap="1" wp14:anchorId="1BB6D29F" wp14:editId="70BECD0D">
            <wp:simplePos x="0" y="0"/>
            <wp:positionH relativeFrom="margin">
              <wp:posOffset>3996975</wp:posOffset>
            </wp:positionH>
            <wp:positionV relativeFrom="paragraph">
              <wp:posOffset>57291</wp:posOffset>
            </wp:positionV>
            <wp:extent cx="2933065" cy="1859280"/>
            <wp:effectExtent l="0" t="57150" r="0" b="45720"/>
            <wp:wrapTight wrapText="bothSides">
              <wp:wrapPolygon edited="0">
                <wp:start x="10381" y="-664"/>
                <wp:lineTo x="7716" y="-221"/>
                <wp:lineTo x="4770" y="1549"/>
                <wp:lineTo x="4770" y="6861"/>
                <wp:lineTo x="3788" y="9959"/>
                <wp:lineTo x="3788" y="10623"/>
                <wp:lineTo x="4770" y="13943"/>
                <wp:lineTo x="4770" y="18590"/>
                <wp:lineTo x="8558" y="21025"/>
                <wp:lineTo x="10101" y="21025"/>
                <wp:lineTo x="10381" y="21910"/>
                <wp:lineTo x="11083" y="21910"/>
                <wp:lineTo x="11363" y="21025"/>
                <wp:lineTo x="12766" y="21025"/>
                <wp:lineTo x="16695" y="18369"/>
                <wp:lineTo x="16695" y="13943"/>
                <wp:lineTo x="17957" y="10402"/>
                <wp:lineTo x="16554" y="6861"/>
                <wp:lineTo x="16695" y="1770"/>
                <wp:lineTo x="13748" y="-221"/>
                <wp:lineTo x="11083" y="-664"/>
                <wp:lineTo x="10381" y="-664"/>
              </wp:wrapPolygon>
            </wp:wrapTight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DB2" w:rsidRPr="009E4A87">
        <w:rPr>
          <w:rFonts w:asciiTheme="minorHAnsi" w:eastAsia="Times New Roman" w:hAnsiTheme="minorHAnsi" w:cstheme="minorHAnsi"/>
          <w:b/>
          <w:bCs/>
          <w:sz w:val="40"/>
          <w:szCs w:val="40"/>
          <w:lang w:eastAsia="ru-RU"/>
        </w:rPr>
        <w:t xml:space="preserve">     </w:t>
      </w:r>
      <w:r w:rsidR="007D4C48" w:rsidRPr="009E4A87">
        <w:rPr>
          <w:rFonts w:asciiTheme="minorHAnsi" w:hAnsiTheme="minorHAnsi" w:cstheme="minorHAnsi"/>
        </w:rPr>
        <w:t xml:space="preserve"> </w:t>
      </w:r>
      <w:r w:rsidR="002B055D" w:rsidRPr="00F7260A">
        <w:rPr>
          <w:rFonts w:ascii="Cambria" w:eastAsia="Times New Roman" w:hAnsi="Cambria"/>
          <w:b/>
          <w:bCs/>
          <w:sz w:val="60"/>
          <w:szCs w:val="60"/>
          <w:lang w:eastAsia="ru-RU"/>
        </w:rPr>
        <w:t>ООО «СВЕР-ПРОМ»-</w:t>
      </w:r>
    </w:p>
    <w:p w14:paraId="209552FF" w14:textId="369A3302" w:rsidR="007328D1" w:rsidRPr="00A51862" w:rsidRDefault="007328D1" w:rsidP="00A51862">
      <w:pPr>
        <w:pStyle w:val="font9"/>
        <w:spacing w:before="0" w:beforeAutospacing="0" w:after="0" w:afterAutospacing="0"/>
        <w:jc w:val="both"/>
        <w:textAlignment w:val="baseline"/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A51862"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Современная, динамичная, быстроразвивающаяся российская компания, занимающаяся разработкой и производством составов на полиуретановых и эпоксидных основах для устройства защитно-декоративных покрытий на объектах промышленного и коммерческого назначения. </w:t>
      </w:r>
    </w:p>
    <w:p w14:paraId="1B9DCFEA" w14:textId="77777777" w:rsidR="007328D1" w:rsidRPr="00A51862" w:rsidRDefault="007328D1" w:rsidP="00A51862">
      <w:pPr>
        <w:pStyle w:val="font9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51862"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</w:rPr>
        <w:t>Основная продукция нашей компании- эпоксидные и полиуретановые композиции «</w:t>
      </w:r>
      <w:r w:rsidRPr="00A51862"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>SVER</w:t>
      </w:r>
      <w:r w:rsidRPr="00A51862"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». </w:t>
      </w:r>
      <w:r w:rsidRPr="00A51862">
        <w:rPr>
          <w:rFonts w:asciiTheme="minorHAnsi" w:hAnsiTheme="minorHAnsi" w:cstheme="minorHAnsi"/>
          <w:sz w:val="22"/>
          <w:szCs w:val="22"/>
        </w:rPr>
        <w:t>Композиции «</w:t>
      </w:r>
      <w:r w:rsidRPr="00A51862">
        <w:rPr>
          <w:rFonts w:asciiTheme="minorHAnsi" w:hAnsiTheme="minorHAnsi" w:cstheme="minorHAnsi"/>
          <w:sz w:val="22"/>
          <w:szCs w:val="22"/>
          <w:lang w:val="en-US"/>
        </w:rPr>
        <w:t>SVER</w:t>
      </w:r>
      <w:r w:rsidRPr="00A51862">
        <w:rPr>
          <w:rFonts w:asciiTheme="minorHAnsi" w:hAnsiTheme="minorHAnsi" w:cstheme="minorHAnsi"/>
          <w:sz w:val="22"/>
          <w:szCs w:val="22"/>
        </w:rPr>
        <w:t>» сертифицированы для применения на предприятиях пищевой и фармацевтической промышленностей, в жилых зданиях, в детских и лечебно-профилактических учреждениях, в прямом контакте с сухими пищевыми продуктами и питьевой водой, на предприятиях атомной энергетики.</w:t>
      </w:r>
    </w:p>
    <w:p w14:paraId="061A11CA" w14:textId="79A99DAD" w:rsidR="002B055D" w:rsidRPr="00A51862" w:rsidRDefault="002B055D" w:rsidP="00A51862">
      <w:pPr>
        <w:tabs>
          <w:tab w:val="left" w:pos="6396"/>
        </w:tabs>
        <w:spacing w:before="150"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lang w:eastAsia="ru-RU"/>
        </w:rPr>
      </w:pPr>
      <w:r w:rsidRPr="00A51862">
        <w:rPr>
          <w:rFonts w:asciiTheme="minorHAnsi" w:eastAsia="Times New Roman" w:hAnsiTheme="minorHAnsi" w:cstheme="minorHAnsi"/>
          <w:b/>
          <w:bCs/>
          <w:lang w:eastAsia="ru-RU"/>
        </w:rPr>
        <w:t>Мы производим:</w:t>
      </w:r>
    </w:p>
    <w:tbl>
      <w:tblPr>
        <w:tblStyle w:val="4"/>
        <w:tblW w:w="10774" w:type="dxa"/>
        <w:tblLook w:val="04A0" w:firstRow="1" w:lastRow="0" w:firstColumn="1" w:lastColumn="0" w:noHBand="0" w:noVBand="1"/>
      </w:tblPr>
      <w:tblGrid>
        <w:gridCol w:w="5026"/>
        <w:gridCol w:w="5748"/>
      </w:tblGrid>
      <w:tr w:rsidR="002B055D" w:rsidRPr="00A51862" w14:paraId="304B133E" w14:textId="77777777" w:rsidTr="002B0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6" w:type="dxa"/>
          </w:tcPr>
          <w:p w14:paraId="3129165A" w14:textId="624566A7" w:rsidR="002B055D" w:rsidRPr="00A51862" w:rsidRDefault="002B055D" w:rsidP="00A51862">
            <w:pPr>
              <w:tabs>
                <w:tab w:val="left" w:pos="6396"/>
              </w:tabs>
              <w:spacing w:before="150"/>
              <w:outlineLvl w:val="1"/>
              <w:rPr>
                <w:rFonts w:asciiTheme="minorHAnsi" w:eastAsia="Times New Roman" w:hAnsiTheme="minorHAnsi" w:cstheme="minorHAnsi"/>
                <w:lang w:eastAsia="ru-RU"/>
              </w:rPr>
            </w:pPr>
            <w:r w:rsidRPr="00A51862">
              <w:rPr>
                <w:rFonts w:asciiTheme="minorHAnsi" w:eastAsia="Times New Roman" w:hAnsiTheme="minorHAnsi" w:cstheme="minorHAnsi"/>
                <w:lang w:eastAsia="ru-RU"/>
              </w:rPr>
              <w:t>-наливной пол для паркингов, гаражей, автомоек, автосервисов</w:t>
            </w:r>
          </w:p>
        </w:tc>
        <w:tc>
          <w:tcPr>
            <w:tcW w:w="5748" w:type="dxa"/>
          </w:tcPr>
          <w:p w14:paraId="104B355E" w14:textId="2F2E1D54" w:rsidR="002B055D" w:rsidRPr="00A51862" w:rsidRDefault="002B055D" w:rsidP="00A51862">
            <w:pPr>
              <w:tabs>
                <w:tab w:val="left" w:pos="6396"/>
              </w:tabs>
              <w:spacing w:before="150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ru-RU"/>
              </w:rPr>
            </w:pPr>
            <w:r w:rsidRPr="00A51862">
              <w:rPr>
                <w:rFonts w:asciiTheme="minorHAnsi" w:eastAsia="Times New Roman" w:hAnsiTheme="minorHAnsi" w:cstheme="minorHAnsi"/>
                <w:lang w:eastAsia="ru-RU"/>
              </w:rPr>
              <w:t>-наливной пол для офисов</w:t>
            </w:r>
          </w:p>
        </w:tc>
      </w:tr>
      <w:tr w:rsidR="002B055D" w:rsidRPr="00A51862" w14:paraId="2519780C" w14:textId="77777777" w:rsidTr="002B0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6" w:type="dxa"/>
          </w:tcPr>
          <w:p w14:paraId="4B2DFEED" w14:textId="61DE4DB0" w:rsidR="002B055D" w:rsidRPr="00A51862" w:rsidRDefault="002B055D" w:rsidP="00A51862">
            <w:pPr>
              <w:tabs>
                <w:tab w:val="left" w:pos="6396"/>
              </w:tabs>
              <w:spacing w:before="150"/>
              <w:outlineLvl w:val="1"/>
              <w:rPr>
                <w:rFonts w:asciiTheme="minorHAnsi" w:eastAsia="Times New Roman" w:hAnsiTheme="minorHAnsi" w:cstheme="minorHAnsi"/>
                <w:lang w:eastAsia="ru-RU"/>
              </w:rPr>
            </w:pPr>
            <w:r w:rsidRPr="00A51862">
              <w:rPr>
                <w:rFonts w:asciiTheme="minorHAnsi" w:eastAsia="Times New Roman" w:hAnsiTheme="minorHAnsi" w:cstheme="minorHAnsi"/>
                <w:lang w:eastAsia="ru-RU"/>
              </w:rPr>
              <w:t>-наливной пол для общественных зданий</w:t>
            </w:r>
          </w:p>
        </w:tc>
        <w:tc>
          <w:tcPr>
            <w:tcW w:w="5748" w:type="dxa"/>
          </w:tcPr>
          <w:p w14:paraId="3E9995ED" w14:textId="77777777" w:rsidR="002B055D" w:rsidRPr="00A51862" w:rsidRDefault="002B055D" w:rsidP="00A51862">
            <w:pPr>
              <w:tabs>
                <w:tab w:val="left" w:pos="6396"/>
              </w:tabs>
              <w:spacing w:before="15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  <w:r w:rsidRPr="00A51862"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-наливной пол для высокотехнологичного производства</w:t>
            </w:r>
          </w:p>
        </w:tc>
      </w:tr>
      <w:tr w:rsidR="002B055D" w:rsidRPr="00A51862" w14:paraId="2B3B63A2" w14:textId="77777777" w:rsidTr="002B0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6" w:type="dxa"/>
          </w:tcPr>
          <w:p w14:paraId="5D1F1AC2" w14:textId="015CAD52" w:rsidR="002B055D" w:rsidRPr="00A51862" w:rsidRDefault="002B055D" w:rsidP="00A51862">
            <w:pPr>
              <w:tabs>
                <w:tab w:val="left" w:pos="6396"/>
              </w:tabs>
              <w:spacing w:before="150"/>
              <w:outlineLvl w:val="1"/>
              <w:rPr>
                <w:rFonts w:asciiTheme="minorHAnsi" w:eastAsia="Times New Roman" w:hAnsiTheme="minorHAnsi" w:cstheme="minorHAnsi"/>
                <w:lang w:eastAsia="ru-RU"/>
              </w:rPr>
            </w:pPr>
            <w:r w:rsidRPr="00A51862">
              <w:rPr>
                <w:rFonts w:asciiTheme="minorHAnsi" w:eastAsia="Times New Roman" w:hAnsiTheme="minorHAnsi" w:cstheme="minorHAnsi"/>
                <w:lang w:eastAsia="ru-RU"/>
              </w:rPr>
              <w:t>-наливной пол для торговых центров</w:t>
            </w:r>
          </w:p>
        </w:tc>
        <w:tc>
          <w:tcPr>
            <w:tcW w:w="5748" w:type="dxa"/>
          </w:tcPr>
          <w:p w14:paraId="0D525960" w14:textId="77777777" w:rsidR="002B055D" w:rsidRPr="00A51862" w:rsidRDefault="002B055D" w:rsidP="00A51862">
            <w:pPr>
              <w:tabs>
                <w:tab w:val="left" w:pos="6396"/>
              </w:tabs>
              <w:spacing w:before="15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  <w:r w:rsidRPr="00A51862"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-наливной пол для здравоохранения</w:t>
            </w:r>
          </w:p>
        </w:tc>
      </w:tr>
      <w:tr w:rsidR="002B055D" w:rsidRPr="00A51862" w14:paraId="79AE5F78" w14:textId="77777777" w:rsidTr="002B0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6" w:type="dxa"/>
          </w:tcPr>
          <w:p w14:paraId="206A1AB1" w14:textId="77777777" w:rsidR="002B055D" w:rsidRPr="00A51862" w:rsidRDefault="002B055D" w:rsidP="00A51862">
            <w:pPr>
              <w:tabs>
                <w:tab w:val="left" w:pos="6396"/>
              </w:tabs>
              <w:spacing w:before="150"/>
              <w:outlineLvl w:val="1"/>
              <w:rPr>
                <w:rFonts w:asciiTheme="minorHAnsi" w:eastAsia="Times New Roman" w:hAnsiTheme="minorHAnsi" w:cstheme="minorHAnsi"/>
                <w:lang w:eastAsia="ru-RU"/>
              </w:rPr>
            </w:pPr>
            <w:r w:rsidRPr="00A51862">
              <w:rPr>
                <w:rFonts w:asciiTheme="minorHAnsi" w:eastAsia="Times New Roman" w:hAnsiTheme="minorHAnsi" w:cstheme="minorHAnsi"/>
                <w:lang w:eastAsia="ru-RU"/>
              </w:rPr>
              <w:t>-наливной пол для складских помещений</w:t>
            </w:r>
          </w:p>
        </w:tc>
        <w:tc>
          <w:tcPr>
            <w:tcW w:w="5748" w:type="dxa"/>
          </w:tcPr>
          <w:p w14:paraId="218EADCD" w14:textId="77777777" w:rsidR="002B055D" w:rsidRPr="00A51862" w:rsidRDefault="002B055D" w:rsidP="00A51862">
            <w:pPr>
              <w:tabs>
                <w:tab w:val="left" w:pos="6396"/>
              </w:tabs>
              <w:spacing w:before="15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  <w:r w:rsidRPr="00A51862"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-наливной пол для пищевой промышленности</w:t>
            </w:r>
          </w:p>
        </w:tc>
      </w:tr>
      <w:tr w:rsidR="002B055D" w:rsidRPr="00A51862" w14:paraId="24425421" w14:textId="77777777" w:rsidTr="002B0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6" w:type="dxa"/>
          </w:tcPr>
          <w:p w14:paraId="3191822B" w14:textId="77777777" w:rsidR="002B055D" w:rsidRPr="00A51862" w:rsidRDefault="002B055D" w:rsidP="00A51862">
            <w:pPr>
              <w:tabs>
                <w:tab w:val="left" w:pos="6396"/>
              </w:tabs>
              <w:spacing w:before="150"/>
              <w:outlineLvl w:val="1"/>
              <w:rPr>
                <w:rFonts w:asciiTheme="minorHAnsi" w:eastAsia="Times New Roman" w:hAnsiTheme="minorHAnsi" w:cstheme="minorHAnsi"/>
                <w:lang w:eastAsia="ru-RU"/>
              </w:rPr>
            </w:pPr>
            <w:r w:rsidRPr="00A51862">
              <w:rPr>
                <w:rFonts w:asciiTheme="minorHAnsi" w:eastAsia="Times New Roman" w:hAnsiTheme="minorHAnsi" w:cstheme="minorHAnsi"/>
                <w:lang w:eastAsia="ru-RU"/>
              </w:rPr>
              <w:t>-наливной пол для фармацевтики</w:t>
            </w:r>
          </w:p>
        </w:tc>
        <w:tc>
          <w:tcPr>
            <w:tcW w:w="5748" w:type="dxa"/>
          </w:tcPr>
          <w:p w14:paraId="363B83F6" w14:textId="77777777" w:rsidR="002B055D" w:rsidRPr="00A51862" w:rsidRDefault="002B055D" w:rsidP="00A51862">
            <w:pPr>
              <w:tabs>
                <w:tab w:val="left" w:pos="6396"/>
              </w:tabs>
              <w:spacing w:before="15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  <w:r w:rsidRPr="00A51862"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-наливной пол для химической промышленности</w:t>
            </w:r>
          </w:p>
        </w:tc>
      </w:tr>
    </w:tbl>
    <w:p w14:paraId="4770B763" w14:textId="137313BE" w:rsidR="00EC21F6" w:rsidRPr="00F7260A" w:rsidRDefault="002B055D" w:rsidP="002B055D">
      <w:pPr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F7260A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                                                                    </w:t>
      </w:r>
    </w:p>
    <w:p w14:paraId="6EA862EB" w14:textId="68DD3C6B" w:rsidR="002B055D" w:rsidRPr="00F7260A" w:rsidRDefault="002B055D" w:rsidP="002B055D">
      <w:pPr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F7260A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Наша продукция:</w:t>
      </w:r>
    </w:p>
    <w:tbl>
      <w:tblPr>
        <w:tblStyle w:val="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2513"/>
        <w:gridCol w:w="3162"/>
      </w:tblGrid>
      <w:tr w:rsidR="002B055D" w:rsidRPr="007E3C79" w14:paraId="5804FD19" w14:textId="77777777" w:rsidTr="00322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BB8E48" w14:textId="45FFED4F" w:rsidR="002B055D" w:rsidRPr="007E3C79" w:rsidRDefault="002B055D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14:paraId="2A4E01A7" w14:textId="018214B5" w:rsidR="002B055D" w:rsidRPr="007E3C79" w:rsidRDefault="00614012" w:rsidP="002B055D">
            <w:pPr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Розничная </w:t>
            </w:r>
            <w:r w:rsidR="002B055D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Цена (</w:t>
            </w:r>
            <w:proofErr w:type="spellStart"/>
            <w:r w:rsidR="002B055D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руб</w:t>
            </w:r>
            <w:proofErr w:type="spellEnd"/>
            <w:r w:rsidR="002B055D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/кг)</w:t>
            </w:r>
          </w:p>
        </w:tc>
        <w:tc>
          <w:tcPr>
            <w:tcW w:w="2513" w:type="dxa"/>
          </w:tcPr>
          <w:p w14:paraId="0DA21E91" w14:textId="783E81A6" w:rsidR="002B055D" w:rsidRPr="007E3C79" w:rsidRDefault="002B055D" w:rsidP="002B055D">
            <w:pPr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Фасовка</w:t>
            </w:r>
            <w:r w:rsidR="00F7260A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(кг)</w:t>
            </w:r>
          </w:p>
        </w:tc>
        <w:tc>
          <w:tcPr>
            <w:tcW w:w="3162" w:type="dxa"/>
          </w:tcPr>
          <w:p w14:paraId="1F7B4B50" w14:textId="1E97E0A5" w:rsidR="002B055D" w:rsidRPr="007E3C79" w:rsidRDefault="002B055D" w:rsidP="00521B26">
            <w:pPr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Краткое описание</w:t>
            </w:r>
          </w:p>
        </w:tc>
      </w:tr>
      <w:tr w:rsidR="002B055D" w:rsidRPr="007E3C79" w14:paraId="03F33DB4" w14:textId="77777777" w:rsidTr="003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6E9B65" w14:textId="6FDF3608" w:rsidR="002B055D" w:rsidRPr="007E3C79" w:rsidRDefault="002B055D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Грунт ПУ</w:t>
            </w:r>
          </w:p>
        </w:tc>
        <w:tc>
          <w:tcPr>
            <w:tcW w:w="1559" w:type="dxa"/>
          </w:tcPr>
          <w:p w14:paraId="784C606F" w14:textId="7BBFE27B" w:rsidR="002B055D" w:rsidRPr="007E3C79" w:rsidRDefault="00614012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295,00</w:t>
            </w:r>
          </w:p>
        </w:tc>
        <w:tc>
          <w:tcPr>
            <w:tcW w:w="2513" w:type="dxa"/>
          </w:tcPr>
          <w:p w14:paraId="251C6E00" w14:textId="32B1BB4F" w:rsidR="002B055D" w:rsidRPr="007E3C79" w:rsidRDefault="002B055D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10, 20, 50, 200</w:t>
            </w:r>
          </w:p>
        </w:tc>
        <w:tc>
          <w:tcPr>
            <w:tcW w:w="3162" w:type="dxa"/>
          </w:tcPr>
          <w:p w14:paraId="4EB4AA39" w14:textId="1230A6DC" w:rsidR="002B055D" w:rsidRPr="007E3C79" w:rsidRDefault="00521B26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E3C79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  <w:r w:rsidR="004B2899" w:rsidRPr="007E3C79">
              <w:rPr>
                <w:rFonts w:asciiTheme="minorHAnsi" w:hAnsiTheme="minorHAnsi" w:cstheme="minorHAnsi"/>
                <w:sz w:val="18"/>
                <w:szCs w:val="18"/>
              </w:rPr>
              <w:t>лагоотверждаемый</w:t>
            </w:r>
            <w:proofErr w:type="spellEnd"/>
            <w:r w:rsidR="004B2899" w:rsidRPr="007E3C79">
              <w:rPr>
                <w:rFonts w:asciiTheme="minorHAnsi" w:hAnsiTheme="minorHAnsi" w:cstheme="minorHAnsi"/>
                <w:sz w:val="18"/>
                <w:szCs w:val="18"/>
              </w:rPr>
              <w:t xml:space="preserve"> однокомпонентный полиуретановый грунт.</w:t>
            </w:r>
          </w:p>
        </w:tc>
      </w:tr>
      <w:tr w:rsidR="002B055D" w:rsidRPr="007E3C79" w14:paraId="385C36B4" w14:textId="77777777" w:rsidTr="00322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92D292" w14:textId="5ABC600D" w:rsidR="002B055D" w:rsidRPr="007E3C79" w:rsidRDefault="002B055D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Грунт ПУ </w:t>
            </w:r>
            <w:r w:rsidR="001D2131"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P</w:t>
            </w:r>
          </w:p>
        </w:tc>
        <w:tc>
          <w:tcPr>
            <w:tcW w:w="1559" w:type="dxa"/>
          </w:tcPr>
          <w:p w14:paraId="0CA4FD04" w14:textId="2251A9CA" w:rsidR="002B055D" w:rsidRPr="007E3C79" w:rsidRDefault="00614012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290,00</w:t>
            </w:r>
          </w:p>
        </w:tc>
        <w:tc>
          <w:tcPr>
            <w:tcW w:w="2513" w:type="dxa"/>
          </w:tcPr>
          <w:p w14:paraId="0CD4918E" w14:textId="77777777" w:rsidR="00B716AF" w:rsidRPr="007E3C79" w:rsidRDefault="00B716AF" w:rsidP="00B716AF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18 (9+9),36 (18+18)</w:t>
            </w:r>
          </w:p>
          <w:p w14:paraId="308B2AFE" w14:textId="7B1CCCE2" w:rsidR="002B055D" w:rsidRPr="007E3C79" w:rsidRDefault="002B055D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</w:tcPr>
          <w:p w14:paraId="65FD1003" w14:textId="58015F42" w:rsidR="002B055D" w:rsidRPr="007E3C79" w:rsidRDefault="004B2899" w:rsidP="00521B2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Грунтовка глубокого проникновения</w:t>
            </w:r>
            <w:r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 специально разработана для эффективной пропитки бетона и других капиллярно-пористых материалов.</w:t>
            </w:r>
          </w:p>
        </w:tc>
      </w:tr>
      <w:tr w:rsidR="001D2131" w:rsidRPr="007E3C79" w14:paraId="5BA18147" w14:textId="77777777" w:rsidTr="003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A88B688" w14:textId="475F453C" w:rsidR="001D2131" w:rsidRPr="007E3C79" w:rsidRDefault="001D2131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Грунт ПУ 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1559" w:type="dxa"/>
          </w:tcPr>
          <w:p w14:paraId="19CF6AC8" w14:textId="1B635A81" w:rsidR="001D2131" w:rsidRPr="00614012" w:rsidRDefault="00614012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385,00</w:t>
            </w:r>
          </w:p>
        </w:tc>
        <w:tc>
          <w:tcPr>
            <w:tcW w:w="2513" w:type="dxa"/>
          </w:tcPr>
          <w:p w14:paraId="4540394C" w14:textId="2B089E38" w:rsidR="00B716AF" w:rsidRPr="007E3C79" w:rsidRDefault="00B716AF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18 (12+6), 9 (6+3)</w:t>
            </w:r>
          </w:p>
        </w:tc>
        <w:tc>
          <w:tcPr>
            <w:tcW w:w="3162" w:type="dxa"/>
          </w:tcPr>
          <w:p w14:paraId="23B2779D" w14:textId="4CB9EB4C" w:rsidR="001D2131" w:rsidRPr="007E3C79" w:rsidRDefault="001D2131" w:rsidP="001D2131">
            <w:pPr>
              <w:shd w:val="clear" w:color="auto" w:fill="FFFFFF"/>
              <w:spacing w:before="1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Двухкомпонентный полиуретановый </w:t>
            </w:r>
            <w:proofErr w:type="gramStart"/>
            <w:r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грунт</w:t>
            </w:r>
            <w:r w:rsidR="00A51862"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7E3C7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без</w:t>
            </w:r>
            <w:proofErr w:type="gramEnd"/>
            <w:r w:rsidRPr="007E3C7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растворителя.</w:t>
            </w:r>
          </w:p>
          <w:p w14:paraId="4BE2ECC1" w14:textId="77777777" w:rsidR="001D2131" w:rsidRPr="007E3C79" w:rsidRDefault="001D2131" w:rsidP="00521B2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B055D" w:rsidRPr="007E3C79" w14:paraId="110F842A" w14:textId="77777777" w:rsidTr="00322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AB7BA5" w14:textId="3114E1F7" w:rsidR="002B055D" w:rsidRPr="007E3C79" w:rsidRDefault="0098397A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Эмаль ПУ </w:t>
            </w:r>
          </w:p>
        </w:tc>
        <w:tc>
          <w:tcPr>
            <w:tcW w:w="1559" w:type="dxa"/>
          </w:tcPr>
          <w:p w14:paraId="01B34422" w14:textId="51E8F1D1" w:rsidR="002B055D" w:rsidRPr="007E3C79" w:rsidRDefault="00614012" w:rsidP="0021144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2513" w:type="dxa"/>
          </w:tcPr>
          <w:p w14:paraId="55498200" w14:textId="5AA15CC2" w:rsidR="002B055D" w:rsidRPr="007E3C79" w:rsidRDefault="0098397A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10, 20, 50</w:t>
            </w:r>
          </w:p>
        </w:tc>
        <w:tc>
          <w:tcPr>
            <w:tcW w:w="3162" w:type="dxa"/>
          </w:tcPr>
          <w:p w14:paraId="04ECAF77" w14:textId="77777777" w:rsidR="004B2899" w:rsidRPr="007E3C79" w:rsidRDefault="004B2899" w:rsidP="00521B26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3C79">
              <w:rPr>
                <w:rFonts w:asciiTheme="minorHAnsi" w:hAnsiTheme="minorHAnsi" w:cstheme="minorHAnsi"/>
                <w:sz w:val="18"/>
                <w:szCs w:val="18"/>
              </w:rPr>
              <w:t xml:space="preserve"> Однокомпонентная полиуретановая краска, глянцевая.</w:t>
            </w:r>
          </w:p>
          <w:p w14:paraId="000D15F2" w14:textId="601D682C" w:rsidR="002B055D" w:rsidRPr="007E3C79" w:rsidRDefault="00521B26" w:rsidP="00521B26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proofErr w:type="spellStart"/>
            <w:r w:rsidRPr="007E3C79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="004B2899" w:rsidRPr="007E3C79">
              <w:rPr>
                <w:rFonts w:asciiTheme="minorHAnsi" w:hAnsiTheme="minorHAnsi" w:cstheme="minorHAnsi"/>
                <w:sz w:val="18"/>
                <w:szCs w:val="18"/>
              </w:rPr>
              <w:t>тверждается</w:t>
            </w:r>
            <w:proofErr w:type="spellEnd"/>
            <w:r w:rsidR="004B2899" w:rsidRPr="007E3C79">
              <w:rPr>
                <w:rFonts w:asciiTheme="minorHAnsi" w:hAnsiTheme="minorHAnsi" w:cstheme="minorHAnsi"/>
                <w:sz w:val="18"/>
                <w:szCs w:val="18"/>
              </w:rPr>
              <w:t xml:space="preserve"> влагой воздуха.</w:t>
            </w:r>
            <w:r w:rsidRPr="007E3C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Колеруется в любой цвет по 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RAL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К7.</w:t>
            </w:r>
          </w:p>
        </w:tc>
      </w:tr>
      <w:tr w:rsidR="002B055D" w:rsidRPr="007E3C79" w14:paraId="16556754" w14:textId="77777777" w:rsidTr="003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4DE8EC" w14:textId="5750BAD3" w:rsidR="002B055D" w:rsidRPr="007E3C79" w:rsidRDefault="0098397A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val="en-US"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Эмаль </w:t>
            </w:r>
            <w:proofErr w:type="gramStart"/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ПУ  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1559" w:type="dxa"/>
          </w:tcPr>
          <w:p w14:paraId="16ED6692" w14:textId="415AD89E" w:rsidR="002B055D" w:rsidRPr="007E3C79" w:rsidRDefault="00614012" w:rsidP="0021144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513" w:type="dxa"/>
          </w:tcPr>
          <w:p w14:paraId="2C849F38" w14:textId="72CEF7C1" w:rsidR="002B055D" w:rsidRPr="007E3C79" w:rsidRDefault="00F7260A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10, 20, 50</w:t>
            </w:r>
          </w:p>
        </w:tc>
        <w:tc>
          <w:tcPr>
            <w:tcW w:w="3162" w:type="dxa"/>
          </w:tcPr>
          <w:p w14:paraId="2C8BD6D7" w14:textId="77777777" w:rsidR="004B2899" w:rsidRPr="007E3C79" w:rsidRDefault="004B2899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3C79">
              <w:rPr>
                <w:rFonts w:asciiTheme="minorHAnsi" w:hAnsiTheme="minorHAnsi" w:cstheme="minorHAnsi"/>
                <w:sz w:val="18"/>
                <w:szCs w:val="18"/>
              </w:rPr>
              <w:t xml:space="preserve"> Цветная, однокомпонентная полиуретановая краска, глянцевая.</w:t>
            </w:r>
          </w:p>
          <w:p w14:paraId="76DCF950" w14:textId="63F0AD79" w:rsidR="002B055D" w:rsidRPr="007E3C79" w:rsidRDefault="00521B26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ru-RU"/>
              </w:rPr>
              <w:t>Возможно применение без грунтования.</w:t>
            </w:r>
            <w:r w:rsidR="00322438" w:rsidRPr="007E3C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322438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Колеруется в любой цвет по </w:t>
            </w:r>
            <w:r w:rsidR="00322438"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RAL</w:t>
            </w:r>
            <w:r w:rsidR="00322438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К7.</w:t>
            </w:r>
          </w:p>
        </w:tc>
      </w:tr>
      <w:tr w:rsidR="002B055D" w:rsidRPr="007E3C79" w14:paraId="74E75D22" w14:textId="77777777" w:rsidTr="00322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569BF54" w14:textId="6DE30964" w:rsidR="002B055D" w:rsidRPr="007E3C79" w:rsidRDefault="00700194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Наливной пол ПУ</w:t>
            </w:r>
          </w:p>
        </w:tc>
        <w:tc>
          <w:tcPr>
            <w:tcW w:w="1559" w:type="dxa"/>
          </w:tcPr>
          <w:p w14:paraId="24DDF41A" w14:textId="74C07622" w:rsidR="002B055D" w:rsidRPr="007E3C79" w:rsidRDefault="00614012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295,00</w:t>
            </w:r>
          </w:p>
        </w:tc>
        <w:tc>
          <w:tcPr>
            <w:tcW w:w="2513" w:type="dxa"/>
          </w:tcPr>
          <w:p w14:paraId="71EA4336" w14:textId="77131F32" w:rsidR="002B055D" w:rsidRPr="007E3C79" w:rsidRDefault="00F7260A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24 (20+4)</w:t>
            </w:r>
          </w:p>
        </w:tc>
        <w:tc>
          <w:tcPr>
            <w:tcW w:w="3162" w:type="dxa"/>
          </w:tcPr>
          <w:p w14:paraId="4321708B" w14:textId="7BD52DC1" w:rsidR="002B055D" w:rsidRPr="007E3C79" w:rsidRDefault="004B2899" w:rsidP="00521B26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hAnsiTheme="minorHAnsi" w:cstheme="minorHAnsi"/>
                <w:sz w:val="18"/>
                <w:szCs w:val="18"/>
              </w:rPr>
              <w:t xml:space="preserve">Двухкомпонентный окрашенный полиуретановый состав для выравнивающих и финишных слоев полимерных покрытий, а также в качестве самостоятельного покрытия. </w:t>
            </w:r>
            <w:r w:rsidR="00521B26" w:rsidRPr="007E3C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Колеруется в любой цвет по 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RAL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К7.</w:t>
            </w:r>
          </w:p>
        </w:tc>
      </w:tr>
      <w:tr w:rsidR="002B055D" w:rsidRPr="007E3C79" w14:paraId="63C44E90" w14:textId="77777777" w:rsidTr="003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AECDCFB" w14:textId="21CBB7C6" w:rsidR="002B055D" w:rsidRPr="007E3C79" w:rsidRDefault="00700194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Выравнивающий состав ПУ</w:t>
            </w:r>
          </w:p>
        </w:tc>
        <w:tc>
          <w:tcPr>
            <w:tcW w:w="1559" w:type="dxa"/>
          </w:tcPr>
          <w:p w14:paraId="1BE67E4D" w14:textId="47540DA0" w:rsidR="002B055D" w:rsidRPr="007E3C79" w:rsidRDefault="00614012" w:rsidP="0021144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2513" w:type="dxa"/>
          </w:tcPr>
          <w:p w14:paraId="42203654" w14:textId="77777777" w:rsidR="00F7260A" w:rsidRPr="007E3C79" w:rsidRDefault="00F7260A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12 (10+2), 24 (20+4), </w:t>
            </w:r>
          </w:p>
          <w:p w14:paraId="7487FFD9" w14:textId="1037A777" w:rsidR="002B055D" w:rsidRPr="007E3C79" w:rsidRDefault="00F7260A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60 (50+10)</w:t>
            </w:r>
          </w:p>
        </w:tc>
        <w:tc>
          <w:tcPr>
            <w:tcW w:w="3162" w:type="dxa"/>
          </w:tcPr>
          <w:p w14:paraId="499154F5" w14:textId="77777777" w:rsidR="004B2899" w:rsidRPr="007E3C79" w:rsidRDefault="004B2899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Двухкомпонентный полиуретановый состав для шпатлевания бетона, бетонного пола, дерева, металла, образующий после отверждения твердо-эластичный полимер с высокой ударной вязкостью и 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высокими механическими свойствами.</w:t>
            </w:r>
          </w:p>
          <w:p w14:paraId="73430301" w14:textId="77777777" w:rsidR="004B2899" w:rsidRPr="007E3C79" w:rsidRDefault="004B2899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Колеруется в любой цвет по 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RAL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К7.</w:t>
            </w:r>
          </w:p>
          <w:p w14:paraId="206F2AA9" w14:textId="77777777" w:rsidR="002B055D" w:rsidRPr="007E3C79" w:rsidRDefault="002B055D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B716AF" w:rsidRPr="007E3C79" w14:paraId="75E32277" w14:textId="77777777" w:rsidTr="00A87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CE5F13" w14:textId="77777777" w:rsidR="00B716AF" w:rsidRPr="007E3C79" w:rsidRDefault="00B716AF" w:rsidP="00A87B3E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Лак паркетный</w:t>
            </w:r>
          </w:p>
        </w:tc>
        <w:tc>
          <w:tcPr>
            <w:tcW w:w="1559" w:type="dxa"/>
          </w:tcPr>
          <w:p w14:paraId="68223F68" w14:textId="00223081" w:rsidR="00B716AF" w:rsidRPr="007E3C79" w:rsidRDefault="00614012" w:rsidP="00A87B3E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295,00</w:t>
            </w:r>
          </w:p>
        </w:tc>
        <w:tc>
          <w:tcPr>
            <w:tcW w:w="2513" w:type="dxa"/>
          </w:tcPr>
          <w:p w14:paraId="04E75B04" w14:textId="77777777" w:rsidR="00B716AF" w:rsidRPr="007E3C79" w:rsidRDefault="00B716AF" w:rsidP="00A87B3E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10, 20, 50</w:t>
            </w:r>
          </w:p>
        </w:tc>
        <w:tc>
          <w:tcPr>
            <w:tcW w:w="3162" w:type="dxa"/>
          </w:tcPr>
          <w:p w14:paraId="3A9B60F3" w14:textId="5D234DE0" w:rsidR="00B716AF" w:rsidRPr="007E3C79" w:rsidRDefault="007E3C79" w:rsidP="00A87B3E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E3C79">
              <w:rPr>
                <w:rStyle w:val="ac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B716AF" w:rsidRPr="007E3C79">
              <w:rPr>
                <w:rStyle w:val="ac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олиуретановый паркетный лак</w:t>
            </w:r>
            <w:r w:rsidR="00B716AF"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- при нанесении на дерево, образует химическую связь с целлюлозными волокнами, что обуславливает крайне прочное сцепление с поверхностью древесины и упрочнение верхнего слоя древесины.</w:t>
            </w:r>
          </w:p>
        </w:tc>
      </w:tr>
      <w:tr w:rsidR="00B716AF" w:rsidRPr="007E3C79" w14:paraId="10F34C9A" w14:textId="77777777" w:rsidTr="003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36B1AA" w14:textId="51CF9975" w:rsidR="00B716AF" w:rsidRPr="007E3C79" w:rsidRDefault="00B716AF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ПУ- пропитка</w:t>
            </w:r>
          </w:p>
        </w:tc>
        <w:tc>
          <w:tcPr>
            <w:tcW w:w="1559" w:type="dxa"/>
          </w:tcPr>
          <w:p w14:paraId="1D4A8B2B" w14:textId="109C0537" w:rsidR="00B716AF" w:rsidRPr="007E3C79" w:rsidRDefault="00614012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295,00</w:t>
            </w:r>
          </w:p>
        </w:tc>
        <w:tc>
          <w:tcPr>
            <w:tcW w:w="2513" w:type="dxa"/>
          </w:tcPr>
          <w:p w14:paraId="4FC9C43E" w14:textId="702DE5DB" w:rsidR="00B716AF" w:rsidRPr="007E3C79" w:rsidRDefault="00B716AF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10,20,50,200</w:t>
            </w:r>
          </w:p>
        </w:tc>
        <w:tc>
          <w:tcPr>
            <w:tcW w:w="3162" w:type="dxa"/>
          </w:tcPr>
          <w:p w14:paraId="0A7A4D47" w14:textId="41986D46" w:rsidR="00B716AF" w:rsidRPr="007E3C79" w:rsidRDefault="007E3C79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Э</w:t>
            </w:r>
            <w:r w:rsidR="00B716AF"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кономичный и эффективный способ защиты бетона.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B716AF"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редназначен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="00B716AF"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для защиты бетонных поверхностей от механического и химического воздействия; для упрочнения, обеспыливания и герметизации бетонных полов. </w:t>
            </w:r>
          </w:p>
        </w:tc>
      </w:tr>
      <w:tr w:rsidR="00B716AF" w:rsidRPr="007E3C79" w14:paraId="3210B511" w14:textId="77777777" w:rsidTr="00322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B0CA18" w14:textId="199818BC" w:rsidR="00B716AF" w:rsidRPr="007E3C79" w:rsidRDefault="00B716AF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ПУ-пропитка 2К</w:t>
            </w:r>
          </w:p>
        </w:tc>
        <w:tc>
          <w:tcPr>
            <w:tcW w:w="1559" w:type="dxa"/>
          </w:tcPr>
          <w:p w14:paraId="4245C0DA" w14:textId="141A53D1" w:rsidR="00B716AF" w:rsidRPr="007E3C79" w:rsidRDefault="00614012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290,00</w:t>
            </w:r>
          </w:p>
        </w:tc>
        <w:tc>
          <w:tcPr>
            <w:tcW w:w="2513" w:type="dxa"/>
          </w:tcPr>
          <w:p w14:paraId="090445A3" w14:textId="5F1FF8D8" w:rsidR="00B716AF" w:rsidRPr="007E3C79" w:rsidRDefault="00B716AF" w:rsidP="00B716AF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18 (9+9), 36 (18+18)</w:t>
            </w:r>
          </w:p>
        </w:tc>
        <w:tc>
          <w:tcPr>
            <w:tcW w:w="3162" w:type="dxa"/>
          </w:tcPr>
          <w:p w14:paraId="03F03AE9" w14:textId="78CDB777" w:rsidR="00B716AF" w:rsidRPr="007E3C79" w:rsidRDefault="00B716AF" w:rsidP="00521B26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Отличается крайней текучестью, очень высокой проникающей и вяжущей способностью, что обеспечивает глубокую пропитку и максимальное упрочнение капиллярно-пористых поверхностей. Эффективно проникает в плотные основания и основания с повышенной влажностью.</w:t>
            </w:r>
          </w:p>
        </w:tc>
      </w:tr>
      <w:tr w:rsidR="002B055D" w:rsidRPr="007E3C79" w14:paraId="72CB763B" w14:textId="77777777" w:rsidTr="003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06DADA" w14:textId="30627A3D" w:rsidR="002B055D" w:rsidRPr="007E3C79" w:rsidRDefault="00700194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Грунт ЭД 2</w:t>
            </w:r>
          </w:p>
        </w:tc>
        <w:tc>
          <w:tcPr>
            <w:tcW w:w="1559" w:type="dxa"/>
          </w:tcPr>
          <w:p w14:paraId="0B06D6A8" w14:textId="2DDCE890" w:rsidR="002B055D" w:rsidRPr="007E3C79" w:rsidRDefault="00614012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2513" w:type="dxa"/>
          </w:tcPr>
          <w:p w14:paraId="2065AF71" w14:textId="1E86AD3D" w:rsidR="002B055D" w:rsidRPr="007E3C79" w:rsidRDefault="00F7260A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15 (10+5), 30 (20+10)</w:t>
            </w:r>
          </w:p>
        </w:tc>
        <w:tc>
          <w:tcPr>
            <w:tcW w:w="3162" w:type="dxa"/>
          </w:tcPr>
          <w:p w14:paraId="14DACB47" w14:textId="77777777" w:rsidR="00521B26" w:rsidRPr="007E3C79" w:rsidRDefault="00521B26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3C79">
              <w:rPr>
                <w:rFonts w:asciiTheme="minorHAnsi" w:hAnsiTheme="minorHAnsi" w:cstheme="minorHAnsi"/>
                <w:sz w:val="18"/>
                <w:szCs w:val="18"/>
              </w:rPr>
              <w:t xml:space="preserve">2-х компонентный эпоксидный полимер с низкой вязкостью, высокой проникающей способностью и ускоренным набором прочности. Не содержит растворителей. </w:t>
            </w:r>
          </w:p>
          <w:p w14:paraId="780855AB" w14:textId="77777777" w:rsidR="002B055D" w:rsidRPr="007E3C79" w:rsidRDefault="002B055D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700194" w:rsidRPr="007E3C79" w14:paraId="5D8CED46" w14:textId="77777777" w:rsidTr="00322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01E5A4" w14:textId="2EF94176" w:rsidR="00700194" w:rsidRPr="007E3C79" w:rsidRDefault="00F7260A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Грунт ЭД 4</w:t>
            </w:r>
          </w:p>
        </w:tc>
        <w:tc>
          <w:tcPr>
            <w:tcW w:w="1559" w:type="dxa"/>
          </w:tcPr>
          <w:p w14:paraId="68D3932D" w14:textId="4853A4E9" w:rsidR="00700194" w:rsidRPr="007E3C79" w:rsidRDefault="00614012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2513" w:type="dxa"/>
          </w:tcPr>
          <w:p w14:paraId="17C213F2" w14:textId="45EE8FA6" w:rsidR="00700194" w:rsidRPr="007E3C79" w:rsidRDefault="00F7260A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12,5 (10+2,5), 25 (20+5)</w:t>
            </w:r>
          </w:p>
        </w:tc>
        <w:tc>
          <w:tcPr>
            <w:tcW w:w="3162" w:type="dxa"/>
          </w:tcPr>
          <w:p w14:paraId="181EFABD" w14:textId="77777777" w:rsidR="00521B26" w:rsidRPr="007E3C79" w:rsidRDefault="00521B26" w:rsidP="00521B26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3C79">
              <w:rPr>
                <w:rFonts w:asciiTheme="minorHAnsi" w:hAnsiTheme="minorHAnsi" w:cstheme="minorHAnsi"/>
                <w:sz w:val="18"/>
                <w:szCs w:val="18"/>
              </w:rPr>
              <w:t xml:space="preserve">Двухкомпонентный эпоксидный </w:t>
            </w:r>
            <w:proofErr w:type="spellStart"/>
            <w:r w:rsidRPr="007E3C79">
              <w:rPr>
                <w:rFonts w:asciiTheme="minorHAnsi" w:hAnsiTheme="minorHAnsi" w:cstheme="minorHAnsi"/>
                <w:b/>
                <w:sz w:val="18"/>
                <w:szCs w:val="18"/>
              </w:rPr>
              <w:t>порозаполняющий</w:t>
            </w:r>
            <w:proofErr w:type="spellEnd"/>
            <w:r w:rsidRPr="007E3C79">
              <w:rPr>
                <w:rFonts w:asciiTheme="minorHAnsi" w:hAnsiTheme="minorHAnsi" w:cstheme="minorHAnsi"/>
                <w:sz w:val="18"/>
                <w:szCs w:val="18"/>
              </w:rPr>
              <w:t xml:space="preserve"> грунт. </w:t>
            </w:r>
          </w:p>
          <w:p w14:paraId="7785D848" w14:textId="77777777" w:rsidR="00521B26" w:rsidRPr="007E3C79" w:rsidRDefault="00521B26" w:rsidP="00521B26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3C79">
              <w:rPr>
                <w:rFonts w:asciiTheme="minorHAnsi" w:hAnsiTheme="minorHAnsi" w:cstheme="minorHAnsi"/>
                <w:sz w:val="18"/>
                <w:szCs w:val="18"/>
              </w:rPr>
              <w:t xml:space="preserve">Не содержит растворителей. </w:t>
            </w:r>
          </w:p>
          <w:p w14:paraId="0B83E24A" w14:textId="77777777" w:rsidR="00700194" w:rsidRPr="007E3C79" w:rsidRDefault="00700194" w:rsidP="00521B26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700194" w:rsidRPr="007E3C79" w14:paraId="054D4FE2" w14:textId="77777777" w:rsidTr="003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2B9914" w14:textId="547EBF10" w:rsidR="00700194" w:rsidRPr="007E3C79" w:rsidRDefault="00F7260A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Эмаль ЭД</w:t>
            </w:r>
          </w:p>
        </w:tc>
        <w:tc>
          <w:tcPr>
            <w:tcW w:w="1559" w:type="dxa"/>
          </w:tcPr>
          <w:p w14:paraId="0A9C46D9" w14:textId="2EF5C69D" w:rsidR="00700194" w:rsidRPr="007E3C79" w:rsidRDefault="00614012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2513" w:type="dxa"/>
          </w:tcPr>
          <w:p w14:paraId="28569740" w14:textId="09670F7D" w:rsidR="00700194" w:rsidRPr="007E3C79" w:rsidRDefault="00F7260A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14 (12+2)</w:t>
            </w:r>
          </w:p>
        </w:tc>
        <w:tc>
          <w:tcPr>
            <w:tcW w:w="3162" w:type="dxa"/>
          </w:tcPr>
          <w:p w14:paraId="1CF5305E" w14:textId="4343840F" w:rsidR="00700194" w:rsidRPr="007E3C79" w:rsidRDefault="009827F6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Эпоксидная, </w:t>
            </w:r>
            <w:r w:rsidRPr="007E3C7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фактурная </w:t>
            </w:r>
            <w:r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краска. </w:t>
            </w:r>
            <w:r w:rsidR="00521B26"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4B2899"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редназначен</w:t>
            </w:r>
            <w:r w:rsidR="00521B26"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="004B2899"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для устройства цветных защитно-декоративных эпоксидных покрытий бетонных полов и других бетонных поверхностей (стены, конструкции, изделия и т.д.).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Колеруется в любой цвет по 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RAL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К7.</w:t>
            </w:r>
          </w:p>
        </w:tc>
      </w:tr>
      <w:tr w:rsidR="00700194" w:rsidRPr="007E3C79" w14:paraId="2559FF87" w14:textId="77777777" w:rsidTr="00322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4F5D13" w14:textId="3DA57A45" w:rsidR="00700194" w:rsidRPr="007E3C79" w:rsidRDefault="00F7260A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Наливной пол ЭД</w:t>
            </w:r>
          </w:p>
        </w:tc>
        <w:tc>
          <w:tcPr>
            <w:tcW w:w="1559" w:type="dxa"/>
          </w:tcPr>
          <w:p w14:paraId="65B25BAC" w14:textId="013A323F" w:rsidR="00700194" w:rsidRPr="007E3C79" w:rsidRDefault="00614012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2513" w:type="dxa"/>
          </w:tcPr>
          <w:p w14:paraId="0673B10D" w14:textId="2D55EC91" w:rsidR="00700194" w:rsidRPr="007E3C79" w:rsidRDefault="00F7260A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14 (12+2), 28 (24+4)</w:t>
            </w:r>
          </w:p>
        </w:tc>
        <w:tc>
          <w:tcPr>
            <w:tcW w:w="3162" w:type="dxa"/>
          </w:tcPr>
          <w:p w14:paraId="72715B8E" w14:textId="77777777" w:rsidR="004B2899" w:rsidRPr="007E3C79" w:rsidRDefault="004B2899" w:rsidP="00521B26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Двухкомпонентный окрашенный эпоксидный состав для финишных слоев и полимерных покрытий на основе модифицированных эпоксидных смол, а также в качестве покрытия под валик. Не содержит растворителей.</w:t>
            </w:r>
          </w:p>
          <w:p w14:paraId="1F5BF1DA" w14:textId="055626A4" w:rsidR="00700194" w:rsidRPr="007E3C79" w:rsidRDefault="004B2899" w:rsidP="00521B26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Основное назначение </w:t>
            </w:r>
            <w:r w:rsidR="00A51862"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–</w:t>
            </w:r>
            <w:r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 устройство полимерных покрытий с высокими декоративными требованиями</w:t>
            </w:r>
            <w:r w:rsidR="00521B26"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Колеруется в любой цвет по 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RAL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К7.</w:t>
            </w:r>
            <w:r w:rsidR="004671EB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Подходит для промышленных объектов.</w:t>
            </w:r>
          </w:p>
        </w:tc>
      </w:tr>
      <w:tr w:rsidR="00700194" w:rsidRPr="007E3C79" w14:paraId="2932C982" w14:textId="77777777" w:rsidTr="003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2A89AF1" w14:textId="540DCEFB" w:rsidR="00700194" w:rsidRPr="007E3C79" w:rsidRDefault="00F7260A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Наливной пол ЭД 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S</w:t>
            </w:r>
          </w:p>
        </w:tc>
        <w:tc>
          <w:tcPr>
            <w:tcW w:w="1559" w:type="dxa"/>
          </w:tcPr>
          <w:p w14:paraId="594CEEDC" w14:textId="0ECB900C" w:rsidR="00700194" w:rsidRPr="007E3C79" w:rsidRDefault="00614012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2513" w:type="dxa"/>
          </w:tcPr>
          <w:p w14:paraId="7774498E" w14:textId="304458B3" w:rsidR="00700194" w:rsidRPr="007E3C79" w:rsidRDefault="00F7260A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62" w:type="dxa"/>
          </w:tcPr>
          <w:p w14:paraId="4336D268" w14:textId="4A0022E2" w:rsidR="00700194" w:rsidRPr="007E3C79" w:rsidRDefault="004B2899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Двухкомпонентный </w:t>
            </w:r>
            <w:proofErr w:type="spellStart"/>
            <w:r w:rsidRPr="007E3C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ru-RU"/>
              </w:rPr>
              <w:t>самонивелирующийся</w:t>
            </w:r>
            <w:proofErr w:type="spellEnd"/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окрашенный эпоксидный состав для финишных слоев и полимерных покрытий на основе модифицированных эпоксидных смол, а также в качестве покрытия под валик. Не содержит 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растворителей.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Колеруется в любой цвет по 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RAL</w:t>
            </w:r>
            <w:r w:rsidR="00521B26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К7.</w:t>
            </w:r>
            <w:r w:rsidR="004671EB"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После отверждения имеет более высокие декоративные свойства. Подходит для офисов, торговых центов и т.п.</w:t>
            </w:r>
          </w:p>
        </w:tc>
      </w:tr>
      <w:tr w:rsidR="00700194" w:rsidRPr="007E3C79" w14:paraId="4223D83A" w14:textId="77777777" w:rsidTr="00322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9B7A55" w14:textId="4D819043" w:rsidR="00700194" w:rsidRPr="007E3C79" w:rsidRDefault="00F7260A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lastRenderedPageBreak/>
              <w:t>Выравнивающий состав ЭД</w:t>
            </w:r>
          </w:p>
        </w:tc>
        <w:tc>
          <w:tcPr>
            <w:tcW w:w="1559" w:type="dxa"/>
          </w:tcPr>
          <w:p w14:paraId="56B0EF03" w14:textId="4EF02F5F" w:rsidR="00700194" w:rsidRPr="007E3C79" w:rsidRDefault="00614012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513" w:type="dxa"/>
          </w:tcPr>
          <w:p w14:paraId="5CCE21A7" w14:textId="0ABA5F1E" w:rsidR="00700194" w:rsidRPr="007E3C79" w:rsidRDefault="00F7260A" w:rsidP="002B055D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27,5 (24+3,5)</w:t>
            </w:r>
          </w:p>
        </w:tc>
        <w:tc>
          <w:tcPr>
            <w:tcW w:w="3162" w:type="dxa"/>
          </w:tcPr>
          <w:p w14:paraId="6B363DF6" w14:textId="77777777" w:rsidR="004B2899" w:rsidRPr="007E3C79" w:rsidRDefault="004B2899" w:rsidP="00521B26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Двухкомпонентная цветная эпоксидная композиция.</w:t>
            </w:r>
            <w:r w:rsidRPr="007E3C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Не содержит растворители, не имеет запаха при нанесении. После твердения образует высокопрочный химически стойкий полимер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.</w:t>
            </w:r>
          </w:p>
          <w:p w14:paraId="6AEDDC28" w14:textId="5417CA44" w:rsidR="00700194" w:rsidRPr="007E3C79" w:rsidRDefault="004B2899" w:rsidP="00521B26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Колеруется в любой цвет по 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u-RU"/>
              </w:rPr>
              <w:t>RAL</w:t>
            </w: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 xml:space="preserve"> К7.</w:t>
            </w:r>
          </w:p>
        </w:tc>
      </w:tr>
      <w:tr w:rsidR="00B716AF" w:rsidRPr="007E3C79" w14:paraId="4C8683AD" w14:textId="77777777" w:rsidTr="003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555864" w14:textId="1AF3FFA2" w:rsidR="00B716AF" w:rsidRPr="007E3C79" w:rsidRDefault="00B716AF" w:rsidP="002B055D">
            <w:pPr>
              <w:jc w:val="center"/>
              <w:outlineLvl w:val="1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ЭД- пропитка</w:t>
            </w:r>
          </w:p>
        </w:tc>
        <w:tc>
          <w:tcPr>
            <w:tcW w:w="1559" w:type="dxa"/>
          </w:tcPr>
          <w:p w14:paraId="1A2CB405" w14:textId="18F5F410" w:rsidR="00B716AF" w:rsidRPr="007E3C79" w:rsidRDefault="00614012" w:rsidP="002B055D">
            <w:p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2513" w:type="dxa"/>
          </w:tcPr>
          <w:p w14:paraId="4002E66E" w14:textId="01A62D62" w:rsidR="00B716AF" w:rsidRPr="007E3C79" w:rsidRDefault="00B716AF" w:rsidP="007E41CD">
            <w:pPr>
              <w:pStyle w:val="ab"/>
              <w:numPr>
                <w:ilvl w:val="0"/>
                <w:numId w:val="1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</w:pPr>
            <w:r w:rsidRPr="007E3C79">
              <w:rPr>
                <w:rFonts w:asciiTheme="minorHAnsi" w:eastAsia="Times New Roman" w:hAnsiTheme="minorHAnsi" w:cstheme="minorHAnsi"/>
                <w:sz w:val="18"/>
                <w:szCs w:val="18"/>
                <w:lang w:eastAsia="ru-RU"/>
              </w:rPr>
              <w:t>10+5), 30 (20+10)</w:t>
            </w:r>
          </w:p>
        </w:tc>
        <w:tc>
          <w:tcPr>
            <w:tcW w:w="3162" w:type="dxa"/>
          </w:tcPr>
          <w:p w14:paraId="47532AFF" w14:textId="3423E546" w:rsidR="007E41CD" w:rsidRPr="007E41CD" w:rsidRDefault="007E3C79" w:rsidP="007E41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редназначен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7E3C7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для защиты бетонных поверхностей от механического и химического воздействия</w:t>
            </w:r>
            <w:r w:rsidR="007E41CD"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E41CD" w:rsidRPr="007E41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герметиз</w:t>
            </w:r>
            <w:r w:rsidR="007E41CD"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ирует</w:t>
            </w:r>
            <w:r w:rsidR="007E41CD" w:rsidRPr="007E41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E41CD"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и обеспыливает </w:t>
            </w:r>
            <w:r w:rsidR="007E41CD" w:rsidRPr="007E41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поверхност</w:t>
            </w:r>
            <w:r w:rsidR="007E41CD"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ь </w:t>
            </w:r>
            <w:r w:rsidR="007E41CD" w:rsidRPr="007E41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бетона</w:t>
            </w:r>
            <w:r w:rsidR="007E41CD"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. Сто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й</w:t>
            </w:r>
            <w:r w:rsidR="007E41CD"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ка к </w:t>
            </w:r>
            <w:r w:rsidR="007E41CD" w:rsidRPr="007E41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использовани</w:t>
            </w:r>
            <w:r w:rsidR="007E41CD" w:rsidRPr="007E3C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>ю</w:t>
            </w:r>
            <w:r w:rsidR="007E41CD" w:rsidRPr="007E41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ru-RU"/>
              </w:rPr>
              <w:t xml:space="preserve"> различных моющих средств.</w:t>
            </w:r>
          </w:p>
          <w:p w14:paraId="4A4ECFCB" w14:textId="77777777" w:rsidR="00B716AF" w:rsidRPr="007E3C79" w:rsidRDefault="00B716AF" w:rsidP="00521B26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21CC6EE5" w14:textId="2FB3C9C2" w:rsidR="00BE49EB" w:rsidRPr="00A51862" w:rsidRDefault="00A51862" w:rsidP="00A51862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A51862">
        <w:rPr>
          <w:b/>
          <w:bCs/>
          <w:noProof/>
          <w:color w:val="FF0000"/>
          <w:lang w:val="en-US"/>
        </w:rPr>
        <w:drawing>
          <wp:anchor distT="0" distB="0" distL="114300" distR="114300" simplePos="0" relativeHeight="251662336" behindDoc="1" locked="0" layoutInCell="1" allowOverlap="1" wp14:anchorId="27DEC050" wp14:editId="1F4FED1F">
            <wp:simplePos x="0" y="0"/>
            <wp:positionH relativeFrom="page">
              <wp:align>right</wp:align>
            </wp:positionH>
            <wp:positionV relativeFrom="paragraph">
              <wp:posOffset>57381</wp:posOffset>
            </wp:positionV>
            <wp:extent cx="2933065" cy="1859280"/>
            <wp:effectExtent l="0" t="57150" r="0" b="45720"/>
            <wp:wrapTight wrapText="bothSides">
              <wp:wrapPolygon edited="0">
                <wp:start x="10381" y="-664"/>
                <wp:lineTo x="7716" y="-221"/>
                <wp:lineTo x="4770" y="1549"/>
                <wp:lineTo x="4770" y="6861"/>
                <wp:lineTo x="3788" y="9959"/>
                <wp:lineTo x="3788" y="10623"/>
                <wp:lineTo x="4770" y="13943"/>
                <wp:lineTo x="4770" y="18590"/>
                <wp:lineTo x="8558" y="21025"/>
                <wp:lineTo x="10101" y="21025"/>
                <wp:lineTo x="10381" y="21910"/>
                <wp:lineTo x="11083" y="21910"/>
                <wp:lineTo x="11363" y="21025"/>
                <wp:lineTo x="12766" y="21025"/>
                <wp:lineTo x="16695" y="18369"/>
                <wp:lineTo x="16695" y="13943"/>
                <wp:lineTo x="17957" y="10402"/>
                <wp:lineTo x="16554" y="6861"/>
                <wp:lineTo x="16695" y="1770"/>
                <wp:lineTo x="13748" y="-221"/>
                <wp:lineTo x="11083" y="-664"/>
                <wp:lineTo x="10381" y="-664"/>
              </wp:wrapPolygon>
            </wp:wrapTight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9EB" w:rsidRPr="00A51862">
        <w:rPr>
          <w:rFonts w:asciiTheme="minorHAnsi" w:hAnsiTheme="minorHAnsi" w:cstheme="minorHAnsi"/>
          <w:b/>
          <w:bCs/>
        </w:rPr>
        <w:t>Сотрудничество.</w:t>
      </w:r>
    </w:p>
    <w:p w14:paraId="7EE45FC8" w14:textId="5A322673" w:rsidR="00BE49EB" w:rsidRPr="00A51862" w:rsidRDefault="00BE49EB" w:rsidP="00A51862">
      <w:pPr>
        <w:pStyle w:val="font9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51862">
        <w:rPr>
          <w:rStyle w:val="color11"/>
          <w:rFonts w:asciiTheme="minorHAnsi" w:hAnsiTheme="minorHAnsi" w:cstheme="minorHAnsi"/>
          <w:sz w:val="22"/>
          <w:szCs w:val="22"/>
          <w:bdr w:val="none" w:sz="0" w:space="0" w:color="auto" w:frame="1"/>
        </w:rPr>
        <w:t>Строительным и проектным организациям ООО "СВЕР-ПРОМ" предлагает:</w:t>
      </w:r>
    </w:p>
    <w:p w14:paraId="1A3B6EC0" w14:textId="7A781F0F" w:rsidR="00BE49EB" w:rsidRPr="00A51862" w:rsidRDefault="00BE49EB" w:rsidP="00A51862">
      <w:pPr>
        <w:pStyle w:val="font9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51862">
        <w:rPr>
          <w:rStyle w:val="color11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1. Квалифицированные консультации по телефону.</w:t>
      </w:r>
    </w:p>
    <w:p w14:paraId="2BFBD5BE" w14:textId="7DF1D877" w:rsidR="00BE49EB" w:rsidRPr="00A51862" w:rsidRDefault="00BE49EB" w:rsidP="00A51862">
      <w:pPr>
        <w:pStyle w:val="font9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51862">
        <w:rPr>
          <w:rStyle w:val="color11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2. Подготовка коммерческих и технических предложений по конкретному техническому заданию.</w:t>
      </w:r>
    </w:p>
    <w:p w14:paraId="7B4C7779" w14:textId="486ED9E6" w:rsidR="00BE49EB" w:rsidRPr="00A51862" w:rsidRDefault="00BE49EB" w:rsidP="00A51862">
      <w:pPr>
        <w:pStyle w:val="font9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51862">
        <w:rPr>
          <w:rStyle w:val="color11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3. Варианты проектных решений.</w:t>
      </w:r>
    </w:p>
    <w:p w14:paraId="3F9046FB" w14:textId="75C338D0" w:rsidR="00BE49EB" w:rsidRPr="00A51862" w:rsidRDefault="00BE49EB" w:rsidP="00A51862">
      <w:pPr>
        <w:pStyle w:val="font9"/>
        <w:spacing w:before="0" w:beforeAutospacing="0" w:after="0" w:afterAutospacing="0"/>
        <w:textAlignment w:val="baseline"/>
        <w:rPr>
          <w:rStyle w:val="color11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A51862">
        <w:rPr>
          <w:rStyle w:val="color11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4. Презентации.</w:t>
      </w:r>
    </w:p>
    <w:p w14:paraId="5D678629" w14:textId="2A805ECF" w:rsidR="0083265A" w:rsidRPr="00A51862" w:rsidRDefault="0083265A" w:rsidP="00A51862">
      <w:pPr>
        <w:pStyle w:val="font9"/>
        <w:spacing w:before="0" w:beforeAutospacing="0" w:after="0" w:afterAutospacing="0"/>
        <w:textAlignment w:val="baseline"/>
        <w:rPr>
          <w:rStyle w:val="color11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421C837F" w14:textId="371B5C61" w:rsidR="0083265A" w:rsidRPr="00A51862" w:rsidRDefault="0083265A" w:rsidP="00A51862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51862">
        <w:rPr>
          <w:rFonts w:asciiTheme="minorHAnsi" w:hAnsiTheme="minorHAnsi" w:cstheme="minorHAnsi"/>
          <w:b/>
          <w:bCs/>
          <w:sz w:val="22"/>
          <w:szCs w:val="22"/>
        </w:rPr>
        <w:t>Преимущества нашей продукции и технологий:</w:t>
      </w:r>
      <w:r w:rsidRPr="00A51862">
        <w:rPr>
          <w:b/>
          <w:bCs/>
          <w:noProof/>
          <w:color w:val="FF0000"/>
          <w:sz w:val="22"/>
          <w:szCs w:val="22"/>
        </w:rPr>
        <w:t xml:space="preserve"> </w:t>
      </w:r>
    </w:p>
    <w:p w14:paraId="30359594" w14:textId="3A35BB2C" w:rsidR="0083265A" w:rsidRPr="00A51862" w:rsidRDefault="0083265A" w:rsidP="00A51862">
      <w:pPr>
        <w:pStyle w:val="font9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51862">
        <w:rPr>
          <w:rFonts w:asciiTheme="minorHAnsi" w:hAnsiTheme="minorHAnsi" w:cstheme="minorHAnsi"/>
          <w:b/>
          <w:bCs/>
          <w:sz w:val="22"/>
          <w:szCs w:val="22"/>
        </w:rPr>
        <w:t xml:space="preserve">Экономичность </w:t>
      </w:r>
    </w:p>
    <w:p w14:paraId="3FA63206" w14:textId="65D9DC9B" w:rsidR="0083265A" w:rsidRPr="00A51862" w:rsidRDefault="0083265A" w:rsidP="00A51862">
      <w:pPr>
        <w:pStyle w:val="font9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51862">
        <w:rPr>
          <w:rFonts w:asciiTheme="minorHAnsi" w:hAnsiTheme="minorHAnsi" w:cstheme="minorHAnsi"/>
          <w:b/>
          <w:bCs/>
          <w:sz w:val="22"/>
          <w:szCs w:val="22"/>
        </w:rPr>
        <w:t xml:space="preserve">Технологичность и быстрота ввода покрытий в эксплуатацию </w:t>
      </w:r>
    </w:p>
    <w:p w14:paraId="1704EE87" w14:textId="333F66EB" w:rsidR="0083265A" w:rsidRPr="00A51862" w:rsidRDefault="0083265A" w:rsidP="00A51862">
      <w:pPr>
        <w:pStyle w:val="font9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A51862">
        <w:rPr>
          <w:rFonts w:asciiTheme="minorHAnsi" w:hAnsiTheme="minorHAnsi" w:cstheme="minorHAnsi"/>
          <w:b/>
          <w:bCs/>
          <w:sz w:val="22"/>
          <w:szCs w:val="22"/>
        </w:rPr>
        <w:t>Беспыльность</w:t>
      </w:r>
      <w:proofErr w:type="spellEnd"/>
      <w:r w:rsidRPr="00A518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16BB55" w14:textId="77777777" w:rsidR="0083265A" w:rsidRPr="00A51862" w:rsidRDefault="0083265A" w:rsidP="00A51862">
      <w:pPr>
        <w:pStyle w:val="font9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51862">
        <w:rPr>
          <w:rFonts w:asciiTheme="minorHAnsi" w:hAnsiTheme="minorHAnsi" w:cstheme="minorHAnsi"/>
          <w:b/>
          <w:bCs/>
          <w:sz w:val="22"/>
          <w:szCs w:val="22"/>
        </w:rPr>
        <w:t xml:space="preserve">4. Высокая прочность и стойкость на истирание </w:t>
      </w:r>
    </w:p>
    <w:p w14:paraId="27AC2B1D" w14:textId="77777777" w:rsidR="0083265A" w:rsidRPr="00A51862" w:rsidRDefault="0083265A" w:rsidP="00A51862">
      <w:pPr>
        <w:pStyle w:val="font9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51862">
        <w:rPr>
          <w:rFonts w:asciiTheme="minorHAnsi" w:hAnsiTheme="minorHAnsi" w:cstheme="minorHAnsi"/>
          <w:b/>
          <w:bCs/>
          <w:sz w:val="22"/>
          <w:szCs w:val="22"/>
        </w:rPr>
        <w:t xml:space="preserve">5. Влагостойкость </w:t>
      </w:r>
    </w:p>
    <w:p w14:paraId="41063EB1" w14:textId="77777777" w:rsidR="0083265A" w:rsidRPr="00A51862" w:rsidRDefault="0083265A" w:rsidP="00A51862">
      <w:pPr>
        <w:pStyle w:val="font9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51862">
        <w:rPr>
          <w:rFonts w:asciiTheme="minorHAnsi" w:hAnsiTheme="minorHAnsi" w:cstheme="minorHAnsi"/>
          <w:b/>
          <w:bCs/>
          <w:sz w:val="22"/>
          <w:szCs w:val="22"/>
        </w:rPr>
        <w:t xml:space="preserve">6. Химстойкость </w:t>
      </w:r>
    </w:p>
    <w:p w14:paraId="544026B8" w14:textId="77777777" w:rsidR="0083265A" w:rsidRPr="00A51862" w:rsidRDefault="0083265A" w:rsidP="00A51862">
      <w:pPr>
        <w:pStyle w:val="font9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51862">
        <w:rPr>
          <w:rFonts w:asciiTheme="minorHAnsi" w:hAnsiTheme="minorHAnsi" w:cstheme="minorHAnsi"/>
          <w:b/>
          <w:bCs/>
          <w:sz w:val="22"/>
          <w:szCs w:val="22"/>
        </w:rPr>
        <w:t xml:space="preserve">7. </w:t>
      </w:r>
      <w:proofErr w:type="spellStart"/>
      <w:r w:rsidRPr="00A51862">
        <w:rPr>
          <w:rFonts w:asciiTheme="minorHAnsi" w:hAnsiTheme="minorHAnsi" w:cstheme="minorHAnsi"/>
          <w:b/>
          <w:bCs/>
          <w:sz w:val="22"/>
          <w:szCs w:val="22"/>
        </w:rPr>
        <w:t>Бесшовность</w:t>
      </w:r>
      <w:proofErr w:type="spellEnd"/>
      <w:r w:rsidRPr="00A518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6EDCA5D" w14:textId="7B79374F" w:rsidR="0083265A" w:rsidRPr="00A51862" w:rsidRDefault="0083265A" w:rsidP="00A51862">
      <w:pPr>
        <w:pStyle w:val="font9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51862">
        <w:rPr>
          <w:rFonts w:asciiTheme="minorHAnsi" w:hAnsiTheme="minorHAnsi" w:cstheme="minorHAnsi"/>
          <w:b/>
          <w:bCs/>
          <w:sz w:val="22"/>
          <w:szCs w:val="22"/>
        </w:rPr>
        <w:t xml:space="preserve">8. Ремонтопригодность </w:t>
      </w:r>
    </w:p>
    <w:p w14:paraId="19C1F9BA" w14:textId="57AEA9A1" w:rsidR="0083265A" w:rsidRPr="00A51862" w:rsidRDefault="0083265A" w:rsidP="00A51862">
      <w:pPr>
        <w:pStyle w:val="font9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51862">
        <w:rPr>
          <w:rFonts w:asciiTheme="minorHAnsi" w:hAnsiTheme="minorHAnsi" w:cstheme="minorHAnsi"/>
          <w:b/>
          <w:bCs/>
          <w:sz w:val="22"/>
          <w:szCs w:val="22"/>
        </w:rPr>
        <w:t>9. Легкая уборка</w:t>
      </w:r>
    </w:p>
    <w:p w14:paraId="7F0A9D48" w14:textId="77777777" w:rsidR="0083265A" w:rsidRPr="00A51862" w:rsidRDefault="0083265A" w:rsidP="00A51862">
      <w:pPr>
        <w:pStyle w:val="2"/>
        <w:spacing w:before="0" w:beforeAutospacing="0" w:after="0" w:afterAutospacing="0"/>
        <w:ind w:firstLine="708"/>
        <w:textAlignment w:val="baseline"/>
        <w:rPr>
          <w:rFonts w:ascii="Cambria" w:hAnsi="Cambria" w:cs="Arial"/>
          <w:color w:val="181818"/>
          <w:sz w:val="22"/>
          <w:szCs w:val="22"/>
          <w:bdr w:val="none" w:sz="0" w:space="0" w:color="auto" w:frame="1"/>
        </w:rPr>
      </w:pPr>
    </w:p>
    <w:p w14:paraId="589153E8" w14:textId="7123A1FF" w:rsidR="0083265A" w:rsidRPr="00A51862" w:rsidRDefault="0083265A" w:rsidP="00A51862">
      <w:pPr>
        <w:pStyle w:val="2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color w:val="181818"/>
          <w:sz w:val="22"/>
          <w:szCs w:val="22"/>
          <w:bdr w:val="none" w:sz="0" w:space="0" w:color="auto" w:frame="1"/>
        </w:rPr>
      </w:pPr>
      <w:r w:rsidRPr="00A51862">
        <w:rPr>
          <w:rFonts w:asciiTheme="minorHAnsi" w:hAnsiTheme="minorHAnsi" w:cstheme="minorHAnsi"/>
          <w:color w:val="181818"/>
          <w:sz w:val="22"/>
          <w:szCs w:val="22"/>
          <w:bdr w:val="none" w:sz="0" w:space="0" w:color="auto" w:frame="1"/>
        </w:rPr>
        <w:t>ООО «СВЕР-ПРОМ» занимается не только разработкой и производством полимерных материалов, но и выполнением работ по устройству покрытий.</w:t>
      </w:r>
    </w:p>
    <w:p w14:paraId="5A4CDE25" w14:textId="77777777" w:rsidR="0083265A" w:rsidRPr="00A51862" w:rsidRDefault="0083265A" w:rsidP="00A51862">
      <w:pPr>
        <w:pStyle w:val="2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b w:val="0"/>
          <w:bCs w:val="0"/>
          <w:color w:val="181818"/>
          <w:sz w:val="22"/>
          <w:szCs w:val="22"/>
          <w:bdr w:val="none" w:sz="0" w:space="0" w:color="auto" w:frame="1"/>
        </w:rPr>
      </w:pPr>
      <w:r w:rsidRPr="00A51862">
        <w:rPr>
          <w:rFonts w:asciiTheme="minorHAnsi" w:hAnsiTheme="minorHAnsi" w:cstheme="minorHAnsi"/>
          <w:b w:val="0"/>
          <w:bCs w:val="0"/>
          <w:color w:val="181818"/>
          <w:sz w:val="22"/>
          <w:szCs w:val="22"/>
          <w:bdr w:val="none" w:sz="0" w:space="0" w:color="auto" w:frame="1"/>
        </w:rPr>
        <w:t>В нашем штате только высококвалифицированные специалисты, имеющие большой опыт работы с полимерными материалам, в том числе с полимерными композициями «</w:t>
      </w:r>
      <w:r w:rsidRPr="00A51862">
        <w:rPr>
          <w:rFonts w:asciiTheme="minorHAnsi" w:hAnsiTheme="minorHAnsi" w:cstheme="minorHAnsi"/>
          <w:b w:val="0"/>
          <w:bCs w:val="0"/>
          <w:color w:val="181818"/>
          <w:sz w:val="22"/>
          <w:szCs w:val="22"/>
          <w:bdr w:val="none" w:sz="0" w:space="0" w:color="auto" w:frame="1"/>
          <w:lang w:val="en-US"/>
        </w:rPr>
        <w:t>SVER</w:t>
      </w:r>
      <w:r w:rsidRPr="00A51862">
        <w:rPr>
          <w:rFonts w:asciiTheme="minorHAnsi" w:hAnsiTheme="minorHAnsi" w:cstheme="minorHAnsi"/>
          <w:b w:val="0"/>
          <w:bCs w:val="0"/>
          <w:color w:val="181818"/>
          <w:sz w:val="22"/>
          <w:szCs w:val="22"/>
          <w:bdr w:val="none" w:sz="0" w:space="0" w:color="auto" w:frame="1"/>
        </w:rPr>
        <w:t>».</w:t>
      </w:r>
    </w:p>
    <w:p w14:paraId="51F31CBD" w14:textId="50F9F90C" w:rsidR="0083265A" w:rsidRPr="00A51862" w:rsidRDefault="00A51862" w:rsidP="00A51862">
      <w:pPr>
        <w:pStyle w:val="2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181818"/>
          <w:sz w:val="22"/>
          <w:szCs w:val="22"/>
          <w:bdr w:val="none" w:sz="0" w:space="0" w:color="auto" w:frame="1"/>
        </w:rPr>
      </w:pPr>
      <w:r w:rsidRPr="00A5186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18BC9D3" wp14:editId="06FC51CE">
            <wp:simplePos x="0" y="0"/>
            <wp:positionH relativeFrom="margin">
              <wp:posOffset>4441709</wp:posOffset>
            </wp:positionH>
            <wp:positionV relativeFrom="margin">
              <wp:posOffset>6846512</wp:posOffset>
            </wp:positionV>
            <wp:extent cx="2035175" cy="1871345"/>
            <wp:effectExtent l="0" t="0" r="317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65A" w:rsidRPr="00A51862">
        <w:rPr>
          <w:rFonts w:asciiTheme="minorHAnsi" w:hAnsiTheme="minorHAnsi" w:cstheme="minorHAnsi"/>
          <w:b w:val="0"/>
          <w:bCs w:val="0"/>
          <w:color w:val="181818"/>
          <w:sz w:val="22"/>
          <w:szCs w:val="22"/>
          <w:bdr w:val="none" w:sz="0" w:space="0" w:color="auto" w:frame="1"/>
        </w:rPr>
        <w:tab/>
        <w:t>Все работы производятся с использованием современного, сертифицированного (если это предусмотрено законодательством РФ) оборудования и инструмента. С соблюдением всех, соответствующих работам, норм и правил производства работ.</w:t>
      </w:r>
    </w:p>
    <w:sectPr w:rsidR="0083265A" w:rsidRPr="00A51862" w:rsidSect="00E6424B">
      <w:headerReference w:type="default" r:id="rId19"/>
      <w:footerReference w:type="default" r:id="rId20"/>
      <w:pgSz w:w="11906" w:h="16838"/>
      <w:pgMar w:top="851" w:right="850" w:bottom="1134" w:left="993" w:header="28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DF93F" w14:textId="77777777" w:rsidR="00082A2E" w:rsidRDefault="00082A2E" w:rsidP="002B6FAE">
      <w:pPr>
        <w:spacing w:after="0" w:line="240" w:lineRule="auto"/>
      </w:pPr>
      <w:r>
        <w:separator/>
      </w:r>
    </w:p>
  </w:endnote>
  <w:endnote w:type="continuationSeparator" w:id="0">
    <w:p w14:paraId="2F41100C" w14:textId="77777777" w:rsidR="00082A2E" w:rsidRDefault="00082A2E" w:rsidP="002B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882E7" w14:textId="789EDCC8" w:rsidR="002B6FAE" w:rsidRPr="002B6FAE" w:rsidRDefault="002B6FAE">
    <w:pPr>
      <w:pStyle w:val="a5"/>
    </w:pPr>
    <w:r w:rsidRPr="002B6FAE">
      <w:ptab w:relativeTo="margin" w:alignment="center" w:leader="none"/>
    </w:r>
    <w:r w:rsidRPr="002B6FAE">
      <w:t>ООО «СВЕР-ПРОМ»</w:t>
    </w:r>
  </w:p>
  <w:p w14:paraId="0E6D38FC" w14:textId="41D69C07" w:rsidR="002B6FAE" w:rsidRPr="008559B7" w:rsidRDefault="002B6FAE">
    <w:pPr>
      <w:pStyle w:val="a5"/>
    </w:pPr>
    <w:r w:rsidRPr="002B6FAE">
      <w:t>142450, Московская область, г. Старая Купавна, ул. Дорожная, д.4, пом. 50</w:t>
    </w:r>
  </w:p>
  <w:p w14:paraId="0188D43B" w14:textId="4EB1598F" w:rsidR="002B6FAE" w:rsidRPr="002B6FAE" w:rsidRDefault="002B6FAE">
    <w:pPr>
      <w:pStyle w:val="a5"/>
    </w:pPr>
    <w:r w:rsidRPr="002B6FAE">
      <w:rPr>
        <w:lang w:val="en-US"/>
      </w:rPr>
      <w:t>e</w:t>
    </w:r>
    <w:r w:rsidRPr="002B6FAE">
      <w:t>-</w:t>
    </w:r>
    <w:r w:rsidRPr="002B6FAE">
      <w:rPr>
        <w:lang w:val="en-US"/>
      </w:rPr>
      <w:t>mail</w:t>
    </w:r>
    <w:r w:rsidRPr="002B6FAE">
      <w:t xml:space="preserve">: </w:t>
    </w:r>
    <w:hyperlink r:id="rId1" w:history="1">
      <w:r w:rsidRPr="002B6FAE">
        <w:rPr>
          <w:rStyle w:val="a7"/>
          <w:lang w:val="en-US"/>
        </w:rPr>
        <w:t>sver</w:t>
      </w:r>
      <w:r w:rsidRPr="002B6FAE">
        <w:rPr>
          <w:rStyle w:val="a7"/>
        </w:rPr>
        <w:t>-</w:t>
      </w:r>
      <w:r w:rsidRPr="002B6FAE">
        <w:rPr>
          <w:rStyle w:val="a7"/>
          <w:lang w:val="en-US"/>
        </w:rPr>
        <w:t>prom</w:t>
      </w:r>
      <w:r w:rsidRPr="002B6FAE">
        <w:rPr>
          <w:rStyle w:val="a7"/>
        </w:rPr>
        <w:t>@</w:t>
      </w:r>
      <w:r w:rsidRPr="002B6FAE">
        <w:rPr>
          <w:rStyle w:val="a7"/>
          <w:lang w:val="en-US"/>
        </w:rPr>
        <w:t>mail</w:t>
      </w:r>
      <w:r w:rsidRPr="002B6FAE">
        <w:rPr>
          <w:rStyle w:val="a7"/>
        </w:rPr>
        <w:t>.</w:t>
      </w:r>
      <w:proofErr w:type="spellStart"/>
      <w:r w:rsidRPr="002B6FAE">
        <w:rPr>
          <w:rStyle w:val="a7"/>
          <w:lang w:val="en-US"/>
        </w:rPr>
        <w:t>ru</w:t>
      </w:r>
      <w:proofErr w:type="spellEnd"/>
    </w:hyperlink>
    <w:r w:rsidRPr="002B6FAE">
      <w:t xml:space="preserve">, тел. офис 8-495-142-71-84, тел. </w:t>
    </w:r>
    <w:r w:rsidR="00E6424B">
      <w:t>п</w:t>
    </w:r>
    <w:r w:rsidRPr="002B6FAE">
      <w:t>роизводств</w:t>
    </w:r>
    <w:r w:rsidR="00E6424B">
      <w:t>енного отдела</w:t>
    </w:r>
    <w:r w:rsidRPr="002B6FAE">
      <w:t xml:space="preserve"> 8-925-232-74-65</w:t>
    </w:r>
  </w:p>
  <w:p w14:paraId="09E7304A" w14:textId="548A3ACB" w:rsidR="002B6FAE" w:rsidRPr="002B6FAE" w:rsidRDefault="00EC70B4">
    <w:pPr>
      <w:pStyle w:val="a5"/>
      <w:rPr>
        <w:lang w:val="en-US"/>
      </w:rPr>
    </w:pPr>
    <w:r>
      <w:rPr>
        <w:lang w:val="en-US"/>
      </w:rPr>
      <w:t>www.</w:t>
    </w:r>
    <w:r w:rsidR="002B6FAE" w:rsidRPr="002B6FAE">
      <w:rPr>
        <w:lang w:val="en-US"/>
      </w:rPr>
      <w:t>sverprom.com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4BF0A" w14:textId="77777777" w:rsidR="00082A2E" w:rsidRDefault="00082A2E" w:rsidP="002B6FAE">
      <w:pPr>
        <w:spacing w:after="0" w:line="240" w:lineRule="auto"/>
      </w:pPr>
      <w:r>
        <w:separator/>
      </w:r>
    </w:p>
  </w:footnote>
  <w:footnote w:type="continuationSeparator" w:id="0">
    <w:p w14:paraId="03FCA532" w14:textId="77777777" w:rsidR="00082A2E" w:rsidRDefault="00082A2E" w:rsidP="002B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A2B5A" w14:textId="44C031EC" w:rsidR="009554E1" w:rsidRPr="009554E1" w:rsidRDefault="009554E1" w:rsidP="009554E1">
    <w:pPr>
      <w:pStyle w:val="a3"/>
      <w:rPr>
        <w:caps/>
      </w:rPr>
    </w:pPr>
    <w:r>
      <w:ptab w:relativeTo="margin" w:alignment="center" w:leader="none"/>
    </w:r>
    <w:r w:rsidRPr="009554E1">
      <w:rPr>
        <w:caps/>
      </w:rPr>
      <w:t xml:space="preserve"> ООО «СВЕР-ПРОМ»- российский производитель полимерных наливных полов.</w:t>
    </w:r>
  </w:p>
  <w:p w14:paraId="7D607343" w14:textId="030DD565" w:rsidR="002B6FAE" w:rsidRDefault="002B6F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B6A17"/>
    <w:multiLevelType w:val="multilevel"/>
    <w:tmpl w:val="7F3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F03B2"/>
    <w:multiLevelType w:val="multilevel"/>
    <w:tmpl w:val="E9F6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204F6"/>
    <w:multiLevelType w:val="hybridMultilevel"/>
    <w:tmpl w:val="E42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D7E6C"/>
    <w:multiLevelType w:val="multilevel"/>
    <w:tmpl w:val="A87C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152F2"/>
    <w:multiLevelType w:val="hybridMultilevel"/>
    <w:tmpl w:val="24CC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65580"/>
    <w:multiLevelType w:val="multilevel"/>
    <w:tmpl w:val="BD90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9049F"/>
    <w:multiLevelType w:val="hybridMultilevel"/>
    <w:tmpl w:val="E34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71474"/>
    <w:multiLevelType w:val="hybridMultilevel"/>
    <w:tmpl w:val="AFBC2D1E"/>
    <w:lvl w:ilvl="0" w:tplc="BBFE8D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630C0"/>
    <w:multiLevelType w:val="hybridMultilevel"/>
    <w:tmpl w:val="B00C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3714D"/>
    <w:multiLevelType w:val="hybridMultilevel"/>
    <w:tmpl w:val="C838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AE"/>
    <w:rsid w:val="00071DD8"/>
    <w:rsid w:val="00080B99"/>
    <w:rsid w:val="00082A2E"/>
    <w:rsid w:val="000B412A"/>
    <w:rsid w:val="000D026B"/>
    <w:rsid w:val="000D03C5"/>
    <w:rsid w:val="0015124A"/>
    <w:rsid w:val="00151BC0"/>
    <w:rsid w:val="001829B7"/>
    <w:rsid w:val="001D2131"/>
    <w:rsid w:val="001D452E"/>
    <w:rsid w:val="00211449"/>
    <w:rsid w:val="002326DA"/>
    <w:rsid w:val="0025032E"/>
    <w:rsid w:val="00255DC1"/>
    <w:rsid w:val="00274F39"/>
    <w:rsid w:val="002A092B"/>
    <w:rsid w:val="002B055D"/>
    <w:rsid w:val="002B6FAE"/>
    <w:rsid w:val="002C2241"/>
    <w:rsid w:val="00317835"/>
    <w:rsid w:val="00322438"/>
    <w:rsid w:val="00334160"/>
    <w:rsid w:val="00383BA4"/>
    <w:rsid w:val="003D55CE"/>
    <w:rsid w:val="003D65BE"/>
    <w:rsid w:val="003F49B4"/>
    <w:rsid w:val="00446BD4"/>
    <w:rsid w:val="00455F08"/>
    <w:rsid w:val="004577AE"/>
    <w:rsid w:val="004671EB"/>
    <w:rsid w:val="004A6C8A"/>
    <w:rsid w:val="004B2899"/>
    <w:rsid w:val="004C2215"/>
    <w:rsid w:val="004C2868"/>
    <w:rsid w:val="004D57F9"/>
    <w:rsid w:val="004E2F29"/>
    <w:rsid w:val="005160C6"/>
    <w:rsid w:val="00521B26"/>
    <w:rsid w:val="0053080B"/>
    <w:rsid w:val="005441C4"/>
    <w:rsid w:val="00547A2F"/>
    <w:rsid w:val="00552A1C"/>
    <w:rsid w:val="005B5C8E"/>
    <w:rsid w:val="005F7913"/>
    <w:rsid w:val="00614012"/>
    <w:rsid w:val="00651ADA"/>
    <w:rsid w:val="00664A26"/>
    <w:rsid w:val="00665FA7"/>
    <w:rsid w:val="0067430D"/>
    <w:rsid w:val="00694C65"/>
    <w:rsid w:val="006B3F21"/>
    <w:rsid w:val="006C06F7"/>
    <w:rsid w:val="00700194"/>
    <w:rsid w:val="00707FB8"/>
    <w:rsid w:val="00726558"/>
    <w:rsid w:val="007328D1"/>
    <w:rsid w:val="0073617D"/>
    <w:rsid w:val="00747F0D"/>
    <w:rsid w:val="00766206"/>
    <w:rsid w:val="007875B9"/>
    <w:rsid w:val="007C022C"/>
    <w:rsid w:val="007D4C48"/>
    <w:rsid w:val="007E3C79"/>
    <w:rsid w:val="007E41CD"/>
    <w:rsid w:val="0083265A"/>
    <w:rsid w:val="00832FB3"/>
    <w:rsid w:val="008559B7"/>
    <w:rsid w:val="00863D1F"/>
    <w:rsid w:val="00887E29"/>
    <w:rsid w:val="008966E9"/>
    <w:rsid w:val="008B5C78"/>
    <w:rsid w:val="008D42A7"/>
    <w:rsid w:val="008E59C3"/>
    <w:rsid w:val="008F4E30"/>
    <w:rsid w:val="009044C2"/>
    <w:rsid w:val="0090714E"/>
    <w:rsid w:val="0093606E"/>
    <w:rsid w:val="0094519E"/>
    <w:rsid w:val="00945412"/>
    <w:rsid w:val="009554E1"/>
    <w:rsid w:val="00975B00"/>
    <w:rsid w:val="009827F6"/>
    <w:rsid w:val="0098397A"/>
    <w:rsid w:val="009878CC"/>
    <w:rsid w:val="009C0FF3"/>
    <w:rsid w:val="009E4A87"/>
    <w:rsid w:val="00A24A3A"/>
    <w:rsid w:val="00A25C1F"/>
    <w:rsid w:val="00A4618F"/>
    <w:rsid w:val="00A51862"/>
    <w:rsid w:val="00A66461"/>
    <w:rsid w:val="00A70713"/>
    <w:rsid w:val="00A74C8A"/>
    <w:rsid w:val="00A8692D"/>
    <w:rsid w:val="00AB4C6A"/>
    <w:rsid w:val="00AC391D"/>
    <w:rsid w:val="00AC7E45"/>
    <w:rsid w:val="00AD5FE0"/>
    <w:rsid w:val="00AE17DA"/>
    <w:rsid w:val="00AE6FE1"/>
    <w:rsid w:val="00B0762D"/>
    <w:rsid w:val="00B40594"/>
    <w:rsid w:val="00B716AF"/>
    <w:rsid w:val="00B72679"/>
    <w:rsid w:val="00B73F3B"/>
    <w:rsid w:val="00BA1724"/>
    <w:rsid w:val="00BD3778"/>
    <w:rsid w:val="00BE49EB"/>
    <w:rsid w:val="00BF2E6F"/>
    <w:rsid w:val="00C21751"/>
    <w:rsid w:val="00CA4DB2"/>
    <w:rsid w:val="00CE40A3"/>
    <w:rsid w:val="00CF03D4"/>
    <w:rsid w:val="00CF410F"/>
    <w:rsid w:val="00D40E4D"/>
    <w:rsid w:val="00D61BB6"/>
    <w:rsid w:val="00D67708"/>
    <w:rsid w:val="00D73EF6"/>
    <w:rsid w:val="00D84273"/>
    <w:rsid w:val="00D93065"/>
    <w:rsid w:val="00DB391D"/>
    <w:rsid w:val="00DD334A"/>
    <w:rsid w:val="00E379D2"/>
    <w:rsid w:val="00E6424B"/>
    <w:rsid w:val="00E75CA4"/>
    <w:rsid w:val="00E82A54"/>
    <w:rsid w:val="00EB7519"/>
    <w:rsid w:val="00EC21F6"/>
    <w:rsid w:val="00EC70B4"/>
    <w:rsid w:val="00EE4823"/>
    <w:rsid w:val="00EF0877"/>
    <w:rsid w:val="00F0435F"/>
    <w:rsid w:val="00F061B4"/>
    <w:rsid w:val="00F066F7"/>
    <w:rsid w:val="00F111D5"/>
    <w:rsid w:val="00F7260A"/>
    <w:rsid w:val="00F7517C"/>
    <w:rsid w:val="00F90407"/>
    <w:rsid w:val="00F95C78"/>
    <w:rsid w:val="00FA3DA7"/>
    <w:rsid w:val="00FC192C"/>
    <w:rsid w:val="00FE2540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ED311"/>
  <w15:chartTrackingRefBased/>
  <w15:docId w15:val="{8BAF1202-07F7-4662-A9D3-6BAB246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A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32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FAE"/>
  </w:style>
  <w:style w:type="paragraph" w:styleId="a5">
    <w:name w:val="footer"/>
    <w:basedOn w:val="a"/>
    <w:link w:val="a6"/>
    <w:uiPriority w:val="99"/>
    <w:unhideWhenUsed/>
    <w:rsid w:val="002B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FAE"/>
  </w:style>
  <w:style w:type="character" w:styleId="a7">
    <w:name w:val="Hyperlink"/>
    <w:basedOn w:val="a0"/>
    <w:uiPriority w:val="99"/>
    <w:unhideWhenUsed/>
    <w:rsid w:val="002B6F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6FAE"/>
    <w:rPr>
      <w:color w:val="605E5C"/>
      <w:shd w:val="clear" w:color="auto" w:fill="E1DFDD"/>
    </w:rPr>
  </w:style>
  <w:style w:type="paragraph" w:customStyle="1" w:styleId="last">
    <w:name w:val="last"/>
    <w:basedOn w:val="a"/>
    <w:rsid w:val="002B6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5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080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D42A7"/>
    <w:pPr>
      <w:ind w:left="720"/>
      <w:contextualSpacing/>
    </w:pPr>
  </w:style>
  <w:style w:type="table" w:styleId="4">
    <w:name w:val="Plain Table 4"/>
    <w:basedOn w:val="a1"/>
    <w:uiPriority w:val="44"/>
    <w:rsid w:val="002B05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9">
    <w:name w:val="font_9"/>
    <w:basedOn w:val="a"/>
    <w:rsid w:val="00732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11">
    <w:name w:val="color_11"/>
    <w:basedOn w:val="a0"/>
    <w:rsid w:val="007328D1"/>
  </w:style>
  <w:style w:type="character" w:styleId="ac">
    <w:name w:val="Strong"/>
    <w:basedOn w:val="a0"/>
    <w:uiPriority w:val="22"/>
    <w:qFormat/>
    <w:rsid w:val="004B28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32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wb">
    <w:name w:val="fwb"/>
    <w:basedOn w:val="a"/>
    <w:rsid w:val="001D2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6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er-prom@mail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AB0F68-E572-4E75-A0EB-7E1A0B30F93E}" type="doc">
      <dgm:prSet loTypeId="urn:microsoft.com/office/officeart/2005/8/layout/matrix3" loCatId="matrix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CE58F54-0BA2-4D61-A725-0A9C42DD6790}">
      <dgm:prSet phldrT="[Текст]"/>
      <dgm:spPr/>
      <dgm:t>
        <a:bodyPr/>
        <a:lstStyle/>
        <a:p>
          <a:r>
            <a:rPr lang="en-US"/>
            <a:t>S</a:t>
          </a:r>
          <a:endParaRPr lang="ru-RU"/>
        </a:p>
      </dgm:t>
    </dgm:pt>
    <dgm:pt modelId="{A5589934-0A00-49B3-B007-1E9B40128DA0}" type="parTrans" cxnId="{26420F0E-F1CF-43C9-A451-1882D7E0A5EC}">
      <dgm:prSet/>
      <dgm:spPr/>
      <dgm:t>
        <a:bodyPr/>
        <a:lstStyle/>
        <a:p>
          <a:endParaRPr lang="ru-RU"/>
        </a:p>
      </dgm:t>
    </dgm:pt>
    <dgm:pt modelId="{43D83A83-DFD0-4FA2-BEE3-DE5C070AC5F6}" type="sibTrans" cxnId="{26420F0E-F1CF-43C9-A451-1882D7E0A5EC}">
      <dgm:prSet/>
      <dgm:spPr/>
      <dgm:t>
        <a:bodyPr/>
        <a:lstStyle/>
        <a:p>
          <a:endParaRPr lang="ru-RU"/>
        </a:p>
      </dgm:t>
    </dgm:pt>
    <dgm:pt modelId="{34028BE9-3B67-431B-B379-99B4EA53A177}">
      <dgm:prSet phldrT="[Текст]"/>
      <dgm:spPr>
        <a:solidFill>
          <a:srgbClr val="C00000"/>
        </a:solidFill>
      </dgm:spPr>
      <dgm:t>
        <a:bodyPr/>
        <a:lstStyle/>
        <a:p>
          <a:r>
            <a:rPr lang="en-US"/>
            <a:t>V</a:t>
          </a:r>
          <a:endParaRPr lang="ru-RU"/>
        </a:p>
      </dgm:t>
    </dgm:pt>
    <dgm:pt modelId="{F6F5954A-00A3-4311-870A-993C4720E1E3}" type="parTrans" cxnId="{6B203BF4-FFCA-40BD-9BEF-2D8F94C0BF2E}">
      <dgm:prSet/>
      <dgm:spPr/>
      <dgm:t>
        <a:bodyPr/>
        <a:lstStyle/>
        <a:p>
          <a:endParaRPr lang="ru-RU"/>
        </a:p>
      </dgm:t>
    </dgm:pt>
    <dgm:pt modelId="{333C9226-6B4F-4358-B4CB-11CC27626816}" type="sibTrans" cxnId="{6B203BF4-FFCA-40BD-9BEF-2D8F94C0BF2E}">
      <dgm:prSet/>
      <dgm:spPr/>
      <dgm:t>
        <a:bodyPr/>
        <a:lstStyle/>
        <a:p>
          <a:endParaRPr lang="ru-RU"/>
        </a:p>
      </dgm:t>
    </dgm:pt>
    <dgm:pt modelId="{4547C380-5974-4654-B915-23028011FF3B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solidFill>
          <a:schemeClr val="accent3">
            <a:lumMod val="50000"/>
          </a:schemeClr>
        </a:solidFill>
        <a:ln>
          <a:solidFill>
            <a:srgbClr val="FF0000"/>
          </a:solidFill>
        </a:ln>
        <a:effectLst/>
      </dgm:spPr>
      <dgm:t>
        <a:bodyPr/>
        <a:lstStyle/>
        <a:p>
          <a:r>
            <a:rPr lang="ru-RU" b="0" cap="none" spc="0">
              <a:ln w="10160">
                <a:solidFill>
                  <a:schemeClr val="accent5"/>
                </a:solidFill>
                <a:prstDash val="solid"/>
              </a:ln>
              <a:solidFill>
                <a:schemeClr val="bg1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Е</a:t>
          </a:r>
        </a:p>
      </dgm:t>
    </dgm:pt>
    <dgm:pt modelId="{FB35D903-CBC6-4E8C-8A91-E20FA186D1FE}" type="parTrans" cxnId="{FDF621CC-86CF-4017-99C0-0F3F86A06325}">
      <dgm:prSet/>
      <dgm:spPr/>
      <dgm:t>
        <a:bodyPr/>
        <a:lstStyle/>
        <a:p>
          <a:endParaRPr lang="ru-RU"/>
        </a:p>
      </dgm:t>
    </dgm:pt>
    <dgm:pt modelId="{E87A33C3-4057-48C9-8B94-D01F22DEA364}" type="sibTrans" cxnId="{FDF621CC-86CF-4017-99C0-0F3F86A06325}">
      <dgm:prSet/>
      <dgm:spPr/>
      <dgm:t>
        <a:bodyPr/>
        <a:lstStyle/>
        <a:p>
          <a:endParaRPr lang="ru-RU"/>
        </a:p>
      </dgm:t>
    </dgm:pt>
    <dgm:pt modelId="{80199DA3-E7D1-4C9B-B683-C5FCFE46B6C0}">
      <dgm:prSet phldrT="[Текст]"/>
      <dgm:spPr/>
      <dgm:t>
        <a:bodyPr/>
        <a:lstStyle/>
        <a:p>
          <a:r>
            <a:rPr lang="en-US"/>
            <a:t>R</a:t>
          </a:r>
          <a:endParaRPr lang="ru-RU"/>
        </a:p>
      </dgm:t>
    </dgm:pt>
    <dgm:pt modelId="{F1102D9C-345C-4B1E-96AE-C04BE3A56ACE}" type="parTrans" cxnId="{6EED9847-4E2D-4B56-B286-F095518938E4}">
      <dgm:prSet/>
      <dgm:spPr/>
      <dgm:t>
        <a:bodyPr/>
        <a:lstStyle/>
        <a:p>
          <a:endParaRPr lang="ru-RU"/>
        </a:p>
      </dgm:t>
    </dgm:pt>
    <dgm:pt modelId="{40483363-66CE-434D-85F6-8A0EFDCB2E8F}" type="sibTrans" cxnId="{6EED9847-4E2D-4B56-B286-F095518938E4}">
      <dgm:prSet/>
      <dgm:spPr/>
      <dgm:t>
        <a:bodyPr/>
        <a:lstStyle/>
        <a:p>
          <a:endParaRPr lang="ru-RU"/>
        </a:p>
      </dgm:t>
    </dgm:pt>
    <dgm:pt modelId="{73498A87-9E3B-4D08-B704-5AEF54916ED7}" type="pres">
      <dgm:prSet presAssocID="{30AB0F68-E572-4E75-A0EB-7E1A0B30F93E}" presName="matrix" presStyleCnt="0">
        <dgm:presLayoutVars>
          <dgm:chMax val="1"/>
          <dgm:dir/>
          <dgm:resizeHandles val="exact"/>
        </dgm:presLayoutVars>
      </dgm:prSet>
      <dgm:spPr/>
    </dgm:pt>
    <dgm:pt modelId="{651E01F9-E468-451D-9263-C116BE02490D}" type="pres">
      <dgm:prSet presAssocID="{30AB0F68-E572-4E75-A0EB-7E1A0B30F93E}" presName="diamond" presStyleLbl="bgShp" presStyleIdx="0" presStyleCnt="1" custAng="0"/>
      <dgm:spPr>
        <a:solidFill>
          <a:schemeClr val="bg1">
            <a:lumMod val="75000"/>
          </a:schemeClr>
        </a:solidFill>
      </dgm:spPr>
    </dgm:pt>
    <dgm:pt modelId="{C87E6EF7-E4B8-4570-A954-0574401BE5FA}" type="pres">
      <dgm:prSet presAssocID="{30AB0F68-E572-4E75-A0EB-7E1A0B30F93E}" presName="quad1" presStyleLbl="node1" presStyleIdx="0" presStyleCnt="4" custAng="0" custLinFactNeighborX="-1832" custLinFactNeighborY="0">
        <dgm:presLayoutVars>
          <dgm:chMax val="0"/>
          <dgm:chPref val="0"/>
          <dgm:bulletEnabled val="1"/>
        </dgm:presLayoutVars>
      </dgm:prSet>
      <dgm:spPr/>
    </dgm:pt>
    <dgm:pt modelId="{050BF597-6A6B-4A75-A664-E137A889D07C}" type="pres">
      <dgm:prSet presAssocID="{30AB0F68-E572-4E75-A0EB-7E1A0B30F93E}" presName="quad2" presStyleLbl="node1" presStyleIdx="1" presStyleCnt="4" custAng="0">
        <dgm:presLayoutVars>
          <dgm:chMax val="0"/>
          <dgm:chPref val="0"/>
          <dgm:bulletEnabled val="1"/>
        </dgm:presLayoutVars>
      </dgm:prSet>
      <dgm:spPr/>
    </dgm:pt>
    <dgm:pt modelId="{5C30F7C1-C644-44D5-B553-B9E3F1CBE337}" type="pres">
      <dgm:prSet presAssocID="{30AB0F68-E572-4E75-A0EB-7E1A0B30F93E}" presName="quad3" presStyleLbl="node1" presStyleIdx="2" presStyleCnt="4" custAng="0" custLinFactNeighborX="-611" custLinFactNeighborY="-1221">
        <dgm:presLayoutVars>
          <dgm:chMax val="0"/>
          <dgm:chPref val="0"/>
          <dgm:bulletEnabled val="1"/>
        </dgm:presLayoutVars>
      </dgm:prSet>
      <dgm:spPr/>
    </dgm:pt>
    <dgm:pt modelId="{90EB6D06-B478-4411-8624-ADF45D437A9C}" type="pres">
      <dgm:prSet presAssocID="{30AB0F68-E572-4E75-A0EB-7E1A0B30F93E}" presName="quad4" presStyleLbl="node1" presStyleIdx="3" presStyleCnt="4" custAng="0">
        <dgm:presLayoutVars>
          <dgm:chMax val="0"/>
          <dgm:chPref val="0"/>
          <dgm:bulletEnabled val="1"/>
        </dgm:presLayoutVars>
      </dgm:prSet>
      <dgm:spPr/>
    </dgm:pt>
  </dgm:ptLst>
  <dgm:cxnLst>
    <dgm:cxn modelId="{26420F0E-F1CF-43C9-A451-1882D7E0A5EC}" srcId="{30AB0F68-E572-4E75-A0EB-7E1A0B30F93E}" destId="{ECE58F54-0BA2-4D61-A725-0A9C42DD6790}" srcOrd="0" destOrd="0" parTransId="{A5589934-0A00-49B3-B007-1E9B40128DA0}" sibTransId="{43D83A83-DFD0-4FA2-BEE3-DE5C070AC5F6}"/>
    <dgm:cxn modelId="{27A4AC32-9103-4395-AB18-A9EF810E2DB9}" type="presOf" srcId="{4547C380-5974-4654-B915-23028011FF3B}" destId="{5C30F7C1-C644-44D5-B553-B9E3F1CBE337}" srcOrd="0" destOrd="0" presId="urn:microsoft.com/office/officeart/2005/8/layout/matrix3"/>
    <dgm:cxn modelId="{15BBBF33-73EB-4C57-8E2F-24BF91AD7CBC}" type="presOf" srcId="{80199DA3-E7D1-4C9B-B683-C5FCFE46B6C0}" destId="{90EB6D06-B478-4411-8624-ADF45D437A9C}" srcOrd="0" destOrd="0" presId="urn:microsoft.com/office/officeart/2005/8/layout/matrix3"/>
    <dgm:cxn modelId="{C01D2560-1DB9-46FA-9BC3-9A59D770BFC0}" type="presOf" srcId="{ECE58F54-0BA2-4D61-A725-0A9C42DD6790}" destId="{C87E6EF7-E4B8-4570-A954-0574401BE5FA}" srcOrd="0" destOrd="0" presId="urn:microsoft.com/office/officeart/2005/8/layout/matrix3"/>
    <dgm:cxn modelId="{D7985A67-0819-4E28-8A41-E513984587B1}" type="presOf" srcId="{34028BE9-3B67-431B-B379-99B4EA53A177}" destId="{050BF597-6A6B-4A75-A664-E137A889D07C}" srcOrd="0" destOrd="0" presId="urn:microsoft.com/office/officeart/2005/8/layout/matrix3"/>
    <dgm:cxn modelId="{6EED9847-4E2D-4B56-B286-F095518938E4}" srcId="{30AB0F68-E572-4E75-A0EB-7E1A0B30F93E}" destId="{80199DA3-E7D1-4C9B-B683-C5FCFE46B6C0}" srcOrd="3" destOrd="0" parTransId="{F1102D9C-345C-4B1E-96AE-C04BE3A56ACE}" sibTransId="{40483363-66CE-434D-85F6-8A0EFDCB2E8F}"/>
    <dgm:cxn modelId="{8E8A13C6-C7FC-4C36-82F2-CD43AB5B3058}" type="presOf" srcId="{30AB0F68-E572-4E75-A0EB-7E1A0B30F93E}" destId="{73498A87-9E3B-4D08-B704-5AEF54916ED7}" srcOrd="0" destOrd="0" presId="urn:microsoft.com/office/officeart/2005/8/layout/matrix3"/>
    <dgm:cxn modelId="{FDF621CC-86CF-4017-99C0-0F3F86A06325}" srcId="{30AB0F68-E572-4E75-A0EB-7E1A0B30F93E}" destId="{4547C380-5974-4654-B915-23028011FF3B}" srcOrd="2" destOrd="0" parTransId="{FB35D903-CBC6-4E8C-8A91-E20FA186D1FE}" sibTransId="{E87A33C3-4057-48C9-8B94-D01F22DEA364}"/>
    <dgm:cxn modelId="{6B203BF4-FFCA-40BD-9BEF-2D8F94C0BF2E}" srcId="{30AB0F68-E572-4E75-A0EB-7E1A0B30F93E}" destId="{34028BE9-3B67-431B-B379-99B4EA53A177}" srcOrd="1" destOrd="0" parTransId="{F6F5954A-00A3-4311-870A-993C4720E1E3}" sibTransId="{333C9226-6B4F-4358-B4CB-11CC27626816}"/>
    <dgm:cxn modelId="{76253E98-41C5-4687-B482-72871D0989F4}" type="presParOf" srcId="{73498A87-9E3B-4D08-B704-5AEF54916ED7}" destId="{651E01F9-E468-451D-9263-C116BE02490D}" srcOrd="0" destOrd="0" presId="urn:microsoft.com/office/officeart/2005/8/layout/matrix3"/>
    <dgm:cxn modelId="{8504C97D-B600-4C4B-9FC2-089973CD8EA4}" type="presParOf" srcId="{73498A87-9E3B-4D08-B704-5AEF54916ED7}" destId="{C87E6EF7-E4B8-4570-A954-0574401BE5FA}" srcOrd="1" destOrd="0" presId="urn:microsoft.com/office/officeart/2005/8/layout/matrix3"/>
    <dgm:cxn modelId="{AC2034EB-5FCA-4524-B528-DD5FF04F9F46}" type="presParOf" srcId="{73498A87-9E3B-4D08-B704-5AEF54916ED7}" destId="{050BF597-6A6B-4A75-A664-E137A889D07C}" srcOrd="2" destOrd="0" presId="urn:microsoft.com/office/officeart/2005/8/layout/matrix3"/>
    <dgm:cxn modelId="{6C658D4B-C713-4432-8647-2715A49F7C64}" type="presParOf" srcId="{73498A87-9E3B-4D08-B704-5AEF54916ED7}" destId="{5C30F7C1-C644-44D5-B553-B9E3F1CBE337}" srcOrd="3" destOrd="0" presId="urn:microsoft.com/office/officeart/2005/8/layout/matrix3"/>
    <dgm:cxn modelId="{D4648CCA-7DE3-4DE5-BB72-BE339BB65B2B}" type="presParOf" srcId="{73498A87-9E3B-4D08-B704-5AEF54916ED7}" destId="{90EB6D06-B478-4411-8624-ADF45D437A9C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0AB0F68-E572-4E75-A0EB-7E1A0B30F93E}" type="doc">
      <dgm:prSet loTypeId="urn:microsoft.com/office/officeart/2005/8/layout/matrix3" loCatId="matrix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CE58F54-0BA2-4D61-A725-0A9C42DD6790}">
      <dgm:prSet phldrT="[Текст]"/>
      <dgm:spPr/>
      <dgm:t>
        <a:bodyPr/>
        <a:lstStyle/>
        <a:p>
          <a:r>
            <a:rPr lang="en-US"/>
            <a:t>S</a:t>
          </a:r>
          <a:endParaRPr lang="ru-RU"/>
        </a:p>
      </dgm:t>
    </dgm:pt>
    <dgm:pt modelId="{A5589934-0A00-49B3-B007-1E9B40128DA0}" type="parTrans" cxnId="{26420F0E-F1CF-43C9-A451-1882D7E0A5EC}">
      <dgm:prSet/>
      <dgm:spPr/>
      <dgm:t>
        <a:bodyPr/>
        <a:lstStyle/>
        <a:p>
          <a:endParaRPr lang="ru-RU"/>
        </a:p>
      </dgm:t>
    </dgm:pt>
    <dgm:pt modelId="{43D83A83-DFD0-4FA2-BEE3-DE5C070AC5F6}" type="sibTrans" cxnId="{26420F0E-F1CF-43C9-A451-1882D7E0A5EC}">
      <dgm:prSet/>
      <dgm:spPr/>
      <dgm:t>
        <a:bodyPr/>
        <a:lstStyle/>
        <a:p>
          <a:endParaRPr lang="ru-RU"/>
        </a:p>
      </dgm:t>
    </dgm:pt>
    <dgm:pt modelId="{34028BE9-3B67-431B-B379-99B4EA53A177}">
      <dgm:prSet phldrT="[Текст]"/>
      <dgm:spPr>
        <a:solidFill>
          <a:srgbClr val="C00000"/>
        </a:solidFill>
      </dgm:spPr>
      <dgm:t>
        <a:bodyPr/>
        <a:lstStyle/>
        <a:p>
          <a:r>
            <a:rPr lang="en-US"/>
            <a:t>V</a:t>
          </a:r>
          <a:endParaRPr lang="ru-RU"/>
        </a:p>
      </dgm:t>
    </dgm:pt>
    <dgm:pt modelId="{F6F5954A-00A3-4311-870A-993C4720E1E3}" type="parTrans" cxnId="{6B203BF4-FFCA-40BD-9BEF-2D8F94C0BF2E}">
      <dgm:prSet/>
      <dgm:spPr/>
      <dgm:t>
        <a:bodyPr/>
        <a:lstStyle/>
        <a:p>
          <a:endParaRPr lang="ru-RU"/>
        </a:p>
      </dgm:t>
    </dgm:pt>
    <dgm:pt modelId="{333C9226-6B4F-4358-B4CB-11CC27626816}" type="sibTrans" cxnId="{6B203BF4-FFCA-40BD-9BEF-2D8F94C0BF2E}">
      <dgm:prSet/>
      <dgm:spPr/>
      <dgm:t>
        <a:bodyPr/>
        <a:lstStyle/>
        <a:p>
          <a:endParaRPr lang="ru-RU"/>
        </a:p>
      </dgm:t>
    </dgm:pt>
    <dgm:pt modelId="{4547C380-5974-4654-B915-23028011FF3B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solidFill>
          <a:schemeClr val="accent3">
            <a:lumMod val="50000"/>
          </a:schemeClr>
        </a:solidFill>
        <a:ln>
          <a:solidFill>
            <a:srgbClr val="FF0000"/>
          </a:solidFill>
        </a:ln>
        <a:effectLst/>
      </dgm:spPr>
      <dgm:t>
        <a:bodyPr/>
        <a:lstStyle/>
        <a:p>
          <a:r>
            <a:rPr lang="ru-RU" b="0" cap="none" spc="0">
              <a:ln w="10160">
                <a:solidFill>
                  <a:schemeClr val="accent5"/>
                </a:solidFill>
                <a:prstDash val="solid"/>
              </a:ln>
              <a:solidFill>
                <a:schemeClr val="bg1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Е</a:t>
          </a:r>
        </a:p>
      </dgm:t>
    </dgm:pt>
    <dgm:pt modelId="{FB35D903-CBC6-4E8C-8A91-E20FA186D1FE}" type="parTrans" cxnId="{FDF621CC-86CF-4017-99C0-0F3F86A06325}">
      <dgm:prSet/>
      <dgm:spPr/>
      <dgm:t>
        <a:bodyPr/>
        <a:lstStyle/>
        <a:p>
          <a:endParaRPr lang="ru-RU"/>
        </a:p>
      </dgm:t>
    </dgm:pt>
    <dgm:pt modelId="{E87A33C3-4057-48C9-8B94-D01F22DEA364}" type="sibTrans" cxnId="{FDF621CC-86CF-4017-99C0-0F3F86A06325}">
      <dgm:prSet/>
      <dgm:spPr/>
      <dgm:t>
        <a:bodyPr/>
        <a:lstStyle/>
        <a:p>
          <a:endParaRPr lang="ru-RU"/>
        </a:p>
      </dgm:t>
    </dgm:pt>
    <dgm:pt modelId="{80199DA3-E7D1-4C9B-B683-C5FCFE46B6C0}">
      <dgm:prSet phldrT="[Текст]"/>
      <dgm:spPr/>
      <dgm:t>
        <a:bodyPr/>
        <a:lstStyle/>
        <a:p>
          <a:r>
            <a:rPr lang="en-US"/>
            <a:t>R</a:t>
          </a:r>
          <a:endParaRPr lang="ru-RU"/>
        </a:p>
      </dgm:t>
    </dgm:pt>
    <dgm:pt modelId="{F1102D9C-345C-4B1E-96AE-C04BE3A56ACE}" type="parTrans" cxnId="{6EED9847-4E2D-4B56-B286-F095518938E4}">
      <dgm:prSet/>
      <dgm:spPr/>
      <dgm:t>
        <a:bodyPr/>
        <a:lstStyle/>
        <a:p>
          <a:endParaRPr lang="ru-RU"/>
        </a:p>
      </dgm:t>
    </dgm:pt>
    <dgm:pt modelId="{40483363-66CE-434D-85F6-8A0EFDCB2E8F}" type="sibTrans" cxnId="{6EED9847-4E2D-4B56-B286-F095518938E4}">
      <dgm:prSet/>
      <dgm:spPr/>
      <dgm:t>
        <a:bodyPr/>
        <a:lstStyle/>
        <a:p>
          <a:endParaRPr lang="ru-RU"/>
        </a:p>
      </dgm:t>
    </dgm:pt>
    <dgm:pt modelId="{73498A87-9E3B-4D08-B704-5AEF54916ED7}" type="pres">
      <dgm:prSet presAssocID="{30AB0F68-E572-4E75-A0EB-7E1A0B30F93E}" presName="matrix" presStyleCnt="0">
        <dgm:presLayoutVars>
          <dgm:chMax val="1"/>
          <dgm:dir/>
          <dgm:resizeHandles val="exact"/>
        </dgm:presLayoutVars>
      </dgm:prSet>
      <dgm:spPr/>
    </dgm:pt>
    <dgm:pt modelId="{651E01F9-E468-451D-9263-C116BE02490D}" type="pres">
      <dgm:prSet presAssocID="{30AB0F68-E572-4E75-A0EB-7E1A0B30F93E}" presName="diamond" presStyleLbl="bgShp" presStyleIdx="0" presStyleCnt="1" custAng="0"/>
      <dgm:spPr>
        <a:solidFill>
          <a:schemeClr val="bg1">
            <a:lumMod val="75000"/>
          </a:schemeClr>
        </a:solidFill>
      </dgm:spPr>
    </dgm:pt>
    <dgm:pt modelId="{C87E6EF7-E4B8-4570-A954-0574401BE5FA}" type="pres">
      <dgm:prSet presAssocID="{30AB0F68-E572-4E75-A0EB-7E1A0B30F93E}" presName="quad1" presStyleLbl="node1" presStyleIdx="0" presStyleCnt="4" custAng="0" custLinFactNeighborX="-1832" custLinFactNeighborY="0">
        <dgm:presLayoutVars>
          <dgm:chMax val="0"/>
          <dgm:chPref val="0"/>
          <dgm:bulletEnabled val="1"/>
        </dgm:presLayoutVars>
      </dgm:prSet>
      <dgm:spPr/>
    </dgm:pt>
    <dgm:pt modelId="{050BF597-6A6B-4A75-A664-E137A889D07C}" type="pres">
      <dgm:prSet presAssocID="{30AB0F68-E572-4E75-A0EB-7E1A0B30F93E}" presName="quad2" presStyleLbl="node1" presStyleIdx="1" presStyleCnt="4" custAng="0">
        <dgm:presLayoutVars>
          <dgm:chMax val="0"/>
          <dgm:chPref val="0"/>
          <dgm:bulletEnabled val="1"/>
        </dgm:presLayoutVars>
      </dgm:prSet>
      <dgm:spPr/>
    </dgm:pt>
    <dgm:pt modelId="{5C30F7C1-C644-44D5-B553-B9E3F1CBE337}" type="pres">
      <dgm:prSet presAssocID="{30AB0F68-E572-4E75-A0EB-7E1A0B30F93E}" presName="quad3" presStyleLbl="node1" presStyleIdx="2" presStyleCnt="4" custAng="0" custLinFactNeighborX="-611" custLinFactNeighborY="-1221">
        <dgm:presLayoutVars>
          <dgm:chMax val="0"/>
          <dgm:chPref val="0"/>
          <dgm:bulletEnabled val="1"/>
        </dgm:presLayoutVars>
      </dgm:prSet>
      <dgm:spPr/>
    </dgm:pt>
    <dgm:pt modelId="{90EB6D06-B478-4411-8624-ADF45D437A9C}" type="pres">
      <dgm:prSet presAssocID="{30AB0F68-E572-4E75-A0EB-7E1A0B30F93E}" presName="quad4" presStyleLbl="node1" presStyleIdx="3" presStyleCnt="4" custAng="0">
        <dgm:presLayoutVars>
          <dgm:chMax val="0"/>
          <dgm:chPref val="0"/>
          <dgm:bulletEnabled val="1"/>
        </dgm:presLayoutVars>
      </dgm:prSet>
      <dgm:spPr/>
    </dgm:pt>
  </dgm:ptLst>
  <dgm:cxnLst>
    <dgm:cxn modelId="{26420F0E-F1CF-43C9-A451-1882D7E0A5EC}" srcId="{30AB0F68-E572-4E75-A0EB-7E1A0B30F93E}" destId="{ECE58F54-0BA2-4D61-A725-0A9C42DD6790}" srcOrd="0" destOrd="0" parTransId="{A5589934-0A00-49B3-B007-1E9B40128DA0}" sibTransId="{43D83A83-DFD0-4FA2-BEE3-DE5C070AC5F6}"/>
    <dgm:cxn modelId="{27A4AC32-9103-4395-AB18-A9EF810E2DB9}" type="presOf" srcId="{4547C380-5974-4654-B915-23028011FF3B}" destId="{5C30F7C1-C644-44D5-B553-B9E3F1CBE337}" srcOrd="0" destOrd="0" presId="urn:microsoft.com/office/officeart/2005/8/layout/matrix3"/>
    <dgm:cxn modelId="{15BBBF33-73EB-4C57-8E2F-24BF91AD7CBC}" type="presOf" srcId="{80199DA3-E7D1-4C9B-B683-C5FCFE46B6C0}" destId="{90EB6D06-B478-4411-8624-ADF45D437A9C}" srcOrd="0" destOrd="0" presId="urn:microsoft.com/office/officeart/2005/8/layout/matrix3"/>
    <dgm:cxn modelId="{C01D2560-1DB9-46FA-9BC3-9A59D770BFC0}" type="presOf" srcId="{ECE58F54-0BA2-4D61-A725-0A9C42DD6790}" destId="{C87E6EF7-E4B8-4570-A954-0574401BE5FA}" srcOrd="0" destOrd="0" presId="urn:microsoft.com/office/officeart/2005/8/layout/matrix3"/>
    <dgm:cxn modelId="{D7985A67-0819-4E28-8A41-E513984587B1}" type="presOf" srcId="{34028BE9-3B67-431B-B379-99B4EA53A177}" destId="{050BF597-6A6B-4A75-A664-E137A889D07C}" srcOrd="0" destOrd="0" presId="urn:microsoft.com/office/officeart/2005/8/layout/matrix3"/>
    <dgm:cxn modelId="{6EED9847-4E2D-4B56-B286-F095518938E4}" srcId="{30AB0F68-E572-4E75-A0EB-7E1A0B30F93E}" destId="{80199DA3-E7D1-4C9B-B683-C5FCFE46B6C0}" srcOrd="3" destOrd="0" parTransId="{F1102D9C-345C-4B1E-96AE-C04BE3A56ACE}" sibTransId="{40483363-66CE-434D-85F6-8A0EFDCB2E8F}"/>
    <dgm:cxn modelId="{8E8A13C6-C7FC-4C36-82F2-CD43AB5B3058}" type="presOf" srcId="{30AB0F68-E572-4E75-A0EB-7E1A0B30F93E}" destId="{73498A87-9E3B-4D08-B704-5AEF54916ED7}" srcOrd="0" destOrd="0" presId="urn:microsoft.com/office/officeart/2005/8/layout/matrix3"/>
    <dgm:cxn modelId="{FDF621CC-86CF-4017-99C0-0F3F86A06325}" srcId="{30AB0F68-E572-4E75-A0EB-7E1A0B30F93E}" destId="{4547C380-5974-4654-B915-23028011FF3B}" srcOrd="2" destOrd="0" parTransId="{FB35D903-CBC6-4E8C-8A91-E20FA186D1FE}" sibTransId="{E87A33C3-4057-48C9-8B94-D01F22DEA364}"/>
    <dgm:cxn modelId="{6B203BF4-FFCA-40BD-9BEF-2D8F94C0BF2E}" srcId="{30AB0F68-E572-4E75-A0EB-7E1A0B30F93E}" destId="{34028BE9-3B67-431B-B379-99B4EA53A177}" srcOrd="1" destOrd="0" parTransId="{F6F5954A-00A3-4311-870A-993C4720E1E3}" sibTransId="{333C9226-6B4F-4358-B4CB-11CC27626816}"/>
    <dgm:cxn modelId="{76253E98-41C5-4687-B482-72871D0989F4}" type="presParOf" srcId="{73498A87-9E3B-4D08-B704-5AEF54916ED7}" destId="{651E01F9-E468-451D-9263-C116BE02490D}" srcOrd="0" destOrd="0" presId="urn:microsoft.com/office/officeart/2005/8/layout/matrix3"/>
    <dgm:cxn modelId="{8504C97D-B600-4C4B-9FC2-089973CD8EA4}" type="presParOf" srcId="{73498A87-9E3B-4D08-B704-5AEF54916ED7}" destId="{C87E6EF7-E4B8-4570-A954-0574401BE5FA}" srcOrd="1" destOrd="0" presId="urn:microsoft.com/office/officeart/2005/8/layout/matrix3"/>
    <dgm:cxn modelId="{AC2034EB-5FCA-4524-B528-DD5FF04F9F46}" type="presParOf" srcId="{73498A87-9E3B-4D08-B704-5AEF54916ED7}" destId="{050BF597-6A6B-4A75-A664-E137A889D07C}" srcOrd="2" destOrd="0" presId="urn:microsoft.com/office/officeart/2005/8/layout/matrix3"/>
    <dgm:cxn modelId="{6C658D4B-C713-4432-8647-2715A49F7C64}" type="presParOf" srcId="{73498A87-9E3B-4D08-B704-5AEF54916ED7}" destId="{5C30F7C1-C644-44D5-B553-B9E3F1CBE337}" srcOrd="3" destOrd="0" presId="urn:microsoft.com/office/officeart/2005/8/layout/matrix3"/>
    <dgm:cxn modelId="{D4648CCA-7DE3-4DE5-BB72-BE339BB65B2B}" type="presParOf" srcId="{73498A87-9E3B-4D08-B704-5AEF54916ED7}" destId="{90EB6D06-B478-4411-8624-ADF45D437A9C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1E01F9-E468-451D-9263-C116BE02490D}">
      <dsp:nvSpPr>
        <dsp:cNvPr id="0" name=""/>
        <dsp:cNvSpPr/>
      </dsp:nvSpPr>
      <dsp:spPr>
        <a:xfrm>
          <a:off x="536892" y="0"/>
          <a:ext cx="1859280" cy="1859280"/>
        </a:xfrm>
        <a:prstGeom prst="diamond">
          <a:avLst/>
        </a:prstGeom>
        <a:solidFill>
          <a:schemeClr val="bg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C87E6EF7-E4B8-4570-A954-0574401BE5FA}">
      <dsp:nvSpPr>
        <dsp:cNvPr id="0" name=""/>
        <dsp:cNvSpPr/>
      </dsp:nvSpPr>
      <dsp:spPr>
        <a:xfrm>
          <a:off x="700239" y="176631"/>
          <a:ext cx="725119" cy="72511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/>
            <a:t>S</a:t>
          </a:r>
          <a:endParaRPr lang="ru-RU" sz="3000" kern="1200"/>
        </a:p>
      </dsp:txBody>
      <dsp:txXfrm>
        <a:off x="735636" y="212028"/>
        <a:ext cx="654325" cy="654325"/>
      </dsp:txXfrm>
    </dsp:sp>
    <dsp:sp modelId="{050BF597-6A6B-4A75-A664-E137A889D07C}">
      <dsp:nvSpPr>
        <dsp:cNvPr id="0" name=""/>
        <dsp:cNvSpPr/>
      </dsp:nvSpPr>
      <dsp:spPr>
        <a:xfrm>
          <a:off x="1494421" y="176631"/>
          <a:ext cx="725119" cy="725119"/>
        </a:xfrm>
        <a:prstGeom prst="roundRect">
          <a:avLst/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/>
            <a:t>V</a:t>
          </a:r>
          <a:endParaRPr lang="ru-RU" sz="3000" kern="1200"/>
        </a:p>
      </dsp:txBody>
      <dsp:txXfrm>
        <a:off x="1529818" y="212028"/>
        <a:ext cx="654325" cy="654325"/>
      </dsp:txXfrm>
    </dsp:sp>
    <dsp:sp modelId="{5C30F7C1-C644-44D5-B553-B9E3F1CBE337}">
      <dsp:nvSpPr>
        <dsp:cNvPr id="0" name=""/>
        <dsp:cNvSpPr/>
      </dsp:nvSpPr>
      <dsp:spPr>
        <a:xfrm>
          <a:off x="709093" y="948675"/>
          <a:ext cx="725119" cy="725119"/>
        </a:xfrm>
        <a:prstGeom prst="roundRect">
          <a:avLst/>
        </a:prstGeom>
        <a:solidFill>
          <a:schemeClr val="accent3">
            <a:lumMod val="5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000" b="0" kern="1200" cap="none" spc="0">
              <a:ln w="10160">
                <a:solidFill>
                  <a:schemeClr val="accent5"/>
                </a:solidFill>
                <a:prstDash val="solid"/>
              </a:ln>
              <a:solidFill>
                <a:schemeClr val="bg1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Е</a:t>
          </a:r>
        </a:p>
      </dsp:txBody>
      <dsp:txXfrm>
        <a:off x="744490" y="984072"/>
        <a:ext cx="654325" cy="654325"/>
      </dsp:txXfrm>
    </dsp:sp>
    <dsp:sp modelId="{90EB6D06-B478-4411-8624-ADF45D437A9C}">
      <dsp:nvSpPr>
        <dsp:cNvPr id="0" name=""/>
        <dsp:cNvSpPr/>
      </dsp:nvSpPr>
      <dsp:spPr>
        <a:xfrm>
          <a:off x="1494421" y="957529"/>
          <a:ext cx="725119" cy="725119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/>
            <a:t>R</a:t>
          </a:r>
          <a:endParaRPr lang="ru-RU" sz="3000" kern="1200"/>
        </a:p>
      </dsp:txBody>
      <dsp:txXfrm>
        <a:off x="1529818" y="992926"/>
        <a:ext cx="654325" cy="6543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1E01F9-E468-451D-9263-C116BE02490D}">
      <dsp:nvSpPr>
        <dsp:cNvPr id="0" name=""/>
        <dsp:cNvSpPr/>
      </dsp:nvSpPr>
      <dsp:spPr>
        <a:xfrm>
          <a:off x="536892" y="0"/>
          <a:ext cx="1859280" cy="1859280"/>
        </a:xfrm>
        <a:prstGeom prst="diamond">
          <a:avLst/>
        </a:prstGeom>
        <a:solidFill>
          <a:schemeClr val="bg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C87E6EF7-E4B8-4570-A954-0574401BE5FA}">
      <dsp:nvSpPr>
        <dsp:cNvPr id="0" name=""/>
        <dsp:cNvSpPr/>
      </dsp:nvSpPr>
      <dsp:spPr>
        <a:xfrm>
          <a:off x="700239" y="176631"/>
          <a:ext cx="725119" cy="72511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/>
            <a:t>S</a:t>
          </a:r>
          <a:endParaRPr lang="ru-RU" sz="3000" kern="1200"/>
        </a:p>
      </dsp:txBody>
      <dsp:txXfrm>
        <a:off x="735636" y="212028"/>
        <a:ext cx="654325" cy="654325"/>
      </dsp:txXfrm>
    </dsp:sp>
    <dsp:sp modelId="{050BF597-6A6B-4A75-A664-E137A889D07C}">
      <dsp:nvSpPr>
        <dsp:cNvPr id="0" name=""/>
        <dsp:cNvSpPr/>
      </dsp:nvSpPr>
      <dsp:spPr>
        <a:xfrm>
          <a:off x="1494421" y="176631"/>
          <a:ext cx="725119" cy="725119"/>
        </a:xfrm>
        <a:prstGeom prst="roundRect">
          <a:avLst/>
        </a:prstGeom>
        <a:solidFill>
          <a:srgbClr val="C0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/>
            <a:t>V</a:t>
          </a:r>
          <a:endParaRPr lang="ru-RU" sz="3000" kern="1200"/>
        </a:p>
      </dsp:txBody>
      <dsp:txXfrm>
        <a:off x="1529818" y="212028"/>
        <a:ext cx="654325" cy="654325"/>
      </dsp:txXfrm>
    </dsp:sp>
    <dsp:sp modelId="{5C30F7C1-C644-44D5-B553-B9E3F1CBE337}">
      <dsp:nvSpPr>
        <dsp:cNvPr id="0" name=""/>
        <dsp:cNvSpPr/>
      </dsp:nvSpPr>
      <dsp:spPr>
        <a:xfrm>
          <a:off x="709093" y="948675"/>
          <a:ext cx="725119" cy="725119"/>
        </a:xfrm>
        <a:prstGeom prst="roundRect">
          <a:avLst/>
        </a:prstGeom>
        <a:solidFill>
          <a:schemeClr val="accent3">
            <a:lumMod val="5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000" b="0" kern="1200" cap="none" spc="0">
              <a:ln w="10160">
                <a:solidFill>
                  <a:schemeClr val="accent5"/>
                </a:solidFill>
                <a:prstDash val="solid"/>
              </a:ln>
              <a:solidFill>
                <a:schemeClr val="bg1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</a:rPr>
            <a:t>Е</a:t>
          </a:r>
        </a:p>
      </dsp:txBody>
      <dsp:txXfrm>
        <a:off x="744490" y="984072"/>
        <a:ext cx="654325" cy="654325"/>
      </dsp:txXfrm>
    </dsp:sp>
    <dsp:sp modelId="{90EB6D06-B478-4411-8624-ADF45D437A9C}">
      <dsp:nvSpPr>
        <dsp:cNvPr id="0" name=""/>
        <dsp:cNvSpPr/>
      </dsp:nvSpPr>
      <dsp:spPr>
        <a:xfrm>
          <a:off x="1494421" y="957529"/>
          <a:ext cx="725119" cy="725119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/>
            <a:t>R</a:t>
          </a:r>
          <a:endParaRPr lang="ru-RU" sz="3000" kern="1200"/>
        </a:p>
      </dsp:txBody>
      <dsp:txXfrm>
        <a:off x="1529818" y="992926"/>
        <a:ext cx="654325" cy="6543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7792-C859-4988-94B9-A711E24F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Roman</dc:creator>
  <cp:keywords/>
  <dc:description/>
  <cp:lastModifiedBy>Rotaru Roman</cp:lastModifiedBy>
  <cp:revision>3</cp:revision>
  <dcterms:created xsi:type="dcterms:W3CDTF">2021-02-02T08:45:00Z</dcterms:created>
  <dcterms:modified xsi:type="dcterms:W3CDTF">2021-02-02T10:23:00Z</dcterms:modified>
</cp:coreProperties>
</file>