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76" w:rsidRPr="006F2571" w:rsidRDefault="0002432D" w:rsidP="00B17076">
      <w:pPr>
        <w:spacing w:before="120" w:after="0" w:line="100" w:lineRule="atLeast"/>
        <w:ind w:right="-42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79375</wp:posOffset>
            </wp:positionV>
            <wp:extent cx="1828800" cy="1038225"/>
            <wp:effectExtent l="19050" t="0" r="0" b="0"/>
            <wp:wrapThrough wrapText="bothSides">
              <wp:wrapPolygon edited="0">
                <wp:start x="-225" y="0"/>
                <wp:lineTo x="-225" y="21402"/>
                <wp:lineTo x="21600" y="21402"/>
                <wp:lineTo x="21600" y="0"/>
                <wp:lineTo x="-225" y="0"/>
              </wp:wrapPolygon>
            </wp:wrapThrough>
            <wp:docPr id="1" name="Рисунок 1" descr="C:\Users\User\Desktop\логотип на машину - с эффектам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на машину - с эффектами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93C" w:rsidRPr="006F2571">
        <w:rPr>
          <w:rFonts w:ascii="Times New Roman" w:eastAsia="Times New Roman" w:hAnsi="Times New Roman" w:cs="Times New Roman"/>
          <w:b/>
          <w:bCs/>
        </w:rPr>
        <w:t>Завод строительных материалов «СКАЛА»</w:t>
      </w:r>
    </w:p>
    <w:p w:rsidR="00B17076" w:rsidRPr="006F2571" w:rsidRDefault="0041260E" w:rsidP="00B17076">
      <w:pPr>
        <w:spacing w:before="120" w:after="0" w:line="100" w:lineRule="atLeast"/>
        <w:ind w:right="-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Адрес производства: </w:t>
      </w:r>
      <w:r w:rsidR="00BE793C" w:rsidRPr="006F2571">
        <w:rPr>
          <w:rFonts w:ascii="Times New Roman" w:eastAsia="Times New Roman" w:hAnsi="Times New Roman" w:cs="Times New Roman"/>
        </w:rPr>
        <w:t>429900, ЧР, г. Цивильск, ул. Николаева, д.11</w:t>
      </w:r>
    </w:p>
    <w:p w:rsidR="00B17076" w:rsidRPr="006F2571" w:rsidRDefault="00BE793C" w:rsidP="00B17076">
      <w:pPr>
        <w:spacing w:before="120" w:after="0" w:line="100" w:lineRule="atLeast"/>
        <w:ind w:right="-425"/>
        <w:rPr>
          <w:rFonts w:ascii="Times New Roman" w:eastAsia="Times New Roman" w:hAnsi="Times New Roman" w:cs="Times New Roman"/>
        </w:rPr>
      </w:pPr>
      <w:r w:rsidRPr="006F2571">
        <w:rPr>
          <w:rFonts w:ascii="Times New Roman" w:eastAsia="Times New Roman" w:hAnsi="Times New Roman" w:cs="Times New Roman"/>
        </w:rPr>
        <w:t>Тел.сот</w:t>
      </w:r>
      <w:r w:rsidR="003102D7">
        <w:rPr>
          <w:rFonts w:ascii="Times New Roman" w:eastAsia="Times New Roman" w:hAnsi="Times New Roman" w:cs="Times New Roman"/>
        </w:rPr>
        <w:t xml:space="preserve">. </w:t>
      </w:r>
      <w:r w:rsidR="006F3E85" w:rsidRPr="006F2571">
        <w:rPr>
          <w:rFonts w:ascii="Times New Roman" w:eastAsia="Times New Roman" w:hAnsi="Times New Roman" w:cs="Times New Roman"/>
          <w:b/>
          <w:bCs/>
        </w:rPr>
        <w:t>8-906-386-90-60</w:t>
      </w:r>
      <w:r w:rsidR="003102D7">
        <w:rPr>
          <w:rFonts w:ascii="Times New Roman" w:eastAsia="Times New Roman" w:hAnsi="Times New Roman" w:cs="Times New Roman"/>
        </w:rPr>
        <w:t>,</w:t>
      </w:r>
      <w:r w:rsidR="003102D7" w:rsidRPr="006F2571">
        <w:rPr>
          <w:rFonts w:ascii="Times New Roman" w:eastAsia="Times New Roman" w:hAnsi="Times New Roman" w:cs="Times New Roman"/>
          <w:b/>
          <w:bCs/>
        </w:rPr>
        <w:t>8-917-658-18-38</w:t>
      </w:r>
    </w:p>
    <w:p w:rsidR="00BE793C" w:rsidRPr="00145DEB" w:rsidRDefault="00BE793C" w:rsidP="00B17076">
      <w:pPr>
        <w:spacing w:before="120" w:after="0" w:line="100" w:lineRule="atLeast"/>
        <w:ind w:right="-425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5374AE">
        <w:rPr>
          <w:rFonts w:ascii="Times New Roman" w:eastAsia="Times New Roman" w:hAnsi="Times New Roman" w:cs="Times New Roman"/>
          <w:b/>
          <w:i/>
          <w:iCs/>
        </w:rPr>
        <w:t>Е</w:t>
      </w:r>
      <w:r w:rsidRPr="00145DEB">
        <w:rPr>
          <w:rFonts w:ascii="Times New Roman" w:eastAsia="Times New Roman" w:hAnsi="Times New Roman" w:cs="Times New Roman"/>
          <w:b/>
          <w:i/>
          <w:iCs/>
        </w:rPr>
        <w:t>-</w:t>
      </w:r>
      <w:r w:rsidRPr="005374AE">
        <w:rPr>
          <w:rFonts w:ascii="Times New Roman" w:eastAsia="Times New Roman" w:hAnsi="Times New Roman" w:cs="Times New Roman"/>
          <w:b/>
          <w:i/>
          <w:iCs/>
          <w:lang w:val="en-US"/>
        </w:rPr>
        <w:t>mail</w:t>
      </w:r>
      <w:r w:rsidRPr="00145DEB">
        <w:rPr>
          <w:rFonts w:ascii="Times New Roman" w:eastAsia="Times New Roman" w:hAnsi="Times New Roman" w:cs="Times New Roman"/>
          <w:b/>
          <w:i/>
          <w:iCs/>
        </w:rPr>
        <w:t xml:space="preserve">: </w:t>
      </w:r>
      <w:hyperlink r:id="rId9" w:history="1">
        <w:r w:rsidRPr="00F65D71">
          <w:rPr>
            <w:rStyle w:val="a3"/>
            <w:rFonts w:ascii="Times New Roman" w:eastAsia="Times New Roman" w:hAnsi="Times New Roman" w:cs="Times New Roman"/>
            <w:b/>
            <w:i/>
            <w:iCs/>
            <w:lang w:val="en-US"/>
          </w:rPr>
          <w:t>zsmskala</w:t>
        </w:r>
        <w:r w:rsidRPr="00145DEB">
          <w:rPr>
            <w:rStyle w:val="a3"/>
            <w:rFonts w:ascii="Times New Roman" w:eastAsia="Times New Roman" w:hAnsi="Times New Roman" w:cs="Times New Roman"/>
            <w:b/>
            <w:i/>
            <w:iCs/>
          </w:rPr>
          <w:t>@</w:t>
        </w:r>
        <w:r w:rsidRPr="00F65D71">
          <w:rPr>
            <w:rStyle w:val="a3"/>
            <w:rFonts w:ascii="Times New Roman" w:eastAsia="Times New Roman" w:hAnsi="Times New Roman" w:cs="Times New Roman"/>
            <w:b/>
            <w:i/>
            <w:iCs/>
            <w:lang w:val="en-US"/>
          </w:rPr>
          <w:t>mail</w:t>
        </w:r>
        <w:r w:rsidRPr="00145DEB">
          <w:rPr>
            <w:rStyle w:val="a3"/>
            <w:rFonts w:ascii="Times New Roman" w:eastAsia="Times New Roman" w:hAnsi="Times New Roman" w:cs="Times New Roman"/>
            <w:b/>
            <w:i/>
            <w:iCs/>
          </w:rPr>
          <w:t>.</w:t>
        </w:r>
        <w:r w:rsidRPr="00F65D71">
          <w:rPr>
            <w:rStyle w:val="a3"/>
            <w:rFonts w:ascii="Times New Roman" w:eastAsia="Times New Roman" w:hAnsi="Times New Roman" w:cs="Times New Roman"/>
            <w:b/>
            <w:i/>
            <w:iCs/>
            <w:lang w:val="en-US"/>
          </w:rPr>
          <w:t>ru</w:t>
        </w:r>
      </w:hyperlink>
      <w:r w:rsidRPr="00145DEB">
        <w:rPr>
          <w:rFonts w:ascii="Times New Roman" w:eastAsia="Times New Roman" w:hAnsi="Times New Roman" w:cs="Times New Roman"/>
          <w:b/>
          <w:i/>
          <w:iCs/>
        </w:rPr>
        <w:t xml:space="preserve">  /  </w:t>
      </w:r>
      <w:r w:rsidRPr="00F35614">
        <w:rPr>
          <w:rFonts w:ascii="Times New Roman" w:eastAsia="Times New Roman" w:hAnsi="Times New Roman" w:cs="Times New Roman"/>
          <w:b/>
          <w:i/>
          <w:iCs/>
          <w:u w:val="single"/>
          <w:lang w:val="en-US"/>
        </w:rPr>
        <w:t>http</w:t>
      </w:r>
      <w:r w:rsidRPr="00145DEB">
        <w:rPr>
          <w:rFonts w:ascii="Times New Roman" w:eastAsia="Times New Roman" w:hAnsi="Times New Roman" w:cs="Times New Roman"/>
          <w:b/>
          <w:i/>
          <w:iCs/>
          <w:u w:val="single"/>
        </w:rPr>
        <w:t>:</w:t>
      </w:r>
      <w:r w:rsidR="00E965B2" w:rsidRPr="00145DEB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</w:t>
      </w:r>
      <w:r w:rsidRPr="00F35614">
        <w:rPr>
          <w:rFonts w:ascii="Times New Roman" w:eastAsia="Times New Roman" w:hAnsi="Times New Roman" w:cs="Times New Roman"/>
          <w:b/>
          <w:i/>
          <w:iCs/>
          <w:u w:val="single"/>
          <w:lang w:val="en-US"/>
        </w:rPr>
        <w:t>zsmskala</w:t>
      </w:r>
      <w:r w:rsidRPr="00145DEB">
        <w:rPr>
          <w:rFonts w:ascii="Times New Roman" w:eastAsia="Times New Roman" w:hAnsi="Times New Roman" w:cs="Times New Roman"/>
          <w:b/>
          <w:i/>
          <w:iCs/>
          <w:u w:val="single"/>
        </w:rPr>
        <w:t>.</w:t>
      </w:r>
      <w:r w:rsidRPr="00F35614">
        <w:rPr>
          <w:rFonts w:ascii="Times New Roman" w:eastAsia="Times New Roman" w:hAnsi="Times New Roman" w:cs="Times New Roman"/>
          <w:b/>
          <w:i/>
          <w:iCs/>
          <w:u w:val="single"/>
          <w:lang w:val="en-US"/>
        </w:rPr>
        <w:t>ru</w:t>
      </w:r>
    </w:p>
    <w:p w:rsidR="00B17076" w:rsidRPr="00145DEB" w:rsidRDefault="00B17076" w:rsidP="00BE793C">
      <w:pPr>
        <w:spacing w:before="28" w:after="0" w:line="100" w:lineRule="atLeast"/>
        <w:rPr>
          <w:rFonts w:ascii="Times New Roman" w:eastAsia="Times New Roman" w:hAnsi="Times New Roman" w:cs="Times New Roman"/>
          <w:b/>
          <w:i/>
          <w:iCs/>
          <w:color w:val="FF0000"/>
        </w:rPr>
      </w:pPr>
    </w:p>
    <w:p w:rsidR="00BE793C" w:rsidRDefault="00F01CEE" w:rsidP="00FC2FD5">
      <w:pPr>
        <w:shd w:val="clear" w:color="auto" w:fill="FFFFFF" w:themeFill="background1"/>
        <w:spacing w:before="28" w:after="0" w:line="10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45DEB">
        <w:rPr>
          <w:rFonts w:ascii="Times New Roman" w:eastAsia="Times New Roman" w:hAnsi="Times New Roman" w:cs="Times New Roman"/>
          <w:b/>
          <w:i/>
          <w:iCs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FF0000"/>
        </w:rPr>
        <w:t xml:space="preserve">Прайс  </w:t>
      </w:r>
      <w:r w:rsidR="00DB2517">
        <w:rPr>
          <w:rFonts w:ascii="Times New Roman" w:eastAsia="Times New Roman" w:hAnsi="Times New Roman" w:cs="Times New Roman"/>
          <w:b/>
          <w:i/>
          <w:iCs/>
          <w:color w:val="FF0000"/>
        </w:rPr>
        <w:t xml:space="preserve">с </w:t>
      </w:r>
      <w:r w:rsidR="003A1B03">
        <w:rPr>
          <w:rFonts w:ascii="Times New Roman" w:eastAsia="Times New Roman" w:hAnsi="Times New Roman" w:cs="Times New Roman"/>
          <w:b/>
          <w:i/>
          <w:iCs/>
          <w:color w:val="FF0000"/>
        </w:rPr>
        <w:t>11</w:t>
      </w:r>
      <w:r w:rsidR="00DB2517">
        <w:rPr>
          <w:rFonts w:ascii="Times New Roman" w:eastAsia="Times New Roman" w:hAnsi="Times New Roman" w:cs="Times New Roman"/>
          <w:b/>
          <w:i/>
          <w:iCs/>
          <w:color w:val="FF0000"/>
        </w:rPr>
        <w:t>.</w:t>
      </w:r>
      <w:r w:rsidR="003A1B03">
        <w:rPr>
          <w:rFonts w:ascii="Times New Roman" w:eastAsia="Times New Roman" w:hAnsi="Times New Roman" w:cs="Times New Roman"/>
          <w:b/>
          <w:i/>
          <w:iCs/>
          <w:color w:val="FF0000"/>
        </w:rPr>
        <w:t>01.2021</w:t>
      </w:r>
      <w:r>
        <w:rPr>
          <w:rFonts w:ascii="Times New Roman" w:eastAsia="Times New Roman" w:hAnsi="Times New Roman" w:cs="Times New Roman"/>
          <w:b/>
          <w:i/>
          <w:iCs/>
          <w:color w:val="FF0000"/>
        </w:rPr>
        <w:t xml:space="preserve">                                                 </w:t>
      </w:r>
      <w:r w:rsidR="00BE793C">
        <w:rPr>
          <w:rFonts w:ascii="Times New Roman" w:eastAsia="Times New Roman" w:hAnsi="Times New Roman" w:cs="Times New Roman"/>
          <w:b/>
          <w:i/>
          <w:iCs/>
          <w:color w:val="FF0000"/>
        </w:rPr>
        <w:t>доставка</w:t>
      </w:r>
      <w:r>
        <w:rPr>
          <w:rFonts w:ascii="Times New Roman" w:eastAsia="Times New Roman" w:hAnsi="Times New Roman" w:cs="Times New Roman"/>
          <w:b/>
          <w:i/>
          <w:iCs/>
          <w:color w:val="FF0000"/>
        </w:rPr>
        <w:t xml:space="preserve"> </w:t>
      </w:r>
      <w:r w:rsidR="00A92BED">
        <w:rPr>
          <w:rFonts w:ascii="Times New Roman" w:eastAsia="Times New Roman" w:hAnsi="Times New Roman" w:cs="Times New Roman"/>
          <w:b/>
          <w:i/>
          <w:iCs/>
          <w:color w:val="FF0000"/>
        </w:rPr>
        <w:t>(до 50</w:t>
      </w:r>
      <w:r>
        <w:rPr>
          <w:rFonts w:ascii="Times New Roman" w:eastAsia="Times New Roman" w:hAnsi="Times New Roman" w:cs="Times New Roman"/>
          <w:b/>
          <w:i/>
          <w:iCs/>
          <w:color w:val="FF0000"/>
        </w:rPr>
        <w:t xml:space="preserve"> </w:t>
      </w:r>
      <w:r w:rsidR="00A92BED">
        <w:rPr>
          <w:rFonts w:ascii="Times New Roman" w:eastAsia="Times New Roman" w:hAnsi="Times New Roman" w:cs="Times New Roman"/>
          <w:b/>
          <w:i/>
          <w:iCs/>
          <w:color w:val="FF0000"/>
        </w:rPr>
        <w:t>км)</w:t>
      </w:r>
      <w:r w:rsidR="006F2198">
        <w:rPr>
          <w:rFonts w:ascii="Times New Roman" w:eastAsia="Times New Roman" w:hAnsi="Times New Roman" w:cs="Times New Roman"/>
          <w:b/>
          <w:i/>
          <w:iCs/>
          <w:color w:val="FF0000"/>
        </w:rPr>
        <w:t xml:space="preserve">          </w:t>
      </w:r>
      <w:r w:rsidR="00A92BED">
        <w:rPr>
          <w:rFonts w:ascii="Times New Roman" w:eastAsia="Times New Roman" w:hAnsi="Times New Roman" w:cs="Times New Roman"/>
          <w:b/>
          <w:i/>
          <w:iCs/>
          <w:color w:val="FF0000"/>
        </w:rPr>
        <w:t>самовывоз</w:t>
      </w:r>
    </w:p>
    <w:tbl>
      <w:tblPr>
        <w:tblW w:w="0" w:type="auto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55"/>
        <w:gridCol w:w="2386"/>
        <w:gridCol w:w="1776"/>
        <w:gridCol w:w="2310"/>
      </w:tblGrid>
      <w:tr w:rsidR="000E4D6B" w:rsidRPr="00390B96" w:rsidTr="006F2571">
        <w:trPr>
          <w:trHeight w:val="429"/>
        </w:trPr>
        <w:tc>
          <w:tcPr>
            <w:tcW w:w="8727" w:type="dxa"/>
            <w:gridSpan w:val="4"/>
            <w:shd w:val="clear" w:color="auto" w:fill="FFFFFF" w:themeFill="background1"/>
          </w:tcPr>
          <w:p w:rsidR="000E4D6B" w:rsidRPr="000652E0" w:rsidRDefault="000E4D6B" w:rsidP="00FC2FD5">
            <w:pPr>
              <w:shd w:val="clear" w:color="auto" w:fill="FFFFFF" w:themeFill="background1"/>
              <w:spacing w:before="28" w:after="119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52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Сухие строительные смеси</w:t>
            </w:r>
          </w:p>
        </w:tc>
      </w:tr>
      <w:tr w:rsidR="000E4D6B" w:rsidRPr="00390B96" w:rsidTr="00FC2FD5">
        <w:trPr>
          <w:trHeight w:val="869"/>
        </w:trPr>
        <w:tc>
          <w:tcPr>
            <w:tcW w:w="2255" w:type="dxa"/>
            <w:shd w:val="clear" w:color="auto" w:fill="FFFFFF" w:themeFill="background1"/>
          </w:tcPr>
          <w:p w:rsidR="000E4D6B" w:rsidRDefault="000E4D6B" w:rsidP="000E4D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ПЦС М -150</w:t>
            </w:r>
          </w:p>
          <w:p w:rsidR="000E4D6B" w:rsidRDefault="000E4D6B" w:rsidP="000E4D6B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Универсальная</w:t>
            </w:r>
          </w:p>
          <w:p w:rsidR="000E4D6B" w:rsidRPr="00051B9B" w:rsidRDefault="000E4D6B" w:rsidP="000E4D6B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6DF">
              <w:rPr>
                <w:rFonts w:ascii="Times New Roman" w:eastAsia="Times New Roman" w:hAnsi="Times New Roman" w:cs="Times New Roman"/>
                <w:sz w:val="18"/>
                <w:szCs w:val="18"/>
              </w:rPr>
              <w:t>Песчано-цементная смесь</w:t>
            </w:r>
            <w:r w:rsidR="00F01C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56D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(25кг)</w:t>
            </w:r>
          </w:p>
        </w:tc>
        <w:tc>
          <w:tcPr>
            <w:tcW w:w="2386" w:type="dxa"/>
            <w:shd w:val="clear" w:color="auto" w:fill="FFFFFF" w:themeFill="background1"/>
          </w:tcPr>
          <w:p w:rsidR="000E4D6B" w:rsidRPr="008556DF" w:rsidRDefault="000E4D6B" w:rsidP="000E4D6B">
            <w:pPr>
              <w:shd w:val="clear" w:color="auto" w:fill="FFFFFF" w:themeFill="background1"/>
              <w:spacing w:before="28" w:after="119"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6DF">
              <w:rPr>
                <w:rFonts w:ascii="Times New Roman" w:eastAsia="Times New Roman" w:hAnsi="Times New Roman" w:cs="Times New Roman"/>
                <w:sz w:val="18"/>
                <w:szCs w:val="18"/>
              </w:rPr>
              <w:t>Для внутренних и наружных ремонтно-строительных работ</w:t>
            </w:r>
          </w:p>
        </w:tc>
        <w:tc>
          <w:tcPr>
            <w:tcW w:w="1776" w:type="dxa"/>
            <w:shd w:val="clear" w:color="auto" w:fill="FFFFFF"/>
          </w:tcPr>
          <w:p w:rsidR="000E4D6B" w:rsidRPr="004F4F9E" w:rsidRDefault="000E4D6B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4D6B" w:rsidRPr="004F4F9E" w:rsidRDefault="00A92BED" w:rsidP="000E4D6B">
            <w:pPr>
              <w:shd w:val="clear" w:color="auto" w:fill="FFFFFF" w:themeFill="background1"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75</w:t>
            </w:r>
          </w:p>
        </w:tc>
        <w:tc>
          <w:tcPr>
            <w:tcW w:w="2310" w:type="dxa"/>
            <w:shd w:val="clear" w:color="auto" w:fill="FFFFFF"/>
          </w:tcPr>
          <w:p w:rsidR="000E4D6B" w:rsidRPr="006F606C" w:rsidRDefault="000E4D6B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E4D6B" w:rsidRPr="006F606C" w:rsidRDefault="000E4D6B" w:rsidP="000E4D6B">
            <w:pPr>
              <w:shd w:val="clear" w:color="auto" w:fill="FFFFFF" w:themeFill="background1"/>
              <w:spacing w:before="28" w:after="119" w:line="100" w:lineRule="atLeast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70</w:t>
            </w:r>
          </w:p>
        </w:tc>
      </w:tr>
      <w:tr w:rsidR="000E4D6B" w:rsidRPr="00390B96" w:rsidTr="00FC2FD5">
        <w:trPr>
          <w:trHeight w:val="869"/>
        </w:trPr>
        <w:tc>
          <w:tcPr>
            <w:tcW w:w="2255" w:type="dxa"/>
            <w:shd w:val="clear" w:color="auto" w:fill="FFFFFF" w:themeFill="background1"/>
          </w:tcPr>
          <w:p w:rsidR="000E4D6B" w:rsidRPr="00FC2FD5" w:rsidRDefault="000E4D6B" w:rsidP="000E4D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C2F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ПЦС М -200</w:t>
            </w:r>
          </w:p>
          <w:p w:rsidR="000E4D6B" w:rsidRDefault="000E4D6B" w:rsidP="000E4D6B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C2FD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Усиленная</w:t>
            </w:r>
          </w:p>
          <w:p w:rsidR="000E4D6B" w:rsidRPr="0090351A" w:rsidRDefault="000E4D6B" w:rsidP="000E4D6B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inherit" w:hAnsi="inherit"/>
                <w:color w:val="333333"/>
                <w:sz w:val="18"/>
                <w:szCs w:val="18"/>
                <w:shd w:val="clear" w:color="auto" w:fill="FFFFFF"/>
              </w:rPr>
              <w:t>Ц</w:t>
            </w:r>
            <w:r w:rsidRPr="0090351A">
              <w:rPr>
                <w:rFonts w:ascii="inherit" w:hAnsi="inherit"/>
                <w:color w:val="333333"/>
                <w:sz w:val="18"/>
                <w:szCs w:val="18"/>
                <w:shd w:val="clear" w:color="auto" w:fill="FFFFFF"/>
              </w:rPr>
              <w:t>ементно-известково штукатурная смесь (25кг)</w:t>
            </w:r>
            <w:r w:rsidRPr="0090351A">
              <w:rPr>
                <w:rFonts w:ascii="inherit" w:hAnsi="inherit"/>
                <w:color w:val="333333"/>
                <w:sz w:val="18"/>
                <w:szCs w:val="18"/>
              </w:rPr>
              <w:br/>
            </w:r>
          </w:p>
        </w:tc>
        <w:tc>
          <w:tcPr>
            <w:tcW w:w="2386" w:type="dxa"/>
            <w:shd w:val="clear" w:color="auto" w:fill="FFFFFF" w:themeFill="background1"/>
          </w:tcPr>
          <w:p w:rsidR="000E4D6B" w:rsidRPr="00FC2FD5" w:rsidRDefault="000E4D6B" w:rsidP="000E4D6B">
            <w:pPr>
              <w:shd w:val="clear" w:color="auto" w:fill="FFFFFF" w:themeFill="background1"/>
              <w:spacing w:before="28" w:after="119"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2FD5">
              <w:rPr>
                <w:rFonts w:ascii="Times New Roman" w:eastAsia="Times New Roman" w:hAnsi="Times New Roman" w:cs="Times New Roman"/>
                <w:sz w:val="18"/>
                <w:szCs w:val="18"/>
              </w:rPr>
              <w:t>Для устройства высокопрочных ремонтно-строительных работ</w:t>
            </w:r>
            <w:r w:rsidR="0041398B">
              <w:rPr>
                <w:rFonts w:ascii="Times New Roman" w:eastAsia="Times New Roman" w:hAnsi="Times New Roman" w:cs="Times New Roman"/>
                <w:sz w:val="18"/>
                <w:szCs w:val="18"/>
              </w:rPr>
              <w:t>, против грибка и плесени</w:t>
            </w:r>
          </w:p>
        </w:tc>
        <w:tc>
          <w:tcPr>
            <w:tcW w:w="1776" w:type="dxa"/>
            <w:shd w:val="clear" w:color="auto" w:fill="FFFFFF"/>
          </w:tcPr>
          <w:p w:rsidR="000E4D6B" w:rsidRPr="00FC2FD5" w:rsidRDefault="000E4D6B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E4D6B" w:rsidRPr="00FC2FD5" w:rsidRDefault="000E4D6B" w:rsidP="00075DDC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  <w:r w:rsidR="00075DDC"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 w:rsidR="000E4D6B" w:rsidRPr="00FC2FD5" w:rsidRDefault="000E4D6B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0E4D6B" w:rsidRPr="00FC2FD5" w:rsidRDefault="00075DDC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80</w:t>
            </w:r>
          </w:p>
        </w:tc>
        <w:bookmarkStart w:id="0" w:name="_GoBack"/>
        <w:bookmarkEnd w:id="0"/>
      </w:tr>
      <w:tr w:rsidR="000E4D6B" w:rsidRPr="00390B96" w:rsidTr="00FC2FD5">
        <w:trPr>
          <w:trHeight w:val="713"/>
        </w:trPr>
        <w:tc>
          <w:tcPr>
            <w:tcW w:w="2255" w:type="dxa"/>
            <w:shd w:val="clear" w:color="auto" w:fill="FFFFFF" w:themeFill="background1"/>
          </w:tcPr>
          <w:p w:rsidR="00EF1A6E" w:rsidRDefault="000E4D6B" w:rsidP="00EF1A6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B6A21">
              <w:rPr>
                <w:rFonts w:ascii="Times New Roman" w:eastAsia="Times New Roman" w:hAnsi="Times New Roman" w:cs="Times New Roman"/>
                <w:b/>
                <w:i/>
              </w:rPr>
              <w:t xml:space="preserve">«Пескобетон </w:t>
            </w:r>
          </w:p>
          <w:p w:rsidR="00EF1A6E" w:rsidRDefault="000E4D6B" w:rsidP="00EF1A6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B6A21">
              <w:rPr>
                <w:rFonts w:ascii="Times New Roman" w:eastAsia="Times New Roman" w:hAnsi="Times New Roman" w:cs="Times New Roman"/>
                <w:b/>
                <w:i/>
              </w:rPr>
              <w:t xml:space="preserve">М-300» </w:t>
            </w:r>
          </w:p>
          <w:p w:rsidR="000E4D6B" w:rsidRPr="003B6A21" w:rsidRDefault="000E4D6B" w:rsidP="00EF1A6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 фиброволокном</w:t>
            </w:r>
          </w:p>
          <w:p w:rsidR="000E4D6B" w:rsidRDefault="000E4D6B" w:rsidP="000E4D6B">
            <w:pPr>
              <w:shd w:val="clear" w:color="auto" w:fill="FFFFFF" w:themeFill="background1"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Песчано цементно-гравийная смесь</w:t>
            </w:r>
            <w:r w:rsidR="006F21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(25кг)</w:t>
            </w:r>
          </w:p>
        </w:tc>
        <w:tc>
          <w:tcPr>
            <w:tcW w:w="2386" w:type="dxa"/>
            <w:shd w:val="clear" w:color="auto" w:fill="FFFFFF" w:themeFill="background1"/>
          </w:tcPr>
          <w:p w:rsidR="000E4D6B" w:rsidRPr="008556DF" w:rsidRDefault="000E4D6B" w:rsidP="000E4D6B">
            <w:pPr>
              <w:shd w:val="clear" w:color="auto" w:fill="FFFFFF" w:themeFill="background1"/>
              <w:spacing w:before="28" w:after="119"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6DF">
              <w:rPr>
                <w:rFonts w:ascii="Times New Roman" w:eastAsia="Times New Roman" w:hAnsi="Times New Roman" w:cs="Times New Roman"/>
                <w:sz w:val="18"/>
                <w:szCs w:val="18"/>
              </w:rPr>
              <w:t>Для устройства высокопрочных бетонных стяжек и фундаментов</w:t>
            </w:r>
          </w:p>
        </w:tc>
        <w:tc>
          <w:tcPr>
            <w:tcW w:w="1776" w:type="dxa"/>
            <w:shd w:val="clear" w:color="auto" w:fill="FFFFFF"/>
          </w:tcPr>
          <w:p w:rsidR="000E4D6B" w:rsidRPr="004F4F9E" w:rsidRDefault="000E4D6B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4D6B" w:rsidRPr="008E6D99" w:rsidRDefault="000E4D6B" w:rsidP="000E4D6B">
            <w:pPr>
              <w:shd w:val="clear" w:color="auto" w:fill="FFFFFF" w:themeFill="background1"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85</w:t>
            </w:r>
          </w:p>
        </w:tc>
        <w:tc>
          <w:tcPr>
            <w:tcW w:w="2310" w:type="dxa"/>
            <w:shd w:val="clear" w:color="auto" w:fill="FFFFFF"/>
          </w:tcPr>
          <w:p w:rsidR="000E4D6B" w:rsidRPr="006F606C" w:rsidRDefault="000E4D6B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E4D6B" w:rsidRPr="006F606C" w:rsidRDefault="000E4D6B" w:rsidP="000E4D6B">
            <w:pPr>
              <w:shd w:val="clear" w:color="auto" w:fill="FFFFFF" w:themeFill="background1"/>
              <w:spacing w:before="28" w:after="119" w:line="100" w:lineRule="atLeast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80</w:t>
            </w:r>
          </w:p>
        </w:tc>
      </w:tr>
      <w:tr w:rsidR="000E4D6B" w:rsidRPr="00390B96" w:rsidTr="00A14F63">
        <w:trPr>
          <w:trHeight w:val="713"/>
        </w:trPr>
        <w:tc>
          <w:tcPr>
            <w:tcW w:w="2255" w:type="dxa"/>
            <w:shd w:val="clear" w:color="auto" w:fill="FFFFFF"/>
          </w:tcPr>
          <w:p w:rsidR="000E4D6B" w:rsidRDefault="000E4D6B" w:rsidP="0041398B">
            <w:pPr>
              <w:shd w:val="clear" w:color="auto" w:fill="FFFF0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Клей</w:t>
            </w:r>
          </w:p>
          <w:p w:rsidR="000E4D6B" w:rsidRDefault="000E4D6B" w:rsidP="0041398B">
            <w:pPr>
              <w:shd w:val="clear" w:color="auto" w:fill="FFFF0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«СКАЛА-КЕРАМИК»</w:t>
            </w:r>
          </w:p>
          <w:p w:rsidR="000E4D6B" w:rsidRDefault="000E4D6B" w:rsidP="0041398B">
            <w:pPr>
              <w:shd w:val="clear" w:color="auto" w:fill="FFFF00"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универсальный</w:t>
            </w:r>
          </w:p>
          <w:p w:rsidR="000E4D6B" w:rsidRDefault="000E4D6B" w:rsidP="00183FB3">
            <w:pPr>
              <w:shd w:val="clear" w:color="auto" w:fill="FFFFFF" w:themeFill="background1"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6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для керамической и керамогранит</w:t>
            </w:r>
            <w:r w:rsidR="00183F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ной </w:t>
            </w:r>
            <w:r w:rsidR="00183FB3" w:rsidRPr="008556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плитки</w:t>
            </w:r>
            <w:r w:rsidR="006F21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556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(25кг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386" w:type="dxa"/>
            <w:shd w:val="clear" w:color="auto" w:fill="FFFFFF"/>
          </w:tcPr>
          <w:p w:rsidR="000E4D6B" w:rsidRPr="00F918E0" w:rsidRDefault="000E4D6B" w:rsidP="00F918E0">
            <w:pPr>
              <w:shd w:val="clear" w:color="auto" w:fill="FFFFFF" w:themeFill="background1"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6DF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Водостойкий, морозостойкий, для внутренних и наружных работ, для работ в сухих и влажных помещениях.</w:t>
            </w:r>
          </w:p>
        </w:tc>
        <w:tc>
          <w:tcPr>
            <w:tcW w:w="1776" w:type="dxa"/>
            <w:shd w:val="clear" w:color="auto" w:fill="FFFFFF"/>
          </w:tcPr>
          <w:p w:rsidR="000E4D6B" w:rsidRPr="004F4F9E" w:rsidRDefault="000E4D6B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4D6B" w:rsidRPr="004F4F9E" w:rsidRDefault="000E4D6B" w:rsidP="001A6B23">
            <w:pPr>
              <w:shd w:val="clear" w:color="auto" w:fill="FFFFFF" w:themeFill="background1"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</w:t>
            </w:r>
            <w:r w:rsidR="001A6B2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</w:t>
            </w:r>
          </w:p>
        </w:tc>
        <w:tc>
          <w:tcPr>
            <w:tcW w:w="2310" w:type="dxa"/>
            <w:shd w:val="clear" w:color="auto" w:fill="FFFFFF"/>
          </w:tcPr>
          <w:p w:rsidR="000E4D6B" w:rsidRPr="006F606C" w:rsidRDefault="000E4D6B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E4D6B" w:rsidRPr="006F606C" w:rsidRDefault="000E4D6B" w:rsidP="00F918E0">
            <w:pPr>
              <w:shd w:val="clear" w:color="auto" w:fill="FFFFFF" w:themeFill="background1"/>
              <w:spacing w:before="28" w:after="119" w:line="100" w:lineRule="atLeast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1</w:t>
            </w:r>
            <w:r w:rsidR="00F91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3</w:t>
            </w:r>
            <w:r w:rsidR="001A6B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5</w:t>
            </w:r>
          </w:p>
        </w:tc>
      </w:tr>
      <w:tr w:rsidR="00F918E0" w:rsidRPr="00390B96" w:rsidTr="00A14F63">
        <w:trPr>
          <w:trHeight w:val="713"/>
        </w:trPr>
        <w:tc>
          <w:tcPr>
            <w:tcW w:w="2255" w:type="dxa"/>
            <w:shd w:val="clear" w:color="auto" w:fill="FFFFFF"/>
          </w:tcPr>
          <w:p w:rsidR="00F918E0" w:rsidRDefault="00F918E0" w:rsidP="00F918E0">
            <w:pPr>
              <w:shd w:val="clear" w:color="auto" w:fill="FFFFFF" w:themeFill="background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Клей</w:t>
            </w:r>
          </w:p>
          <w:p w:rsidR="00F918E0" w:rsidRDefault="00F918E0" w:rsidP="00F918E0">
            <w:pPr>
              <w:shd w:val="clear" w:color="auto" w:fill="FFFFFF" w:themeFill="background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«СКАЛА-ГРАНИТ»</w:t>
            </w:r>
          </w:p>
          <w:p w:rsidR="00F918E0" w:rsidRDefault="00F918E0" w:rsidP="00F918E0">
            <w:pPr>
              <w:shd w:val="clear" w:color="auto" w:fill="FFFFFF" w:themeFill="background1"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усиленный</w:t>
            </w:r>
          </w:p>
          <w:p w:rsidR="00F918E0" w:rsidRDefault="00F918E0" w:rsidP="00F918E0">
            <w:pPr>
              <w:shd w:val="clear" w:color="auto" w:fill="FFFFFF" w:themeFill="background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6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для керам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огранитной</w:t>
            </w:r>
            <w:r w:rsidRPr="008556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крупноформатной </w:t>
            </w:r>
            <w:r w:rsidRPr="008556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плитки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556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(25кг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386" w:type="dxa"/>
            <w:shd w:val="clear" w:color="auto" w:fill="FFFFFF"/>
          </w:tcPr>
          <w:p w:rsidR="00F918E0" w:rsidRPr="008556DF" w:rsidRDefault="00F918E0" w:rsidP="00A95B7E">
            <w:pPr>
              <w:shd w:val="clear" w:color="auto" w:fill="FFFFFF" w:themeFill="background1"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6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Водостойкий, морозостойкий, для внутренних и наружных работ, для работ в сухих и влажных помещениях. </w:t>
            </w:r>
          </w:p>
          <w:p w:rsidR="00F918E0" w:rsidRDefault="00F918E0" w:rsidP="00A95B7E">
            <w:pPr>
              <w:shd w:val="clear" w:color="auto" w:fill="FFFFFF" w:themeFill="background1"/>
              <w:spacing w:after="119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DF">
              <w:rPr>
                <w:rFonts w:ascii="Times New Roman" w:eastAsia="Times New Roman" w:hAnsi="Times New Roman" w:cs="Times New Roman"/>
                <w:sz w:val="18"/>
                <w:szCs w:val="18"/>
              </w:rPr>
              <w:t>Усиленная фиксация</w:t>
            </w:r>
          </w:p>
        </w:tc>
        <w:tc>
          <w:tcPr>
            <w:tcW w:w="1776" w:type="dxa"/>
            <w:shd w:val="clear" w:color="auto" w:fill="FFFFFF"/>
          </w:tcPr>
          <w:p w:rsidR="00F918E0" w:rsidRPr="001C719A" w:rsidRDefault="00EF1A6E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C719A">
              <w:rPr>
                <w:rFonts w:ascii="Times New Roman" w:eastAsia="Times New Roman" w:hAnsi="Times New Roman" w:cs="Times New Roman"/>
                <w:b/>
                <w:i/>
              </w:rPr>
              <w:t>165</w:t>
            </w:r>
          </w:p>
        </w:tc>
        <w:tc>
          <w:tcPr>
            <w:tcW w:w="2310" w:type="dxa"/>
            <w:shd w:val="clear" w:color="auto" w:fill="FFFFFF"/>
          </w:tcPr>
          <w:p w:rsidR="00F918E0" w:rsidRPr="001C719A" w:rsidRDefault="00EF1A6E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1C719A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160</w:t>
            </w:r>
          </w:p>
        </w:tc>
      </w:tr>
      <w:tr w:rsidR="00F918E0" w:rsidRPr="00390B96" w:rsidTr="00B17076">
        <w:trPr>
          <w:trHeight w:val="713"/>
        </w:trPr>
        <w:tc>
          <w:tcPr>
            <w:tcW w:w="2255" w:type="dxa"/>
            <w:shd w:val="clear" w:color="auto" w:fill="FFFFFF"/>
          </w:tcPr>
          <w:p w:rsidR="00F918E0" w:rsidRDefault="00F918E0" w:rsidP="000E4D6B">
            <w:pPr>
              <w:shd w:val="clear" w:color="auto" w:fill="FFFFFF" w:themeFill="background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Цемент М-500</w:t>
            </w:r>
          </w:p>
        </w:tc>
        <w:tc>
          <w:tcPr>
            <w:tcW w:w="2386" w:type="dxa"/>
            <w:shd w:val="clear" w:color="auto" w:fill="FFFFFF" w:themeFill="background1"/>
          </w:tcPr>
          <w:p w:rsidR="00F918E0" w:rsidRPr="009109AD" w:rsidRDefault="00F918E0" w:rsidP="000E4D6B">
            <w:pPr>
              <w:shd w:val="clear" w:color="auto" w:fill="FFFFFF" w:themeFill="background1"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910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рименяе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тся</w:t>
            </w:r>
            <w:r w:rsidRPr="009109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изготовления качественных и высокопрочных сухих смесей. </w:t>
            </w:r>
          </w:p>
        </w:tc>
        <w:tc>
          <w:tcPr>
            <w:tcW w:w="1776" w:type="dxa"/>
            <w:shd w:val="clear" w:color="auto" w:fill="FFFFFF"/>
          </w:tcPr>
          <w:p w:rsidR="00F918E0" w:rsidRPr="00B17076" w:rsidRDefault="00F918E0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7076">
              <w:rPr>
                <w:rFonts w:ascii="Times New Roman" w:eastAsia="Times New Roman" w:hAnsi="Times New Roman" w:cs="Times New Roman"/>
                <w:b/>
                <w:i/>
              </w:rPr>
              <w:t>260</w:t>
            </w:r>
          </w:p>
        </w:tc>
        <w:tc>
          <w:tcPr>
            <w:tcW w:w="2310" w:type="dxa"/>
            <w:shd w:val="clear" w:color="auto" w:fill="FFFFFF"/>
          </w:tcPr>
          <w:p w:rsidR="00F918E0" w:rsidRPr="00145DEB" w:rsidRDefault="00F918E0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145DEB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50</w:t>
            </w:r>
          </w:p>
          <w:p w:rsidR="00F918E0" w:rsidRPr="00FC2FD5" w:rsidRDefault="00F918E0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18E0" w:rsidRPr="00390B96" w:rsidTr="00881105">
        <w:trPr>
          <w:trHeight w:val="713"/>
        </w:trPr>
        <w:tc>
          <w:tcPr>
            <w:tcW w:w="8727" w:type="dxa"/>
            <w:gridSpan w:val="4"/>
            <w:shd w:val="clear" w:color="auto" w:fill="FFFFFF"/>
          </w:tcPr>
          <w:p w:rsidR="00F918E0" w:rsidRPr="009651FA" w:rsidRDefault="00F918E0" w:rsidP="003102D7">
            <w:pPr>
              <w:pStyle w:val="1"/>
              <w:numPr>
                <w:ilvl w:val="0"/>
                <w:numId w:val="1"/>
              </w:numPr>
              <w:shd w:val="clear" w:color="auto" w:fill="FFFFFF" w:themeFill="background1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51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сертифицирована.</w:t>
            </w:r>
          </w:p>
          <w:p w:rsidR="00F918E0" w:rsidRPr="009651FA" w:rsidRDefault="00F918E0" w:rsidP="003102D7">
            <w:pPr>
              <w:pStyle w:val="1"/>
              <w:numPr>
                <w:ilvl w:val="0"/>
                <w:numId w:val="1"/>
              </w:numPr>
              <w:shd w:val="clear" w:color="auto" w:fill="FFFFFF" w:themeFill="background1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51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упакована в клапанные мешки по 25 кг, уложена на поддонах по 1,6 тонн.</w:t>
            </w:r>
          </w:p>
          <w:p w:rsidR="00F918E0" w:rsidRPr="009651FA" w:rsidRDefault="0041398B" w:rsidP="003102D7">
            <w:pPr>
              <w:pStyle w:val="1"/>
              <w:numPr>
                <w:ilvl w:val="0"/>
                <w:numId w:val="1"/>
              </w:numPr>
              <w:shd w:val="clear" w:color="auto" w:fill="FFFFFF" w:themeFill="background1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Оптовая цена при покупке более 5</w:t>
            </w:r>
            <w:r w:rsidR="00F91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F918E0" w:rsidRPr="009651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 мешков.</w:t>
            </w:r>
          </w:p>
          <w:p w:rsidR="00F918E0" w:rsidRDefault="00F918E0" w:rsidP="000E4D6B">
            <w:pPr>
              <w:shd w:val="clear" w:color="auto" w:fill="FFFFFF" w:themeFill="background1"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B1173C" w:rsidRDefault="00B1173C" w:rsidP="00FC2FD5">
      <w:pPr>
        <w:shd w:val="clear" w:color="auto" w:fill="FFFFFF" w:themeFill="background1"/>
      </w:pPr>
    </w:p>
    <w:sectPr w:rsidR="00B1173C" w:rsidSect="00B1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EE" w:rsidRDefault="000A3FEE" w:rsidP="000652E0">
      <w:pPr>
        <w:spacing w:after="0" w:line="240" w:lineRule="auto"/>
      </w:pPr>
      <w:r>
        <w:separator/>
      </w:r>
    </w:p>
  </w:endnote>
  <w:endnote w:type="continuationSeparator" w:id="1">
    <w:p w:rsidR="000A3FEE" w:rsidRDefault="000A3FEE" w:rsidP="0006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EE" w:rsidRDefault="000A3FEE" w:rsidP="000652E0">
      <w:pPr>
        <w:spacing w:after="0" w:line="240" w:lineRule="auto"/>
      </w:pPr>
      <w:r>
        <w:separator/>
      </w:r>
    </w:p>
  </w:footnote>
  <w:footnote w:type="continuationSeparator" w:id="1">
    <w:p w:rsidR="000A3FEE" w:rsidRDefault="000A3FEE" w:rsidP="0006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93C"/>
    <w:rsid w:val="0002432D"/>
    <w:rsid w:val="000652E0"/>
    <w:rsid w:val="00075DDC"/>
    <w:rsid w:val="000A3FEE"/>
    <w:rsid w:val="000C2240"/>
    <w:rsid w:val="000E4D6B"/>
    <w:rsid w:val="00145DEB"/>
    <w:rsid w:val="00183FB3"/>
    <w:rsid w:val="001936FA"/>
    <w:rsid w:val="001A6B23"/>
    <w:rsid w:val="001C719A"/>
    <w:rsid w:val="002C4830"/>
    <w:rsid w:val="002D7206"/>
    <w:rsid w:val="003102D7"/>
    <w:rsid w:val="003A1B03"/>
    <w:rsid w:val="003D61DE"/>
    <w:rsid w:val="003E083E"/>
    <w:rsid w:val="003F7332"/>
    <w:rsid w:val="00410384"/>
    <w:rsid w:val="0041260E"/>
    <w:rsid w:val="0041398B"/>
    <w:rsid w:val="004160C0"/>
    <w:rsid w:val="0043729E"/>
    <w:rsid w:val="004658B2"/>
    <w:rsid w:val="00582EA7"/>
    <w:rsid w:val="00591140"/>
    <w:rsid w:val="005B4F7B"/>
    <w:rsid w:val="005D3D9B"/>
    <w:rsid w:val="00617425"/>
    <w:rsid w:val="006429B6"/>
    <w:rsid w:val="00671C15"/>
    <w:rsid w:val="00685350"/>
    <w:rsid w:val="006A42AF"/>
    <w:rsid w:val="006F2198"/>
    <w:rsid w:val="006F2571"/>
    <w:rsid w:val="006F3E85"/>
    <w:rsid w:val="00713384"/>
    <w:rsid w:val="00770C3C"/>
    <w:rsid w:val="007C09C3"/>
    <w:rsid w:val="00832BB7"/>
    <w:rsid w:val="008E6705"/>
    <w:rsid w:val="008E6D99"/>
    <w:rsid w:val="008F6F21"/>
    <w:rsid w:val="0090351A"/>
    <w:rsid w:val="009066A3"/>
    <w:rsid w:val="009109AD"/>
    <w:rsid w:val="009651FA"/>
    <w:rsid w:val="00991FDF"/>
    <w:rsid w:val="00A05E31"/>
    <w:rsid w:val="00A92BED"/>
    <w:rsid w:val="00AD234F"/>
    <w:rsid w:val="00AD44AE"/>
    <w:rsid w:val="00B0379D"/>
    <w:rsid w:val="00B1173C"/>
    <w:rsid w:val="00B17076"/>
    <w:rsid w:val="00B73831"/>
    <w:rsid w:val="00B80D95"/>
    <w:rsid w:val="00BD1457"/>
    <w:rsid w:val="00BD3365"/>
    <w:rsid w:val="00BE793C"/>
    <w:rsid w:val="00C47B8D"/>
    <w:rsid w:val="00CC515C"/>
    <w:rsid w:val="00CE7DB3"/>
    <w:rsid w:val="00D010F0"/>
    <w:rsid w:val="00D05330"/>
    <w:rsid w:val="00D1583C"/>
    <w:rsid w:val="00DB2517"/>
    <w:rsid w:val="00DB648A"/>
    <w:rsid w:val="00DB7C9E"/>
    <w:rsid w:val="00E043B4"/>
    <w:rsid w:val="00E2703D"/>
    <w:rsid w:val="00E965B2"/>
    <w:rsid w:val="00EB456C"/>
    <w:rsid w:val="00EF1A6E"/>
    <w:rsid w:val="00F01CEE"/>
    <w:rsid w:val="00F11419"/>
    <w:rsid w:val="00F53F78"/>
    <w:rsid w:val="00F918E0"/>
    <w:rsid w:val="00FC2FD5"/>
    <w:rsid w:val="00FE30DD"/>
    <w:rsid w:val="00FE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3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E793C"/>
    <w:pPr>
      <w:ind w:left="720"/>
    </w:pPr>
  </w:style>
  <w:style w:type="character" w:styleId="a3">
    <w:name w:val="Hyperlink"/>
    <w:basedOn w:val="a0"/>
    <w:uiPriority w:val="99"/>
    <w:unhideWhenUsed/>
    <w:rsid w:val="00BE79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2D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6">
    <w:name w:val="Normal (Web)"/>
    <w:basedOn w:val="a"/>
    <w:uiPriority w:val="99"/>
    <w:semiHidden/>
    <w:unhideWhenUsed/>
    <w:rsid w:val="002C48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6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52E0"/>
    <w:rPr>
      <w:rFonts w:ascii="Calibri" w:eastAsia="SimSun" w:hAnsi="Calibri" w:cs="Calibri"/>
      <w:kern w:val="1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6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2E0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mska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137A-1582-48A4-A1A9-AA839011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2021-03-09T07:13:00Z</cp:lastPrinted>
  <dcterms:created xsi:type="dcterms:W3CDTF">2018-02-15T06:40:00Z</dcterms:created>
  <dcterms:modified xsi:type="dcterms:W3CDTF">2021-03-10T06:21:00Z</dcterms:modified>
</cp:coreProperties>
</file>