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73" w:rsidRPr="00BF1363" w:rsidRDefault="007A7573" w:rsidP="00D7495D">
      <w:pPr>
        <w:pStyle w:val="4"/>
        <w:spacing w:line="168" w:lineRule="auto"/>
        <w:jc w:val="both"/>
        <w:rPr>
          <w:rFonts w:ascii="Cambria" w:hAnsi="Cambria" w:cs="Arial Unicode MS"/>
          <w:spacing w:val="-20"/>
          <w:sz w:val="20"/>
          <w:lang w:val="en-US"/>
        </w:rPr>
      </w:pPr>
    </w:p>
    <w:p w:rsidR="007A7573" w:rsidRPr="00684CE4" w:rsidRDefault="007A7573" w:rsidP="00D7495D">
      <w:pPr>
        <w:pStyle w:val="4"/>
        <w:jc w:val="both"/>
        <w:rPr>
          <w:rFonts w:ascii="Cambria" w:hAnsi="Cambria" w:cs="Aharoni"/>
          <w:b/>
          <w:spacing w:val="-20"/>
          <w:sz w:val="36"/>
          <w:szCs w:val="36"/>
          <w:lang w:bidi="he-IL"/>
        </w:rPr>
      </w:pPr>
      <w:r w:rsidRPr="00684CE4">
        <w:rPr>
          <w:rFonts w:ascii="Cambria" w:hAnsi="Cambria" w:cs="Aharoni"/>
          <w:b/>
          <w:spacing w:val="-20"/>
          <w:sz w:val="36"/>
          <w:szCs w:val="36"/>
          <w:lang w:val="en-US" w:bidi="he-IL"/>
        </w:rPr>
        <w:t>Duty</w:t>
      </w:r>
      <w:r w:rsidRPr="00684CE4">
        <w:rPr>
          <w:rFonts w:ascii="Cambria" w:hAnsi="Cambria" w:cs="Aharoni"/>
          <w:b/>
          <w:spacing w:val="-20"/>
          <w:sz w:val="36"/>
          <w:szCs w:val="36"/>
          <w:lang w:bidi="he-IL"/>
        </w:rPr>
        <w:t xml:space="preserve"> </w:t>
      </w:r>
      <w:r w:rsidRPr="00684CE4">
        <w:rPr>
          <w:rFonts w:ascii="Cambria" w:hAnsi="Cambria" w:cs="Aharoni"/>
          <w:b/>
          <w:spacing w:val="-20"/>
          <w:sz w:val="36"/>
          <w:szCs w:val="36"/>
          <w:lang w:val="en-US" w:bidi="he-IL"/>
        </w:rPr>
        <w:t>Citrus</w:t>
      </w:r>
    </w:p>
    <w:p w:rsidR="007A7573" w:rsidRPr="00684CE4" w:rsidRDefault="007A7573" w:rsidP="00D7495D">
      <w:pPr>
        <w:spacing w:after="0" w:line="240" w:lineRule="auto"/>
        <w:rPr>
          <w:rFonts w:ascii="Cambria" w:hAnsi="Cambria"/>
          <w:b/>
          <w:lang w:eastAsia="ru-RU"/>
        </w:rPr>
      </w:pPr>
      <w:r w:rsidRPr="00684CE4">
        <w:rPr>
          <w:rFonts w:ascii="Cambria" w:hAnsi="Cambria"/>
          <w:b/>
          <w:lang w:eastAsia="ru-RU"/>
        </w:rPr>
        <w:t xml:space="preserve">Средство для обезжиривания, удаления запахов и выведения органических пятен. </w:t>
      </w:r>
      <w:r w:rsidRPr="00684CE4">
        <w:rPr>
          <w:rFonts w:ascii="Cambria" w:hAnsi="Cambria"/>
          <w:b/>
        </w:rPr>
        <w:t>Концентрат.</w:t>
      </w:r>
    </w:p>
    <w:p w:rsidR="007A7573" w:rsidRPr="00684CE4" w:rsidRDefault="007A7573" w:rsidP="00D7495D">
      <w:pPr>
        <w:pStyle w:val="4"/>
        <w:rPr>
          <w:sz w:val="20"/>
        </w:rPr>
      </w:pPr>
    </w:p>
    <w:p w:rsidR="007A7573" w:rsidRPr="00356981" w:rsidRDefault="007A7573" w:rsidP="0087374F">
      <w:pPr>
        <w:pStyle w:val="1"/>
        <w:tabs>
          <w:tab w:val="left" w:pos="1628"/>
        </w:tabs>
        <w:jc w:val="both"/>
        <w:rPr>
          <w:rFonts w:ascii="Cambria" w:hAnsi="Cambria"/>
          <w:b/>
        </w:rPr>
      </w:pPr>
      <w:r w:rsidRPr="00356981">
        <w:rPr>
          <w:rFonts w:ascii="Cambria" w:hAnsi="Cambria"/>
          <w:b/>
        </w:rPr>
        <w:t>Описание:</w:t>
      </w:r>
      <w:r w:rsidRPr="00356981">
        <w:rPr>
          <w:rFonts w:ascii="Cambria" w:hAnsi="Cambria"/>
          <w:b/>
        </w:rPr>
        <w:tab/>
      </w:r>
    </w:p>
    <w:p w:rsidR="007A7573" w:rsidRPr="00684CE4" w:rsidRDefault="007A7573" w:rsidP="00D7495D">
      <w:pPr>
        <w:pStyle w:val="1"/>
        <w:rPr>
          <w:rFonts w:ascii="Cambria" w:hAnsi="Cambria"/>
          <w:sz w:val="20"/>
          <w:szCs w:val="20"/>
        </w:rPr>
      </w:pPr>
      <w:r w:rsidRPr="00356981">
        <w:rPr>
          <w:rFonts w:ascii="Cambria" w:hAnsi="Cambria"/>
          <w:sz w:val="20"/>
          <w:szCs w:val="20"/>
        </w:rPr>
        <w:t xml:space="preserve">Моющее средство на основе </w:t>
      </w:r>
      <w:r w:rsidR="00684CE4" w:rsidRPr="00356981">
        <w:rPr>
          <w:rFonts w:ascii="Cambria" w:hAnsi="Cambria"/>
          <w:sz w:val="20"/>
          <w:szCs w:val="20"/>
        </w:rPr>
        <w:t xml:space="preserve">натурального растворителя - </w:t>
      </w:r>
      <w:r w:rsidRPr="00356981">
        <w:rPr>
          <w:rFonts w:ascii="Cambria" w:hAnsi="Cambria"/>
          <w:sz w:val="20"/>
          <w:szCs w:val="20"/>
        </w:rPr>
        <w:t>Д-</w:t>
      </w:r>
      <w:proofErr w:type="spellStart"/>
      <w:r w:rsidRPr="00356981">
        <w:rPr>
          <w:rFonts w:ascii="Cambria" w:hAnsi="Cambria"/>
          <w:sz w:val="20"/>
          <w:szCs w:val="20"/>
        </w:rPr>
        <w:t>лимонена</w:t>
      </w:r>
      <w:proofErr w:type="spellEnd"/>
      <w:r w:rsidRPr="00356981">
        <w:rPr>
          <w:rFonts w:ascii="Cambria" w:hAnsi="Cambria"/>
          <w:sz w:val="20"/>
          <w:szCs w:val="20"/>
        </w:rPr>
        <w:t xml:space="preserve">.  Удаляет </w:t>
      </w:r>
      <w:r w:rsidRPr="00356981">
        <w:rPr>
          <w:rFonts w:ascii="Cambria" w:hAnsi="Cambria" w:cs="Arial Unicode MS"/>
          <w:sz w:val="20"/>
          <w:szCs w:val="20"/>
        </w:rPr>
        <w:t xml:space="preserve">органические загрязнения – растительные и животные жиры, </w:t>
      </w:r>
      <w:r w:rsidRPr="00356981">
        <w:rPr>
          <w:rFonts w:ascii="Cambria" w:hAnsi="Cambria" w:cs="Tahoma"/>
          <w:sz w:val="20"/>
          <w:szCs w:val="20"/>
        </w:rPr>
        <w:t>масло, сажу, копоть, смолу</w:t>
      </w:r>
      <w:r w:rsidR="009421FF" w:rsidRPr="00356981">
        <w:t xml:space="preserve"> </w:t>
      </w:r>
      <w:r w:rsidR="009421FF" w:rsidRPr="00356981">
        <w:rPr>
          <w:rFonts w:ascii="Cambria" w:hAnsi="Cambria" w:cs="Tahoma"/>
          <w:sz w:val="20"/>
          <w:szCs w:val="20"/>
        </w:rPr>
        <w:t xml:space="preserve">с бетонных поверхностей, линолеума, эластичных покрытий и др. </w:t>
      </w:r>
      <w:r w:rsidR="00684CE4" w:rsidRPr="00356981">
        <w:rPr>
          <w:rFonts w:ascii="Cambria" w:hAnsi="Cambria"/>
          <w:sz w:val="20"/>
          <w:szCs w:val="20"/>
        </w:rPr>
        <w:t>Устраняет</w:t>
      </w:r>
      <w:r w:rsidR="00684CE4" w:rsidRPr="00684CE4">
        <w:rPr>
          <w:rFonts w:ascii="Cambria" w:hAnsi="Cambria"/>
          <w:sz w:val="20"/>
          <w:szCs w:val="20"/>
        </w:rPr>
        <w:t xml:space="preserve"> стойкие запахи, в том числе запах рыбы, оставляя выраженный </w:t>
      </w:r>
      <w:proofErr w:type="spellStart"/>
      <w:r w:rsidR="00684CE4">
        <w:rPr>
          <w:rFonts w:ascii="Cambria" w:hAnsi="Cambria"/>
          <w:sz w:val="20"/>
          <w:szCs w:val="20"/>
        </w:rPr>
        <w:t>апельсиново</w:t>
      </w:r>
      <w:proofErr w:type="spellEnd"/>
      <w:r w:rsidR="00684CE4">
        <w:rPr>
          <w:rFonts w:ascii="Cambria" w:hAnsi="Cambria"/>
          <w:sz w:val="20"/>
          <w:szCs w:val="20"/>
        </w:rPr>
        <w:t xml:space="preserve"> – лимонный аромат.  </w:t>
      </w:r>
      <w:r w:rsidR="009421FF" w:rsidRPr="00684CE4">
        <w:rPr>
          <w:rFonts w:ascii="Cambria" w:hAnsi="Cambria" w:cs="Tahoma"/>
          <w:sz w:val="20"/>
          <w:szCs w:val="20"/>
        </w:rPr>
        <w:t xml:space="preserve">Эффективен в воде любой жесткости и температуры. Не оставляет разводов. Не разрушает защитных покрытий на поверхностях. </w:t>
      </w:r>
      <w:r w:rsidR="00684CE4">
        <w:rPr>
          <w:rFonts w:ascii="Cambria" w:hAnsi="Cambria"/>
          <w:sz w:val="20"/>
          <w:szCs w:val="20"/>
        </w:rPr>
        <w:t>Имеет н</w:t>
      </w:r>
      <w:r w:rsidRPr="00684CE4">
        <w:rPr>
          <w:rFonts w:ascii="Cambria" w:hAnsi="Cambria"/>
          <w:sz w:val="20"/>
          <w:szCs w:val="20"/>
        </w:rPr>
        <w:t xml:space="preserve">изкое пенообразование. </w:t>
      </w:r>
      <w:r w:rsidRPr="00684CE4">
        <w:rPr>
          <w:rFonts w:ascii="Cambria" w:hAnsi="Cambria" w:cs="Tahoma"/>
          <w:sz w:val="20"/>
          <w:szCs w:val="20"/>
        </w:rPr>
        <w:t>Легко смывается</w:t>
      </w:r>
      <w:r w:rsidRPr="00684CE4">
        <w:rPr>
          <w:rFonts w:ascii="Cambria" w:hAnsi="Cambria"/>
          <w:sz w:val="20"/>
          <w:szCs w:val="20"/>
        </w:rPr>
        <w:t xml:space="preserve">. </w:t>
      </w:r>
      <w:r w:rsidRPr="00684CE4">
        <w:rPr>
          <w:rFonts w:ascii="Cambria" w:hAnsi="Cambria" w:cs="Arial Unicode MS"/>
          <w:sz w:val="20"/>
          <w:szCs w:val="20"/>
        </w:rPr>
        <w:t>Не закупоривает форсунки в распыляющих системах. При размораживании сохраняет свои свойства.</w:t>
      </w:r>
    </w:p>
    <w:p w:rsidR="007A7573" w:rsidRPr="00684CE4" w:rsidRDefault="007A7573" w:rsidP="00D7495D">
      <w:pPr>
        <w:pStyle w:val="1"/>
        <w:rPr>
          <w:rFonts w:ascii="Cambria" w:hAnsi="Cambria"/>
          <w:sz w:val="20"/>
          <w:szCs w:val="20"/>
        </w:rPr>
      </w:pPr>
    </w:p>
    <w:p w:rsidR="007A7573" w:rsidRPr="00684CE4" w:rsidRDefault="007A7573" w:rsidP="00D7495D">
      <w:pPr>
        <w:pStyle w:val="1"/>
        <w:rPr>
          <w:rFonts w:ascii="Cambria" w:hAnsi="Cambria"/>
          <w:b/>
          <w:sz w:val="20"/>
          <w:szCs w:val="20"/>
        </w:rPr>
      </w:pPr>
      <w:r w:rsidRPr="00684CE4">
        <w:rPr>
          <w:rFonts w:ascii="Cambria" w:hAnsi="Cambria"/>
          <w:b/>
          <w:sz w:val="20"/>
          <w:szCs w:val="20"/>
        </w:rPr>
        <w:t>Назначение:</w:t>
      </w:r>
    </w:p>
    <w:p w:rsidR="007A7573" w:rsidRPr="00684CE4" w:rsidRDefault="007A7573" w:rsidP="00D7495D">
      <w:pPr>
        <w:spacing w:after="0" w:line="240" w:lineRule="auto"/>
        <w:rPr>
          <w:rFonts w:ascii="Cambria" w:hAnsi="Cambria" w:cs="Arial"/>
          <w:sz w:val="20"/>
          <w:szCs w:val="20"/>
          <w:lang w:eastAsia="ru-RU"/>
        </w:rPr>
      </w:pPr>
      <w:r w:rsidRPr="00684CE4">
        <w:rPr>
          <w:rFonts w:ascii="Cambria" w:hAnsi="Cambria"/>
          <w:sz w:val="20"/>
          <w:szCs w:val="20"/>
        </w:rPr>
        <w:t>Для ежедневной комплексной уборки ручным и механизированным способом полов, стен, рабочих поверхностей, кухонного оборудования. Может использоваться в качестве пятновыводителя при очистке твердых поверхностей и при сти</w:t>
      </w:r>
      <w:r w:rsidR="003B29B4">
        <w:rPr>
          <w:rFonts w:ascii="Cambria" w:hAnsi="Cambria"/>
          <w:sz w:val="20"/>
          <w:szCs w:val="20"/>
        </w:rPr>
        <w:t>рке</w:t>
      </w:r>
      <w:r w:rsidR="00356981">
        <w:rPr>
          <w:rFonts w:ascii="Cambria" w:hAnsi="Cambria"/>
          <w:sz w:val="20"/>
          <w:szCs w:val="20"/>
        </w:rPr>
        <w:t xml:space="preserve"> рабочей одежды</w:t>
      </w:r>
      <w:r w:rsidRPr="00684CE4">
        <w:rPr>
          <w:rFonts w:ascii="Cambria" w:hAnsi="Cambria"/>
          <w:sz w:val="20"/>
          <w:szCs w:val="20"/>
        </w:rPr>
        <w:t>.</w:t>
      </w:r>
      <w:r w:rsidR="003B29B4">
        <w:rPr>
          <w:rFonts w:ascii="Cambria" w:hAnsi="Cambria"/>
          <w:sz w:val="20"/>
          <w:szCs w:val="20"/>
        </w:rPr>
        <w:t xml:space="preserve"> </w:t>
      </w:r>
      <w:r w:rsidRPr="00684CE4">
        <w:rPr>
          <w:rFonts w:ascii="Cambria" w:hAnsi="Cambria" w:cs="Arial Unicode MS"/>
          <w:sz w:val="20"/>
          <w:szCs w:val="20"/>
        </w:rPr>
        <w:t xml:space="preserve">Применяется для </w:t>
      </w:r>
      <w:proofErr w:type="spellStart"/>
      <w:r w:rsidRPr="00684CE4">
        <w:rPr>
          <w:rFonts w:ascii="Cambria" w:hAnsi="Cambria" w:cs="Tahoma"/>
          <w:sz w:val="20"/>
          <w:szCs w:val="20"/>
        </w:rPr>
        <w:t>щелочестойких</w:t>
      </w:r>
      <w:proofErr w:type="spellEnd"/>
      <w:r w:rsidRPr="00684CE4">
        <w:rPr>
          <w:rFonts w:ascii="Cambria" w:hAnsi="Cambria" w:cs="Tahoma"/>
          <w:sz w:val="20"/>
          <w:szCs w:val="20"/>
        </w:rPr>
        <w:t xml:space="preserve">  поверхностей - </w:t>
      </w:r>
      <w:r w:rsidRPr="00684CE4">
        <w:rPr>
          <w:rFonts w:ascii="Cambria" w:hAnsi="Cambria" w:cs="Arial"/>
          <w:sz w:val="20"/>
          <w:szCs w:val="20"/>
          <w:lang w:eastAsia="ru-RU"/>
        </w:rPr>
        <w:t>керамических, пластиковых, стеклянных, нержавеющей стали, резины.</w:t>
      </w:r>
    </w:p>
    <w:p w:rsidR="007A7573" w:rsidRPr="00356981" w:rsidRDefault="00AF5300" w:rsidP="00AF5300">
      <w:pPr>
        <w:spacing w:after="0" w:line="240" w:lineRule="auto"/>
        <w:rPr>
          <w:rFonts w:ascii="Cambria" w:hAnsi="Cambria" w:cs="Arial Unicode MS"/>
          <w:b/>
          <w:sz w:val="20"/>
          <w:szCs w:val="20"/>
        </w:rPr>
      </w:pPr>
      <w:r w:rsidRPr="00356981">
        <w:rPr>
          <w:rFonts w:ascii="Cambria" w:hAnsi="Cambria" w:cs="Arial Unicode MS"/>
          <w:b/>
          <w:sz w:val="20"/>
          <w:szCs w:val="20"/>
        </w:rPr>
        <w:t>В</w:t>
      </w:r>
      <w:r>
        <w:rPr>
          <w:rFonts w:ascii="Cambria" w:hAnsi="Cambria" w:cs="Arial Unicode MS"/>
          <w:b/>
          <w:sz w:val="20"/>
          <w:szCs w:val="20"/>
        </w:rPr>
        <w:t>НИМАНИЕ</w:t>
      </w:r>
      <w:r w:rsidRPr="00356981">
        <w:rPr>
          <w:rFonts w:ascii="Cambria" w:hAnsi="Cambria" w:cs="Arial Unicode MS"/>
          <w:b/>
          <w:sz w:val="20"/>
          <w:szCs w:val="20"/>
        </w:rPr>
        <w:t>!</w:t>
      </w:r>
      <w:r>
        <w:rPr>
          <w:rFonts w:ascii="Cambria" w:hAnsi="Cambria" w:cs="Arial Unicode MS"/>
          <w:b/>
          <w:sz w:val="20"/>
          <w:szCs w:val="20"/>
        </w:rPr>
        <w:t xml:space="preserve"> </w:t>
      </w:r>
      <w:r w:rsidR="00356981">
        <w:rPr>
          <w:rFonts w:ascii="Cambria" w:hAnsi="Cambria" w:cs="Arial Unicode MS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С осторожностью использовать на деликатных тканях</w:t>
      </w:r>
      <w:r w:rsidR="00247841">
        <w:rPr>
          <w:rFonts w:ascii="Cambria" w:hAnsi="Cambria"/>
          <w:sz w:val="20"/>
          <w:szCs w:val="20"/>
        </w:rPr>
        <w:t xml:space="preserve">,  </w:t>
      </w:r>
      <w:r w:rsidR="00247841" w:rsidRPr="00247841">
        <w:rPr>
          <w:rFonts w:ascii="Cambria" w:hAnsi="Cambria"/>
          <w:sz w:val="20"/>
          <w:szCs w:val="20"/>
        </w:rPr>
        <w:t xml:space="preserve">ламинированных </w:t>
      </w:r>
      <w:r w:rsidR="00247841">
        <w:rPr>
          <w:rFonts w:ascii="Cambria" w:hAnsi="Cambria"/>
          <w:sz w:val="20"/>
          <w:szCs w:val="20"/>
        </w:rPr>
        <w:t xml:space="preserve">и лакированных </w:t>
      </w:r>
      <w:r w:rsidR="00247841" w:rsidRPr="00247841">
        <w:rPr>
          <w:rFonts w:ascii="Cambria" w:hAnsi="Cambria"/>
          <w:sz w:val="20"/>
          <w:szCs w:val="20"/>
        </w:rPr>
        <w:t>поверхностях</w:t>
      </w:r>
      <w:r>
        <w:rPr>
          <w:rFonts w:ascii="Cambria" w:hAnsi="Cambria"/>
          <w:sz w:val="20"/>
          <w:szCs w:val="20"/>
        </w:rPr>
        <w:t>.</w:t>
      </w:r>
      <w:r w:rsidRPr="00684CE4">
        <w:rPr>
          <w:rFonts w:ascii="Cambria" w:hAnsi="Cambria"/>
          <w:sz w:val="20"/>
          <w:szCs w:val="20"/>
        </w:rPr>
        <w:t xml:space="preserve"> </w:t>
      </w:r>
      <w:bookmarkStart w:id="0" w:name="_GoBack"/>
      <w:bookmarkEnd w:id="0"/>
    </w:p>
    <w:p w:rsidR="00AF5300" w:rsidRDefault="00AF5300" w:rsidP="00D7495D">
      <w:pPr>
        <w:pStyle w:val="1"/>
        <w:jc w:val="both"/>
        <w:rPr>
          <w:rFonts w:ascii="Cambria" w:hAnsi="Cambria"/>
          <w:b/>
          <w:sz w:val="20"/>
          <w:szCs w:val="20"/>
        </w:rPr>
      </w:pP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sz w:val="20"/>
          <w:szCs w:val="20"/>
        </w:rPr>
      </w:pPr>
      <w:r w:rsidRPr="00684CE4">
        <w:rPr>
          <w:rFonts w:ascii="Cambria" w:hAnsi="Cambria"/>
          <w:b/>
          <w:sz w:val="20"/>
          <w:szCs w:val="20"/>
        </w:rPr>
        <w:t>Область применения:</w:t>
      </w:r>
    </w:p>
    <w:p w:rsidR="007A7573" w:rsidRPr="00684CE4" w:rsidRDefault="009421FF" w:rsidP="00D7495D">
      <w:pPr>
        <w:spacing w:after="0" w:line="240" w:lineRule="auto"/>
        <w:rPr>
          <w:rFonts w:ascii="Cambria" w:eastAsia="Times New Roman" w:hAnsi="Cambria" w:cs="Arial Unicode MS"/>
          <w:sz w:val="20"/>
          <w:szCs w:val="20"/>
        </w:rPr>
      </w:pPr>
      <w:proofErr w:type="gramStart"/>
      <w:r w:rsidRPr="00684CE4">
        <w:rPr>
          <w:rFonts w:ascii="Cambria" w:eastAsia="Times New Roman" w:hAnsi="Cambria" w:cs="Arial Unicode MS"/>
          <w:sz w:val="20"/>
          <w:szCs w:val="20"/>
        </w:rPr>
        <w:t>Средство применяется для мойки оборудования, мебели, полов, потолков и стен в производственных, офисных, складских, кухонных, гигиенических и др. помещениях организаций общественного питания (кафе, барах,  ресторанах, столовых), торговых и деловых центров, медицинских, образовательных и иных учреждений, спортивно-оздоровительных и культурно-досуговых сооружений, предприятий промышленности, гостиниц и вокзалов, на всех видах транспорта (корпусов и двигателей и пр.), местах общего пользования и в быту.</w:t>
      </w:r>
      <w:proofErr w:type="gramEnd"/>
    </w:p>
    <w:p w:rsidR="009421FF" w:rsidRPr="00684CE4" w:rsidRDefault="009421FF" w:rsidP="00D7495D">
      <w:pPr>
        <w:spacing w:after="0" w:line="240" w:lineRule="auto"/>
        <w:rPr>
          <w:rFonts w:ascii="Cambria" w:hAnsi="Cambria" w:cs="Arial Unicode MS"/>
          <w:sz w:val="20"/>
          <w:szCs w:val="20"/>
        </w:rPr>
      </w:pPr>
    </w:p>
    <w:p w:rsidR="007A7573" w:rsidRPr="00684CE4" w:rsidRDefault="007A7573" w:rsidP="00D7495D">
      <w:pPr>
        <w:pStyle w:val="1"/>
        <w:jc w:val="both"/>
        <w:rPr>
          <w:rFonts w:ascii="Cambria" w:hAnsi="Cambria"/>
        </w:rPr>
      </w:pPr>
      <w:r w:rsidRPr="00684CE4">
        <w:rPr>
          <w:rFonts w:ascii="Cambria" w:hAnsi="Cambria"/>
          <w:b/>
          <w:sz w:val="20"/>
          <w:szCs w:val="20"/>
        </w:rPr>
        <w:t>Способ применения</w:t>
      </w:r>
      <w:r w:rsidR="009421FF" w:rsidRPr="00684CE4">
        <w:rPr>
          <w:rFonts w:ascii="Cambria" w:hAnsi="Cambria"/>
          <w:b/>
          <w:sz w:val="20"/>
          <w:szCs w:val="20"/>
        </w:rPr>
        <w:t>:</w:t>
      </w:r>
    </w:p>
    <w:p w:rsidR="009421FF" w:rsidRPr="00684CE4" w:rsidRDefault="009421FF" w:rsidP="009421FF">
      <w:pPr>
        <w:pStyle w:val="1"/>
        <w:jc w:val="both"/>
        <w:rPr>
          <w:rFonts w:ascii="Cambria" w:hAnsi="Cambria" w:cs="Arial Unicode MS"/>
          <w:sz w:val="20"/>
          <w:szCs w:val="20"/>
        </w:rPr>
      </w:pPr>
      <w:r w:rsidRPr="00684CE4">
        <w:rPr>
          <w:rFonts w:ascii="Cambria" w:hAnsi="Cambria" w:cs="Arial Unicode MS"/>
          <w:sz w:val="20"/>
          <w:szCs w:val="20"/>
        </w:rPr>
        <w:t>Нанести на поверхность шваброй (щеткой, губкой). Смыть водой.</w:t>
      </w:r>
    </w:p>
    <w:p w:rsidR="009421FF" w:rsidRPr="00684CE4" w:rsidRDefault="009421FF" w:rsidP="009421FF">
      <w:pPr>
        <w:pStyle w:val="1"/>
        <w:jc w:val="both"/>
        <w:rPr>
          <w:rFonts w:ascii="Cambria" w:hAnsi="Cambria" w:cs="Arial Unicode MS"/>
          <w:sz w:val="20"/>
          <w:szCs w:val="20"/>
        </w:rPr>
      </w:pPr>
      <w:r w:rsidRPr="00684CE4">
        <w:rPr>
          <w:rFonts w:ascii="Cambria" w:hAnsi="Cambria" w:cs="Arial Unicode MS"/>
          <w:sz w:val="20"/>
          <w:szCs w:val="20"/>
        </w:rPr>
        <w:t>1.</w:t>
      </w:r>
      <w:r w:rsidRPr="00684CE4">
        <w:rPr>
          <w:rFonts w:ascii="Cambria" w:hAnsi="Cambria" w:cs="Arial Unicode MS"/>
          <w:sz w:val="20"/>
          <w:szCs w:val="20"/>
        </w:rPr>
        <w:tab/>
        <w:t>Для еж</w:t>
      </w:r>
      <w:r w:rsidR="00356981">
        <w:rPr>
          <w:rFonts w:ascii="Cambria" w:hAnsi="Cambria" w:cs="Arial Unicode MS"/>
          <w:sz w:val="20"/>
          <w:szCs w:val="20"/>
        </w:rPr>
        <w:t>едневной мойки: разбавить до 1:10</w:t>
      </w:r>
      <w:r w:rsidRPr="00684CE4">
        <w:rPr>
          <w:rFonts w:ascii="Cambria" w:hAnsi="Cambria" w:cs="Arial Unicode MS"/>
          <w:sz w:val="20"/>
          <w:szCs w:val="20"/>
        </w:rPr>
        <w:t xml:space="preserve">0. </w:t>
      </w:r>
    </w:p>
    <w:p w:rsidR="009421FF" w:rsidRPr="00684CE4" w:rsidRDefault="009421FF" w:rsidP="009421FF">
      <w:pPr>
        <w:pStyle w:val="1"/>
        <w:jc w:val="both"/>
        <w:rPr>
          <w:rFonts w:ascii="Cambria" w:hAnsi="Cambria" w:cs="Arial Unicode MS"/>
          <w:sz w:val="20"/>
          <w:szCs w:val="20"/>
        </w:rPr>
      </w:pPr>
      <w:r w:rsidRPr="00684CE4">
        <w:rPr>
          <w:rFonts w:ascii="Cambria" w:hAnsi="Cambria" w:cs="Arial Unicode MS"/>
          <w:sz w:val="20"/>
          <w:szCs w:val="20"/>
        </w:rPr>
        <w:t>2.</w:t>
      </w:r>
      <w:r w:rsidRPr="00684CE4">
        <w:rPr>
          <w:rFonts w:ascii="Cambria" w:hAnsi="Cambria" w:cs="Arial Unicode MS"/>
          <w:sz w:val="20"/>
          <w:szCs w:val="20"/>
        </w:rPr>
        <w:tab/>
        <w:t>Для генеральной уборки: разбавить до 1:10</w:t>
      </w:r>
      <w:r w:rsidR="00356981">
        <w:rPr>
          <w:rFonts w:ascii="Cambria" w:hAnsi="Cambria" w:cs="Arial Unicode MS"/>
          <w:sz w:val="20"/>
          <w:szCs w:val="20"/>
        </w:rPr>
        <w:t xml:space="preserve"> – 1:30</w:t>
      </w:r>
      <w:r w:rsidRPr="00684CE4">
        <w:rPr>
          <w:rFonts w:ascii="Cambria" w:hAnsi="Cambria" w:cs="Arial Unicode MS"/>
          <w:sz w:val="20"/>
          <w:szCs w:val="20"/>
        </w:rPr>
        <w:t>.</w:t>
      </w:r>
    </w:p>
    <w:p w:rsidR="009421FF" w:rsidRPr="00684CE4" w:rsidRDefault="009421FF" w:rsidP="009421FF">
      <w:pPr>
        <w:pStyle w:val="1"/>
        <w:jc w:val="both"/>
        <w:rPr>
          <w:rFonts w:ascii="Cambria" w:hAnsi="Cambria" w:cs="Arial Unicode MS"/>
          <w:sz w:val="20"/>
          <w:szCs w:val="20"/>
        </w:rPr>
      </w:pPr>
      <w:r w:rsidRPr="00684CE4">
        <w:rPr>
          <w:rFonts w:ascii="Cambria" w:hAnsi="Cambria" w:cs="Arial Unicode MS"/>
          <w:sz w:val="20"/>
          <w:szCs w:val="20"/>
        </w:rPr>
        <w:t>3.</w:t>
      </w:r>
      <w:r w:rsidRPr="00684CE4">
        <w:rPr>
          <w:rFonts w:ascii="Cambria" w:hAnsi="Cambria" w:cs="Arial Unicode MS"/>
          <w:sz w:val="20"/>
          <w:szCs w:val="20"/>
        </w:rPr>
        <w:tab/>
        <w:t>Для интенсивной мойки: разбавить до 1:5 (выдержать 5 мин).</w:t>
      </w:r>
    </w:p>
    <w:p w:rsidR="009421FF" w:rsidRPr="00684CE4" w:rsidRDefault="009421FF" w:rsidP="009421FF">
      <w:pPr>
        <w:pStyle w:val="1"/>
        <w:jc w:val="both"/>
        <w:rPr>
          <w:rFonts w:ascii="Cambria" w:hAnsi="Cambria" w:cs="Arial Unicode MS"/>
          <w:sz w:val="20"/>
          <w:szCs w:val="20"/>
        </w:rPr>
      </w:pPr>
      <w:r w:rsidRPr="00684CE4">
        <w:rPr>
          <w:rFonts w:ascii="Cambria" w:hAnsi="Cambria" w:cs="Arial Unicode MS"/>
          <w:sz w:val="20"/>
          <w:szCs w:val="20"/>
        </w:rPr>
        <w:t>4.</w:t>
      </w:r>
      <w:r w:rsidRPr="00684CE4">
        <w:rPr>
          <w:rFonts w:ascii="Cambria" w:hAnsi="Cambria" w:cs="Arial Unicode MS"/>
          <w:sz w:val="20"/>
          <w:szCs w:val="20"/>
        </w:rPr>
        <w:tab/>
        <w:t xml:space="preserve">Для </w:t>
      </w:r>
      <w:proofErr w:type="spellStart"/>
      <w:r w:rsidRPr="00684CE4">
        <w:rPr>
          <w:rFonts w:ascii="Cambria" w:hAnsi="Cambria" w:cs="Arial Unicode MS"/>
          <w:sz w:val="20"/>
          <w:szCs w:val="20"/>
        </w:rPr>
        <w:t>пятновыведения</w:t>
      </w:r>
      <w:proofErr w:type="spellEnd"/>
      <w:r w:rsidRPr="00684CE4">
        <w:rPr>
          <w:rFonts w:ascii="Cambria" w:hAnsi="Cambria" w:cs="Arial Unicode MS"/>
          <w:sz w:val="20"/>
          <w:szCs w:val="20"/>
        </w:rPr>
        <w:t xml:space="preserve"> при стирке: разбавить от 1:1 до 1:5. Руководствоваться инструкцией изготовителя стиральной машины.</w:t>
      </w:r>
    </w:p>
    <w:p w:rsidR="009421FF" w:rsidRPr="00684CE4" w:rsidRDefault="009421FF" w:rsidP="00D7495D">
      <w:pPr>
        <w:pStyle w:val="1"/>
        <w:jc w:val="both"/>
        <w:rPr>
          <w:rFonts w:ascii="Cambria" w:hAnsi="Cambria"/>
        </w:rPr>
      </w:pP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bCs/>
          <w:sz w:val="20"/>
          <w:szCs w:val="20"/>
        </w:rPr>
      </w:pPr>
      <w:r w:rsidRPr="00684CE4">
        <w:rPr>
          <w:rFonts w:ascii="Cambria" w:hAnsi="Cambria"/>
          <w:b/>
          <w:bCs/>
          <w:sz w:val="20"/>
          <w:szCs w:val="20"/>
        </w:rPr>
        <w:t>Основные характеристики:</w:t>
      </w:r>
    </w:p>
    <w:p w:rsidR="007A7573" w:rsidRPr="00684CE4" w:rsidRDefault="007A7573" w:rsidP="00D7495D">
      <w:pPr>
        <w:pStyle w:val="1"/>
        <w:ind w:left="1410" w:hanging="1410"/>
        <w:rPr>
          <w:rFonts w:ascii="Cambria" w:hAnsi="Cambria"/>
          <w:sz w:val="20"/>
          <w:szCs w:val="20"/>
          <w:lang w:eastAsia="ru-RU"/>
        </w:rPr>
      </w:pPr>
      <w:r w:rsidRPr="00684CE4">
        <w:rPr>
          <w:rFonts w:ascii="Cambria" w:hAnsi="Cambria" w:cs="Arial"/>
          <w:b/>
          <w:bCs/>
          <w:sz w:val="20"/>
          <w:szCs w:val="20"/>
          <w:lang w:eastAsia="ru-RU"/>
        </w:rPr>
        <w:t>Состав:</w:t>
      </w:r>
      <w:r w:rsidRPr="00684CE4">
        <w:rPr>
          <w:rFonts w:ascii="Cambria" w:hAnsi="Cambria" w:cs="Arial"/>
          <w:bCs/>
          <w:sz w:val="20"/>
          <w:szCs w:val="20"/>
          <w:lang w:eastAsia="ru-RU"/>
        </w:rPr>
        <w:tab/>
      </w:r>
      <w:r w:rsidRPr="00684CE4">
        <w:rPr>
          <w:rFonts w:ascii="Cambria" w:hAnsi="Cambria" w:cs="Arial"/>
          <w:bCs/>
          <w:sz w:val="20"/>
          <w:szCs w:val="20"/>
          <w:lang w:eastAsia="ru-RU"/>
        </w:rPr>
        <w:tab/>
        <w:t xml:space="preserve">вода, </w:t>
      </w:r>
      <w:r w:rsidRPr="00684CE4">
        <w:rPr>
          <w:rFonts w:ascii="Cambria" w:hAnsi="Cambria" w:cs="Arial"/>
          <w:bCs/>
          <w:sz w:val="20"/>
          <w:szCs w:val="20"/>
          <w:lang w:val="en-US" w:eastAsia="ru-RU"/>
        </w:rPr>
        <w:t>D</w:t>
      </w:r>
      <w:r w:rsidRPr="00684CE4">
        <w:rPr>
          <w:rFonts w:ascii="Cambria" w:hAnsi="Cambria" w:cs="Arial"/>
          <w:bCs/>
          <w:sz w:val="20"/>
          <w:szCs w:val="20"/>
          <w:lang w:eastAsia="ru-RU"/>
        </w:rPr>
        <w:t xml:space="preserve">- </w:t>
      </w:r>
      <w:proofErr w:type="spellStart"/>
      <w:r w:rsidRPr="00684CE4">
        <w:rPr>
          <w:rFonts w:ascii="Cambria" w:hAnsi="Cambria" w:cs="Arial"/>
          <w:bCs/>
          <w:sz w:val="20"/>
          <w:szCs w:val="20"/>
          <w:lang w:eastAsia="ru-RU"/>
        </w:rPr>
        <w:t>лимонен</w:t>
      </w:r>
      <w:proofErr w:type="spellEnd"/>
      <w:r w:rsidRPr="00684CE4">
        <w:rPr>
          <w:rFonts w:ascii="Cambria" w:hAnsi="Cambria" w:cs="Arial"/>
          <w:bCs/>
          <w:sz w:val="20"/>
          <w:szCs w:val="20"/>
          <w:lang w:eastAsia="ru-RU"/>
        </w:rPr>
        <w:t>, растворитель, Н</w:t>
      </w:r>
      <w:r w:rsidRPr="00684CE4">
        <w:rPr>
          <w:rFonts w:ascii="Cambria" w:hAnsi="Cambria" w:cs="Arial"/>
          <w:sz w:val="20"/>
          <w:szCs w:val="20"/>
          <w:lang w:eastAsia="ru-RU"/>
        </w:rPr>
        <w:t>ПАВ, КПАВ, АПАВ, комплексообразователь.</w:t>
      </w:r>
    </w:p>
    <w:p w:rsidR="007A7573" w:rsidRPr="00684CE4" w:rsidRDefault="007A7573" w:rsidP="00D7495D">
      <w:pPr>
        <w:pStyle w:val="1"/>
        <w:jc w:val="both"/>
        <w:rPr>
          <w:rFonts w:ascii="Cambria" w:hAnsi="Cambria"/>
          <w:sz w:val="20"/>
          <w:szCs w:val="20"/>
          <w:lang w:eastAsia="ru-RU"/>
        </w:rPr>
      </w:pPr>
      <w:r w:rsidRPr="00684CE4">
        <w:rPr>
          <w:rFonts w:ascii="Cambria" w:hAnsi="Cambria" w:cs="Arial"/>
          <w:b/>
          <w:bCs/>
          <w:sz w:val="20"/>
          <w:szCs w:val="20"/>
          <w:lang w:eastAsia="ru-RU"/>
        </w:rPr>
        <w:t xml:space="preserve">Значение </w:t>
      </w:r>
      <w:proofErr w:type="spellStart"/>
      <w:r w:rsidRPr="00684CE4">
        <w:rPr>
          <w:rFonts w:ascii="Cambria" w:hAnsi="Cambria" w:cs="Arial"/>
          <w:b/>
          <w:bCs/>
          <w:sz w:val="20"/>
          <w:szCs w:val="20"/>
          <w:lang w:eastAsia="ru-RU"/>
        </w:rPr>
        <w:t>pH</w:t>
      </w:r>
      <w:proofErr w:type="spellEnd"/>
      <w:r w:rsidRPr="00684CE4">
        <w:rPr>
          <w:rFonts w:ascii="Cambria" w:hAnsi="Cambria" w:cs="Arial"/>
          <w:b/>
          <w:bCs/>
          <w:sz w:val="20"/>
          <w:szCs w:val="20"/>
          <w:lang w:eastAsia="ru-RU"/>
        </w:rPr>
        <w:t xml:space="preserve"> (концентрат):</w:t>
      </w:r>
      <w:r w:rsidRPr="00684CE4">
        <w:rPr>
          <w:rFonts w:ascii="Cambria" w:hAnsi="Cambria" w:cs="Arial"/>
          <w:bCs/>
          <w:sz w:val="20"/>
          <w:szCs w:val="20"/>
          <w:lang w:eastAsia="ru-RU"/>
        </w:rPr>
        <w:tab/>
      </w:r>
      <w:r w:rsidRPr="00684CE4">
        <w:rPr>
          <w:rFonts w:ascii="Cambria" w:hAnsi="Cambria" w:cs="Arial"/>
          <w:sz w:val="20"/>
          <w:szCs w:val="20"/>
          <w:lang w:eastAsia="ru-RU"/>
        </w:rPr>
        <w:t>8,0</w:t>
      </w:r>
    </w:p>
    <w:p w:rsidR="007A7573" w:rsidRPr="00684CE4" w:rsidRDefault="007A7573" w:rsidP="00D7495D">
      <w:pPr>
        <w:pStyle w:val="1"/>
        <w:rPr>
          <w:rFonts w:ascii="Cambria" w:hAnsi="Cambria" w:cs="Arial Unicode MS"/>
          <w:b/>
          <w:bCs/>
          <w:sz w:val="20"/>
          <w:szCs w:val="20"/>
        </w:rPr>
      </w:pPr>
    </w:p>
    <w:p w:rsidR="007A7573" w:rsidRPr="00684CE4" w:rsidRDefault="00C02AA5" w:rsidP="00D7495D">
      <w:pPr>
        <w:pStyle w:val="1"/>
        <w:rPr>
          <w:rFonts w:ascii="Cambria" w:hAnsi="Cambria" w:cs="Arial Unicode MS"/>
          <w:bCs/>
          <w:sz w:val="20"/>
          <w:szCs w:val="20"/>
        </w:rPr>
      </w:pPr>
      <w:r>
        <w:rPr>
          <w:rFonts w:ascii="Cambria" w:hAnsi="Cambria" w:cs="Arial Unicode MS"/>
          <w:b/>
          <w:bCs/>
          <w:sz w:val="20"/>
          <w:szCs w:val="20"/>
        </w:rPr>
        <w:t>Форма выпуска</w:t>
      </w:r>
      <w:r w:rsidR="007A7573" w:rsidRPr="00684CE4">
        <w:rPr>
          <w:rFonts w:ascii="Cambria" w:hAnsi="Cambria" w:cs="Arial Unicode MS"/>
          <w:b/>
          <w:bCs/>
          <w:sz w:val="20"/>
          <w:szCs w:val="20"/>
        </w:rPr>
        <w:t xml:space="preserve">: </w:t>
      </w:r>
      <w:r w:rsidR="007A7573" w:rsidRPr="00684CE4">
        <w:rPr>
          <w:rFonts w:ascii="Cambria" w:hAnsi="Cambria" w:cs="Arial Unicode MS"/>
          <w:b/>
          <w:bCs/>
          <w:sz w:val="20"/>
          <w:szCs w:val="20"/>
        </w:rPr>
        <w:tab/>
      </w:r>
      <w:r w:rsidRPr="00C02AA5">
        <w:rPr>
          <w:rFonts w:ascii="Cambria" w:hAnsi="Cambria" w:cs="Arial Unicode MS"/>
          <w:bCs/>
          <w:sz w:val="20"/>
          <w:szCs w:val="20"/>
        </w:rPr>
        <w:t>1 л,</w:t>
      </w:r>
      <w:r>
        <w:rPr>
          <w:rFonts w:ascii="Cambria" w:hAnsi="Cambria" w:cs="Arial Unicode MS"/>
          <w:b/>
          <w:bCs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5 л"/>
        </w:smartTagPr>
        <w:r w:rsidR="007A7573" w:rsidRPr="00684CE4">
          <w:rPr>
            <w:rFonts w:ascii="Cambria" w:hAnsi="Cambria" w:cs="Arial Unicode MS"/>
            <w:bCs/>
            <w:sz w:val="20"/>
            <w:szCs w:val="20"/>
          </w:rPr>
          <w:t>5 л</w:t>
        </w:r>
      </w:smartTag>
      <w:r>
        <w:rPr>
          <w:rFonts w:ascii="Cambria" w:hAnsi="Cambria" w:cs="Arial Unicode MS"/>
          <w:bCs/>
          <w:sz w:val="20"/>
          <w:szCs w:val="20"/>
        </w:rPr>
        <w:t xml:space="preserve"> </w:t>
      </w: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bCs/>
          <w:sz w:val="20"/>
          <w:szCs w:val="20"/>
        </w:rPr>
      </w:pP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bCs/>
          <w:sz w:val="20"/>
          <w:szCs w:val="20"/>
        </w:rPr>
      </w:pPr>
      <w:r w:rsidRPr="00684CE4">
        <w:rPr>
          <w:rFonts w:ascii="Cambria" w:hAnsi="Cambria"/>
          <w:b/>
          <w:bCs/>
          <w:sz w:val="20"/>
          <w:szCs w:val="20"/>
        </w:rPr>
        <w:t>Меры предосторожности:</w:t>
      </w:r>
    </w:p>
    <w:p w:rsidR="007A7573" w:rsidRPr="00684CE4" w:rsidRDefault="007A7573" w:rsidP="00D7495D">
      <w:pPr>
        <w:pStyle w:val="1"/>
        <w:jc w:val="both"/>
        <w:rPr>
          <w:rFonts w:ascii="Cambria" w:hAnsi="Cambria" w:cs="Arial"/>
          <w:sz w:val="20"/>
          <w:szCs w:val="20"/>
          <w:lang w:eastAsia="ru-RU"/>
        </w:rPr>
      </w:pPr>
      <w:r w:rsidRPr="00684CE4">
        <w:rPr>
          <w:rFonts w:ascii="Cambria" w:hAnsi="Cambria" w:cs="Arial"/>
          <w:sz w:val="20"/>
          <w:szCs w:val="20"/>
          <w:lang w:eastAsia="ru-RU"/>
        </w:rPr>
        <w:t>С растворами: использовать резиновые перчатки и спецодежду.</w:t>
      </w:r>
    </w:p>
    <w:p w:rsidR="007A7573" w:rsidRPr="00684CE4" w:rsidRDefault="007A7573" w:rsidP="00D7495D">
      <w:pPr>
        <w:pStyle w:val="1"/>
        <w:jc w:val="both"/>
        <w:rPr>
          <w:rFonts w:ascii="Cambria" w:hAnsi="Cambria"/>
          <w:sz w:val="20"/>
          <w:szCs w:val="20"/>
          <w:lang w:eastAsia="ru-RU"/>
        </w:rPr>
      </w:pPr>
      <w:r w:rsidRPr="00684CE4">
        <w:rPr>
          <w:rFonts w:ascii="Cambria" w:hAnsi="Cambria" w:cs="Arial"/>
          <w:sz w:val="20"/>
          <w:szCs w:val="20"/>
          <w:lang w:eastAsia="ru-RU"/>
        </w:rPr>
        <w:t>С концентратом: использовать резиновые перчатки, защитные очки и спецодежду.</w:t>
      </w:r>
    </w:p>
    <w:p w:rsidR="007A7573" w:rsidRPr="00684CE4" w:rsidRDefault="007A7573" w:rsidP="00D7495D">
      <w:pPr>
        <w:pStyle w:val="1"/>
        <w:jc w:val="both"/>
        <w:rPr>
          <w:rFonts w:ascii="Cambria" w:hAnsi="Cambria" w:cs="Arial"/>
          <w:sz w:val="20"/>
          <w:szCs w:val="20"/>
          <w:lang w:eastAsia="ru-RU"/>
        </w:rPr>
      </w:pPr>
      <w:r w:rsidRPr="00684CE4">
        <w:rPr>
          <w:rFonts w:ascii="Cambria" w:hAnsi="Cambria" w:cs="Arial"/>
          <w:sz w:val="20"/>
          <w:szCs w:val="20"/>
          <w:lang w:eastAsia="ru-RU"/>
        </w:rPr>
        <w:t>При попадании на кожу или в глаза обильно промыть их водой. Не смешивать с кислотными средствами!</w:t>
      </w: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bCs/>
          <w:sz w:val="20"/>
          <w:szCs w:val="20"/>
        </w:rPr>
      </w:pPr>
    </w:p>
    <w:p w:rsidR="007A7573" w:rsidRPr="00684CE4" w:rsidRDefault="007A7573" w:rsidP="00D7495D">
      <w:pPr>
        <w:pStyle w:val="1"/>
        <w:jc w:val="both"/>
        <w:rPr>
          <w:rFonts w:ascii="Cambria" w:hAnsi="Cambria"/>
          <w:b/>
          <w:bCs/>
          <w:sz w:val="20"/>
          <w:szCs w:val="20"/>
        </w:rPr>
      </w:pPr>
      <w:r w:rsidRPr="00684CE4">
        <w:rPr>
          <w:rFonts w:ascii="Cambria" w:hAnsi="Cambria"/>
          <w:b/>
          <w:bCs/>
          <w:sz w:val="20"/>
          <w:szCs w:val="20"/>
        </w:rPr>
        <w:t>Хранение:</w:t>
      </w:r>
    </w:p>
    <w:p w:rsidR="007A7573" w:rsidRPr="00684CE4" w:rsidRDefault="007A7573" w:rsidP="00D7495D">
      <w:pPr>
        <w:spacing w:after="0" w:line="240" w:lineRule="auto"/>
        <w:rPr>
          <w:rFonts w:ascii="Cambria" w:hAnsi="Cambria" w:cs="Arial Unicode MS"/>
          <w:color w:val="000000"/>
          <w:sz w:val="20"/>
          <w:szCs w:val="20"/>
        </w:rPr>
      </w:pPr>
      <w:r w:rsidRPr="00684CE4">
        <w:rPr>
          <w:rFonts w:ascii="Cambria" w:hAnsi="Cambria" w:cs="Arial Unicode MS"/>
          <w:color w:val="000000"/>
          <w:sz w:val="20"/>
          <w:szCs w:val="20"/>
        </w:rPr>
        <w:t>Хранить в плотно закрытой упаковке в сухом темном помещении отдельно от пищевых продуктов. При температуре от +1 до +20</w:t>
      </w:r>
      <w:r w:rsidRPr="00684CE4">
        <w:rPr>
          <w:rFonts w:ascii="Cambria" w:hAnsi="Cambria" w:cs="Arial Unicode MS"/>
          <w:color w:val="000000"/>
          <w:sz w:val="20"/>
          <w:szCs w:val="20"/>
          <w:vertAlign w:val="superscript"/>
        </w:rPr>
        <w:t>о</w:t>
      </w:r>
      <w:r w:rsidRPr="00684CE4">
        <w:rPr>
          <w:rFonts w:ascii="Cambria" w:hAnsi="Cambria" w:cs="Arial Unicode MS"/>
          <w:color w:val="000000"/>
          <w:sz w:val="20"/>
          <w:szCs w:val="20"/>
        </w:rPr>
        <w:t>С. Беречь от детей.</w:t>
      </w:r>
    </w:p>
    <w:p w:rsidR="007A7573" w:rsidRPr="00684CE4" w:rsidRDefault="007A7573" w:rsidP="00D7495D">
      <w:pPr>
        <w:pStyle w:val="1"/>
        <w:rPr>
          <w:rFonts w:ascii="Cambria" w:hAnsi="Cambria"/>
          <w:sz w:val="20"/>
          <w:szCs w:val="20"/>
        </w:rPr>
      </w:pPr>
      <w:r w:rsidRPr="00684CE4">
        <w:rPr>
          <w:rFonts w:ascii="Cambria" w:hAnsi="Cambria"/>
          <w:sz w:val="20"/>
          <w:szCs w:val="20"/>
        </w:rPr>
        <w:t>Срок годности: 36 месяцев (соблюдать условия транспортировки и хранения).</w:t>
      </w:r>
    </w:p>
    <w:p w:rsidR="007A7573" w:rsidRPr="00684CE4" w:rsidRDefault="007A7573" w:rsidP="00F958FB">
      <w:pPr>
        <w:pStyle w:val="1"/>
        <w:rPr>
          <w:rFonts w:ascii="Cambria" w:hAnsi="Cambria"/>
          <w:sz w:val="20"/>
          <w:szCs w:val="20"/>
        </w:rPr>
      </w:pPr>
    </w:p>
    <w:p w:rsidR="007A7573" w:rsidRPr="00684CE4" w:rsidRDefault="007A7573" w:rsidP="00F958FB">
      <w:pPr>
        <w:pStyle w:val="1"/>
        <w:rPr>
          <w:rFonts w:ascii="Cambria" w:hAnsi="Cambria"/>
          <w:sz w:val="20"/>
          <w:szCs w:val="20"/>
        </w:rPr>
      </w:pPr>
      <w:r w:rsidRPr="00684CE4">
        <w:rPr>
          <w:rFonts w:ascii="Cambria" w:hAnsi="Cambria"/>
          <w:sz w:val="20"/>
          <w:szCs w:val="20"/>
        </w:rPr>
        <w:t>ТУ 2383-001-15179298-2012</w:t>
      </w:r>
    </w:p>
    <w:p w:rsidR="007A7573" w:rsidRPr="00882A1F" w:rsidRDefault="007A7573" w:rsidP="00F958FB">
      <w:pPr>
        <w:pStyle w:val="1"/>
        <w:rPr>
          <w:rFonts w:ascii="Cambria" w:hAnsi="Cambria"/>
          <w:sz w:val="20"/>
          <w:szCs w:val="20"/>
        </w:rPr>
      </w:pPr>
      <w:proofErr w:type="spellStart"/>
      <w:r w:rsidRPr="00684CE4">
        <w:rPr>
          <w:rFonts w:ascii="Cambria" w:hAnsi="Cambria"/>
          <w:sz w:val="20"/>
          <w:szCs w:val="20"/>
        </w:rPr>
        <w:t>Свид</w:t>
      </w:r>
      <w:proofErr w:type="spellEnd"/>
      <w:r w:rsidRPr="00684CE4">
        <w:rPr>
          <w:rFonts w:ascii="Cambria" w:hAnsi="Cambria"/>
          <w:sz w:val="20"/>
          <w:szCs w:val="20"/>
        </w:rPr>
        <w:t xml:space="preserve">-во о гос. </w:t>
      </w:r>
      <w:proofErr w:type="spellStart"/>
      <w:r w:rsidRPr="00684CE4">
        <w:rPr>
          <w:rFonts w:ascii="Cambria" w:hAnsi="Cambria"/>
          <w:sz w:val="20"/>
          <w:szCs w:val="20"/>
        </w:rPr>
        <w:t>рег</w:t>
      </w:r>
      <w:proofErr w:type="spellEnd"/>
      <w:r w:rsidRPr="00684CE4">
        <w:rPr>
          <w:rFonts w:ascii="Cambria" w:hAnsi="Cambria"/>
          <w:sz w:val="20"/>
          <w:szCs w:val="20"/>
        </w:rPr>
        <w:t>-и №RU.67.CO.01.015.E.003897.05.12 от 21.05.2012 г.</w:t>
      </w:r>
    </w:p>
    <w:p w:rsidR="007A7573" w:rsidRPr="00D7495D" w:rsidRDefault="007A7573" w:rsidP="00D7495D">
      <w:pPr>
        <w:rPr>
          <w:szCs w:val="20"/>
        </w:rPr>
      </w:pPr>
    </w:p>
    <w:sectPr w:rsidR="007A7573" w:rsidRPr="00D7495D" w:rsidSect="00D65D43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FDB" w:rsidRDefault="00D90FDB" w:rsidP="00070B2F">
      <w:pPr>
        <w:spacing w:after="0" w:line="240" w:lineRule="auto"/>
      </w:pPr>
      <w:r>
        <w:separator/>
      </w:r>
    </w:p>
  </w:endnote>
  <w:endnote w:type="continuationSeparator" w:id="0">
    <w:p w:rsidR="00D90FDB" w:rsidRDefault="00D90FDB" w:rsidP="00070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73" w:rsidRDefault="007A7573" w:rsidP="00D7129D">
    <w:pPr>
      <w:pStyle w:val="a7"/>
      <w:rPr>
        <w:noProof/>
        <w:lang w:eastAsia="ru-RU"/>
      </w:rPr>
    </w:pPr>
  </w:p>
  <w:p w:rsidR="007A7573" w:rsidRPr="00D7129D" w:rsidRDefault="00D90FDB" w:rsidP="00D7129D">
    <w:pPr>
      <w:pStyle w:val="a7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4" o:spid="_x0000_s2050" type="#_x0000_t75" alt="Duty 2" style="position:absolute;margin-left:-90.7pt;margin-top:736.6pt;width:615.9pt;height:49.45pt;z-index:2;visibility:visible;mso-position-horizontal-relative:margin;mso-position-vertical-relative:margin">
          <v:imagedata r:id="rId1" o:title=""/>
          <w10:wrap type="square" anchorx="margin" anchory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FDB" w:rsidRDefault="00D90FDB" w:rsidP="00070B2F">
      <w:pPr>
        <w:spacing w:after="0" w:line="240" w:lineRule="auto"/>
      </w:pPr>
      <w:r>
        <w:separator/>
      </w:r>
    </w:p>
  </w:footnote>
  <w:footnote w:type="continuationSeparator" w:id="0">
    <w:p w:rsidR="00D90FDB" w:rsidRDefault="00D90FDB" w:rsidP="00070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573" w:rsidRDefault="00D90FDB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2049" type="#_x0000_t75" alt="Duty 1" style="position:absolute;margin-left:-87.3pt;margin-top:-57.2pt;width:604.9pt;height:74.5pt;z-index:1;visibility:visible;mso-position-horizontal-relative:margin;mso-position-vertical-relative:margin">
          <v:imagedata r:id="rId1" o:title=""/>
          <w10:wrap type="square"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0B2F"/>
    <w:rsid w:val="00070B2F"/>
    <w:rsid w:val="00086016"/>
    <w:rsid w:val="000876B0"/>
    <w:rsid w:val="000F30BD"/>
    <w:rsid w:val="001250C9"/>
    <w:rsid w:val="001528FB"/>
    <w:rsid w:val="00190DDE"/>
    <w:rsid w:val="00194580"/>
    <w:rsid w:val="001A503B"/>
    <w:rsid w:val="001F34AA"/>
    <w:rsid w:val="002059EC"/>
    <w:rsid w:val="00237705"/>
    <w:rsid w:val="00247841"/>
    <w:rsid w:val="0029549D"/>
    <w:rsid w:val="002F4BD5"/>
    <w:rsid w:val="00334984"/>
    <w:rsid w:val="00356981"/>
    <w:rsid w:val="00372ADA"/>
    <w:rsid w:val="003B29B4"/>
    <w:rsid w:val="003F781D"/>
    <w:rsid w:val="00415935"/>
    <w:rsid w:val="00463943"/>
    <w:rsid w:val="004F76EB"/>
    <w:rsid w:val="005024FC"/>
    <w:rsid w:val="00537DF0"/>
    <w:rsid w:val="00543F7D"/>
    <w:rsid w:val="005B2A4B"/>
    <w:rsid w:val="005C5720"/>
    <w:rsid w:val="005E545A"/>
    <w:rsid w:val="00661C69"/>
    <w:rsid w:val="00663355"/>
    <w:rsid w:val="00673E1B"/>
    <w:rsid w:val="00684CE4"/>
    <w:rsid w:val="0069450F"/>
    <w:rsid w:val="00695650"/>
    <w:rsid w:val="006A514C"/>
    <w:rsid w:val="006F716D"/>
    <w:rsid w:val="00704030"/>
    <w:rsid w:val="00782D2A"/>
    <w:rsid w:val="0078663B"/>
    <w:rsid w:val="007A7573"/>
    <w:rsid w:val="007B2AC2"/>
    <w:rsid w:val="007D39F8"/>
    <w:rsid w:val="007E1CAE"/>
    <w:rsid w:val="00811929"/>
    <w:rsid w:val="00816562"/>
    <w:rsid w:val="0083372E"/>
    <w:rsid w:val="00854D34"/>
    <w:rsid w:val="0087374F"/>
    <w:rsid w:val="00882A1F"/>
    <w:rsid w:val="008841EE"/>
    <w:rsid w:val="00890255"/>
    <w:rsid w:val="0089787D"/>
    <w:rsid w:val="008A0E9A"/>
    <w:rsid w:val="008A6EA3"/>
    <w:rsid w:val="008B38C2"/>
    <w:rsid w:val="008B43FD"/>
    <w:rsid w:val="008B4ED6"/>
    <w:rsid w:val="008D4664"/>
    <w:rsid w:val="008E11C6"/>
    <w:rsid w:val="008F7B16"/>
    <w:rsid w:val="009165B4"/>
    <w:rsid w:val="00920952"/>
    <w:rsid w:val="009332EA"/>
    <w:rsid w:val="009421FF"/>
    <w:rsid w:val="0095329D"/>
    <w:rsid w:val="0098669E"/>
    <w:rsid w:val="00987C35"/>
    <w:rsid w:val="009C31FA"/>
    <w:rsid w:val="009F116A"/>
    <w:rsid w:val="00A1146D"/>
    <w:rsid w:val="00A13E9B"/>
    <w:rsid w:val="00A43350"/>
    <w:rsid w:val="00A80962"/>
    <w:rsid w:val="00AF1627"/>
    <w:rsid w:val="00AF5300"/>
    <w:rsid w:val="00B2194E"/>
    <w:rsid w:val="00B312EA"/>
    <w:rsid w:val="00B42305"/>
    <w:rsid w:val="00B72198"/>
    <w:rsid w:val="00B955D2"/>
    <w:rsid w:val="00B96002"/>
    <w:rsid w:val="00BA292E"/>
    <w:rsid w:val="00BD3DBA"/>
    <w:rsid w:val="00BF1363"/>
    <w:rsid w:val="00C02AA5"/>
    <w:rsid w:val="00C14CD5"/>
    <w:rsid w:val="00C25757"/>
    <w:rsid w:val="00C27D95"/>
    <w:rsid w:val="00C43503"/>
    <w:rsid w:val="00C67EA5"/>
    <w:rsid w:val="00CE2332"/>
    <w:rsid w:val="00D65D43"/>
    <w:rsid w:val="00D71111"/>
    <w:rsid w:val="00D7129D"/>
    <w:rsid w:val="00D7495D"/>
    <w:rsid w:val="00D90FDB"/>
    <w:rsid w:val="00DB2CE8"/>
    <w:rsid w:val="00DC03A9"/>
    <w:rsid w:val="00E03231"/>
    <w:rsid w:val="00E707B4"/>
    <w:rsid w:val="00E95699"/>
    <w:rsid w:val="00EB282F"/>
    <w:rsid w:val="00EB49C0"/>
    <w:rsid w:val="00EF00F4"/>
    <w:rsid w:val="00F04297"/>
    <w:rsid w:val="00F23118"/>
    <w:rsid w:val="00F602A2"/>
    <w:rsid w:val="00F958FB"/>
    <w:rsid w:val="00FA7041"/>
    <w:rsid w:val="00FD2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D43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C14CD5"/>
    <w:pPr>
      <w:keepNext/>
      <w:spacing w:after="0" w:line="240" w:lineRule="auto"/>
      <w:outlineLvl w:val="3"/>
    </w:pPr>
    <w:rPr>
      <w:rFonts w:ascii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9F116A"/>
    <w:rPr>
      <w:rFonts w:ascii="Calibri" w:hAnsi="Calibri" w:cs="Times New Roman"/>
      <w:b/>
      <w:bCs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rsid w:val="00070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70B2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070B2F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070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070B2F"/>
    <w:rPr>
      <w:rFonts w:cs="Times New Roman"/>
    </w:rPr>
  </w:style>
  <w:style w:type="character" w:customStyle="1" w:styleId="40">
    <w:name w:val="Заголовок 4 Знак"/>
    <w:link w:val="4"/>
    <w:uiPriority w:val="99"/>
    <w:locked/>
    <w:rsid w:val="00C14CD5"/>
    <w:rPr>
      <w:rFonts w:cs="Times New Roman"/>
      <w:sz w:val="24"/>
      <w:lang w:eastAsia="ru-RU" w:bidi="ar-SA"/>
    </w:rPr>
  </w:style>
  <w:style w:type="paragraph" w:styleId="a9">
    <w:name w:val="Normal (Web)"/>
    <w:basedOn w:val="a"/>
    <w:uiPriority w:val="99"/>
    <w:rsid w:val="00C14C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C14CD5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Duty Grime</vt:lpstr>
    </vt:vector>
  </TitlesOfParts>
  <Company/>
  <LinksUpToDate>false</LinksUpToDate>
  <CharactersWithSpaces>2801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Duty Grime</dc:title>
  <dc:subject/>
  <dc:creator>Designer</dc:creator>
  <cp:keywords/>
  <dc:description/>
  <cp:lastModifiedBy>Огородняя Людмила Николаевна</cp:lastModifiedBy>
  <cp:revision>19</cp:revision>
  <dcterms:created xsi:type="dcterms:W3CDTF">2013-01-21T09:15:00Z</dcterms:created>
  <dcterms:modified xsi:type="dcterms:W3CDTF">2017-03-24T09:41:00Z</dcterms:modified>
</cp:coreProperties>
</file>