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22" w:rsidRDefault="00C46534">
      <w:pPr>
        <w:spacing w:after="0" w:line="243" w:lineRule="auto"/>
        <w:ind w:left="1085" w:firstLine="509"/>
      </w:pPr>
      <w:bookmarkStart w:id="0" w:name="_GoBack"/>
      <w:bookmarkEnd w:id="0"/>
      <w:r>
        <w:rPr>
          <w:sz w:val="28"/>
        </w:rPr>
        <w:t xml:space="preserve">Федеральное бюджетное </w:t>
      </w:r>
      <w:proofErr w:type="gramStart"/>
      <w:r>
        <w:rPr>
          <w:sz w:val="28"/>
        </w:rPr>
        <w:t>учреждение ”Государственный</w:t>
      </w:r>
      <w:proofErr w:type="gramEnd"/>
      <w:r>
        <w:rPr>
          <w:sz w:val="28"/>
        </w:rPr>
        <w:t xml:space="preserve"> региональный центр стандартизации, метрологии и испытаний в</w:t>
      </w:r>
    </w:p>
    <w:p w:rsidR="007E6522" w:rsidRDefault="00C46534">
      <w:pPr>
        <w:spacing w:after="0"/>
        <w:ind w:left="231"/>
        <w:jc w:val="center"/>
      </w:pPr>
      <w:r>
        <w:rPr>
          <w:sz w:val="28"/>
        </w:rPr>
        <w:t>Тульской области“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5009" name="Picture 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" name="Picture 50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22" w:rsidRDefault="00C46534">
      <w:pPr>
        <w:spacing w:after="332"/>
        <w:ind w:left="202"/>
        <w:jc w:val="center"/>
      </w:pPr>
      <w:r>
        <w:t>ИСПЫТАТЕЛЬНЫЙ ЦЕНТР</w:t>
      </w:r>
    </w:p>
    <w:p w:rsidR="007E6522" w:rsidRDefault="00C46534">
      <w:pPr>
        <w:spacing w:after="34" w:line="270" w:lineRule="auto"/>
        <w:ind w:left="164" w:right="1157" w:hanging="10"/>
      </w:pPr>
      <w:r>
        <w:rPr>
          <w:sz w:val="20"/>
        </w:rPr>
        <w:t>Россия, Тульская область, Тула, ул. Болдина, 91</w:t>
      </w:r>
    </w:p>
    <w:p w:rsidR="007E6522" w:rsidRDefault="00C46534">
      <w:pPr>
        <w:spacing w:after="0" w:line="270" w:lineRule="auto"/>
        <w:ind w:left="164" w:right="1157" w:hanging="10"/>
      </w:pPr>
      <w:r>
        <w:rPr>
          <w:sz w:val="20"/>
        </w:rPr>
        <w:t>300028</w:t>
      </w:r>
    </w:p>
    <w:p w:rsidR="007E6522" w:rsidRDefault="00C46534">
      <w:pPr>
        <w:spacing w:after="0" w:line="270" w:lineRule="auto"/>
        <w:ind w:left="115" w:right="1157" w:firstLine="5619"/>
      </w:pPr>
      <w:r>
        <w:rPr>
          <w:sz w:val="20"/>
          <w:u w:val="single" w:color="000000"/>
        </w:rPr>
        <w:t xml:space="preserve">RA.RU.21 ПУ58 от 28.05.2015 </w:t>
      </w:r>
      <w:r>
        <w:rPr>
          <w:sz w:val="20"/>
        </w:rPr>
        <w:t>csmlab@uncnet.ru</w:t>
      </w:r>
      <w:r>
        <w:rPr>
          <w:sz w:val="20"/>
        </w:rPr>
        <w:tab/>
        <w:t xml:space="preserve">действителен до: 00.00.00 тел. факс (4872)24-70-18 протокол </w:t>
      </w:r>
      <w:proofErr w:type="spellStart"/>
      <w:r>
        <w:rPr>
          <w:sz w:val="20"/>
        </w:rPr>
        <w:t>иСпЫПНИЙ</w:t>
      </w:r>
      <w:proofErr w:type="spellEnd"/>
      <w:r>
        <w:rPr>
          <w:sz w:val="20"/>
        </w:rPr>
        <w:tab/>
        <w:t>8128[9-5</w:t>
      </w:r>
      <w:r>
        <w:rPr>
          <w:sz w:val="20"/>
        </w:rPr>
        <w:tab/>
        <w:t>от 09.07.2019 на З листах</w:t>
      </w:r>
    </w:p>
    <w:p w:rsidR="007E6522" w:rsidRDefault="00C46534">
      <w:pPr>
        <w:spacing w:after="0" w:line="270" w:lineRule="auto"/>
        <w:ind w:left="1989" w:right="1157" w:hanging="10"/>
      </w:pPr>
      <w:r>
        <w:rPr>
          <w:sz w:val="20"/>
        </w:rPr>
        <w:t>№ от 27.06.2019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5010" name="Picture 5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" name="Picture 5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90" w:type="dxa"/>
        <w:tblInd w:w="-23" w:type="dxa"/>
        <w:tblCellMar>
          <w:top w:w="18" w:type="dxa"/>
          <w:left w:w="23" w:type="dxa"/>
          <w:bottom w:w="0" w:type="dxa"/>
          <w:right w:w="304" w:type="dxa"/>
        </w:tblCellMar>
        <w:tblLook w:val="04A0" w:firstRow="1" w:lastRow="0" w:firstColumn="1" w:lastColumn="0" w:noHBand="0" w:noVBand="1"/>
      </w:tblPr>
      <w:tblGrid>
        <w:gridCol w:w="3283"/>
        <w:gridCol w:w="2095"/>
        <w:gridCol w:w="4812"/>
      </w:tblGrid>
      <w:tr w:rsidR="007E6522">
        <w:trPr>
          <w:trHeight w:val="378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tabs>
                <w:tab w:val="center" w:pos="3386"/>
              </w:tabs>
              <w:spacing w:after="0"/>
            </w:pPr>
            <w:r>
              <w:rPr>
                <w:sz w:val="24"/>
              </w:rPr>
              <w:t>Заказчик:</w:t>
            </w:r>
            <w:r>
              <w:rPr>
                <w:sz w:val="24"/>
              </w:rPr>
              <w:tab/>
              <w:t>ООО ”Качество и Безопасность'</w:t>
            </w:r>
          </w:p>
        </w:tc>
      </w:tr>
      <w:tr w:rsidR="007E6522">
        <w:trPr>
          <w:trHeight w:val="296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tabs>
                <w:tab w:val="center" w:pos="2219"/>
                <w:tab w:val="center" w:pos="5513"/>
              </w:tabs>
              <w:spacing w:after="0"/>
            </w:pPr>
            <w:r>
              <w:rPr>
                <w:sz w:val="20"/>
              </w:rPr>
              <w:t>117405</w:t>
            </w:r>
            <w:r>
              <w:rPr>
                <w:sz w:val="20"/>
              </w:rPr>
              <w:tab/>
              <w:t>Россия, г. Москва</w:t>
            </w:r>
            <w:r>
              <w:rPr>
                <w:sz w:val="20"/>
              </w:rPr>
              <w:tab/>
              <w:t xml:space="preserve">ул. </w:t>
            </w:r>
            <w:proofErr w:type="spellStart"/>
            <w:r>
              <w:rPr>
                <w:sz w:val="20"/>
              </w:rPr>
              <w:t>орожная</w:t>
            </w:r>
            <w:proofErr w:type="spellEnd"/>
            <w:r>
              <w:rPr>
                <w:sz w:val="20"/>
              </w:rPr>
              <w:t>, д. 54, к. 4, стр. 11, лом. 303</w:t>
            </w:r>
          </w:p>
        </w:tc>
      </w:tr>
      <w:tr w:rsidR="007E6522">
        <w:trPr>
          <w:trHeight w:val="251"/>
        </w:trPr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29"/>
            </w:pPr>
            <w:r>
              <w:t>Отбор произвел(а): Коробков ДЮ.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58"/>
            </w:pPr>
            <w:r>
              <w:rPr>
                <w:sz w:val="20"/>
              </w:rPr>
              <w:t>Дата отбора образца: 27.06.2019</w:t>
            </w:r>
          </w:p>
        </w:tc>
      </w:tr>
      <w:tr w:rsidR="007E6522">
        <w:trPr>
          <w:trHeight w:val="278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tabs>
                <w:tab w:val="center" w:pos="2915"/>
              </w:tabs>
              <w:spacing w:after="0"/>
            </w:pPr>
            <w:r>
              <w:t>НД на метод отбора:</w:t>
            </w:r>
            <w:r>
              <w:tab/>
              <w:t>гост 23268.0-91</w:t>
            </w:r>
          </w:p>
        </w:tc>
      </w:tr>
      <w:tr w:rsidR="007E6522">
        <w:trPr>
          <w:trHeight w:val="284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/>
            </w:pPr>
            <w:r>
              <w:rPr>
                <w:sz w:val="20"/>
              </w:rPr>
              <w:t>Место отбора: г. Черкесск, ул. 1-ая Подгорная, 12 а</w:t>
            </w:r>
          </w:p>
        </w:tc>
      </w:tr>
      <w:tr w:rsidR="007E6522">
        <w:trPr>
          <w:trHeight w:val="557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right="413" w:firstLine="10"/>
            </w:pPr>
            <w:r>
              <w:rPr>
                <w:sz w:val="26"/>
              </w:rPr>
              <w:t>Наименование</w:t>
            </w:r>
            <w:r>
              <w:rPr>
                <w:sz w:val="26"/>
              </w:rPr>
              <w:tab/>
              <w:t xml:space="preserve">Вода природная </w:t>
            </w:r>
            <w:proofErr w:type="gramStart"/>
            <w:r>
              <w:rPr>
                <w:sz w:val="26"/>
              </w:rPr>
              <w:t>питьевая ”</w:t>
            </w:r>
            <w:proofErr w:type="spellStart"/>
            <w:r>
              <w:rPr>
                <w:sz w:val="26"/>
              </w:rPr>
              <w:t>Джангури</w:t>
            </w:r>
            <w:proofErr w:type="spellEnd"/>
            <w:proofErr w:type="gramEnd"/>
            <w:r>
              <w:rPr>
                <w:sz w:val="26"/>
              </w:rPr>
              <w:t>”. Негазированная СТО образ а:</w:t>
            </w:r>
            <w:r>
              <w:rPr>
                <w:sz w:val="26"/>
              </w:rPr>
              <w:tab/>
              <w:t>33495442-001-2019</w:t>
            </w:r>
          </w:p>
        </w:tc>
      </w:tr>
      <w:tr w:rsidR="007E6522">
        <w:trPr>
          <w:trHeight w:val="278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29"/>
            </w:pPr>
            <w:r>
              <w:rPr>
                <w:sz w:val="20"/>
              </w:rPr>
              <w:t>Производитель: ООО ”Фирма ”</w:t>
            </w:r>
            <w:proofErr w:type="spellStart"/>
            <w:r>
              <w:rPr>
                <w:sz w:val="20"/>
              </w:rPr>
              <w:t>Наль</w:t>
            </w:r>
            <w:proofErr w:type="spellEnd"/>
            <w:r>
              <w:rPr>
                <w:sz w:val="20"/>
              </w:rPr>
              <w:t>”, 369000, КЧР, г. Черкесск, ул. 1-я Подгорная, 12а</w:t>
            </w:r>
          </w:p>
        </w:tc>
      </w:tr>
      <w:tr w:rsidR="007E6522">
        <w:trPr>
          <w:trHeight w:val="272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</w:pPr>
            <w:r>
              <w:rPr>
                <w:sz w:val="20"/>
              </w:rPr>
              <w:t>Дата выработки: 20.06.2019</w:t>
            </w:r>
          </w:p>
        </w:tc>
        <w:tc>
          <w:tcPr>
            <w:tcW w:w="6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tabs>
                <w:tab w:val="center" w:pos="2590"/>
              </w:tabs>
              <w:spacing w:after="0"/>
            </w:pPr>
            <w:r>
              <w:rPr>
                <w:sz w:val="20"/>
              </w:rPr>
              <w:t>Количество:</w:t>
            </w:r>
            <w:r>
              <w:rPr>
                <w:sz w:val="20"/>
              </w:rPr>
              <w:tab/>
              <w:t xml:space="preserve">5 л ПЭТ бут х 2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7E6522">
        <w:trPr>
          <w:trHeight w:val="275"/>
        </w:trPr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</w:pPr>
            <w:r>
              <w:rPr>
                <w:sz w:val="20"/>
              </w:rPr>
              <w:t>Дата поступления образца: 27.06.2019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Время поступления образца: 10:49</w:t>
            </w:r>
          </w:p>
        </w:tc>
      </w:tr>
      <w:tr w:rsidR="007E6522">
        <w:trPr>
          <w:trHeight w:val="685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393" w:hanging="1393"/>
              <w:jc w:val="both"/>
            </w:pPr>
            <w:r>
              <w:rPr>
                <w:sz w:val="20"/>
              </w:rPr>
              <w:t xml:space="preserve">Доп. сведения: Срок годности 12 месяцев с даты розлива при t от +2 град. С до +35 град. С при относительной влажности не </w:t>
            </w:r>
            <w:proofErr w:type="gramStart"/>
            <w:r>
              <w:rPr>
                <w:sz w:val="20"/>
              </w:rPr>
              <w:t>Выше</w:t>
            </w:r>
            <w:proofErr w:type="gramEnd"/>
            <w:r>
              <w:rPr>
                <w:sz w:val="20"/>
              </w:rPr>
              <w:t xml:space="preserve"> 85 У). Пробы доставлены в опломбированном коробе автотранспортом, при поступлении в испытательный </w:t>
            </w:r>
            <w:proofErr w:type="spellStart"/>
            <w:r>
              <w:rPr>
                <w:sz w:val="20"/>
              </w:rPr>
              <w:t>ент</w:t>
            </w:r>
            <w:proofErr w:type="spellEnd"/>
            <w:r>
              <w:rPr>
                <w:sz w:val="20"/>
              </w:rPr>
              <w:t xml:space="preserve"> целостность пломб не нар Шер</w:t>
            </w:r>
            <w:r>
              <w:rPr>
                <w:sz w:val="20"/>
              </w:rPr>
              <w:t>п.</w:t>
            </w:r>
          </w:p>
        </w:tc>
      </w:tr>
      <w:tr w:rsidR="007E6522">
        <w:trPr>
          <w:trHeight w:val="275"/>
        </w:trPr>
        <w:tc>
          <w:tcPr>
            <w:tcW w:w="10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</w:pPr>
            <w:r>
              <w:rPr>
                <w:sz w:val="20"/>
              </w:rPr>
              <w:t>НД, на соответствие которому испытывается образец: ТР ЕДЭС 044/2017</w:t>
            </w:r>
          </w:p>
        </w:tc>
      </w:tr>
    </w:tbl>
    <w:p w:rsidR="007E6522" w:rsidRDefault="00C46534">
      <w:pPr>
        <w:spacing w:after="0"/>
      </w:pPr>
      <w:r>
        <w:t>РЕЗУЛЬТАТЫ ИСПЫТАНИЙ</w:t>
      </w:r>
    </w:p>
    <w:tbl>
      <w:tblPr>
        <w:tblStyle w:val="TableGrid"/>
        <w:tblW w:w="10190" w:type="dxa"/>
        <w:tblInd w:w="-58" w:type="dxa"/>
        <w:tblCellMar>
          <w:top w:w="0" w:type="dxa"/>
          <w:left w:w="2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01"/>
        <w:gridCol w:w="2795"/>
        <w:gridCol w:w="2094"/>
        <w:gridCol w:w="581"/>
        <w:gridCol w:w="1666"/>
        <w:gridCol w:w="2353"/>
      </w:tblGrid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38"/>
            </w:pPr>
            <w:r>
              <w:rPr>
                <w:sz w:val="20"/>
              </w:rPr>
              <w:t>Показатели испытаний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  <w:jc w:val="center"/>
            </w:pPr>
            <w:r>
              <w:rPr>
                <w:sz w:val="20"/>
              </w:rPr>
              <w:t>НД на метод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  <w:jc w:val="center"/>
            </w:pPr>
            <w:r>
              <w:rPr>
                <w:sz w:val="20"/>
              </w:rPr>
              <w:t>Нормы по НД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E6522" w:rsidRDefault="00C46534">
            <w:pPr>
              <w:spacing w:after="0"/>
              <w:ind w:left="586"/>
            </w:pPr>
            <w:r>
              <w:rPr>
                <w:noProof/>
              </w:rPr>
              <w:drawing>
                <wp:inline distT="0" distB="0" distL="0" distR="0">
                  <wp:extent cx="744062" cy="109733"/>
                  <wp:effectExtent l="0" t="0" r="0" b="0"/>
                  <wp:docPr id="4703" name="Picture 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Picture 47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62" cy="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48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29" w:firstLine="77"/>
            </w:pPr>
            <w:r>
              <w:t>Водородный показатель (рН), ед.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20929" cy="265189"/>
                      <wp:effectExtent l="0" t="0" r="0" b="0"/>
                      <wp:docPr id="28060" name="Group 28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929" cy="265189"/>
                                <a:chOff x="0" y="0"/>
                                <a:chExt cx="920929" cy="265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490" name="Picture 3149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7"/>
                                  <a:ext cx="920929" cy="243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1" name="Rectangle 201"/>
                              <wps:cNvSpPr/>
                              <wps:spPr>
                                <a:xfrm>
                                  <a:off x="323240" y="0"/>
                                  <a:ext cx="113561" cy="1783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6522" w:rsidRDefault="00C46534">
                                    <w:r>
                                      <w:rPr>
                                        <w:w w:val="7"/>
                                        <w:sz w:val="24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60" style="width:72.5141pt;height:20.881pt;mso-position-horizontal-relative:char;mso-position-vertical-relative:line" coordsize="9209,2651">
                      <v:shape id="Picture 31490" style="position:absolute;width:9209;height:2438;left:0;top:213;" filled="f">
                        <v:imagedata r:id="rId10"/>
                      </v:shape>
                      <v:rect id="Rectangle 201" style="position:absolute;width:1135;height:1783;left:323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7"/>
                                  <w:sz w:val="24"/>
                                </w:rPr>
                                <w:t xml:space="preserve">ф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4,5-9,5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  <w:tr w:rsidR="007E6522">
        <w:trPr>
          <w:trHeight w:val="34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58"/>
              <w:jc w:val="center"/>
            </w:pPr>
            <w:r>
              <w:t>2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Запах при 20 град. С, баллы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Р 57164-2016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О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  <w:tr w:rsidR="007E6522">
        <w:trPr>
          <w:trHeight w:val="4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58"/>
              <w:jc w:val="center"/>
            </w:pPr>
            <w:r>
              <w:rPr>
                <w:sz w:val="28"/>
              </w:rPr>
              <w:t>з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firstLine="77"/>
              <w:jc w:val="both"/>
            </w:pPr>
            <w:r>
              <w:rPr>
                <w:sz w:val="20"/>
              </w:rPr>
              <w:t>Запах при нагревании до 60 град. С, баллы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Р 57164-2016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38"/>
              <w:jc w:val="center"/>
            </w:pPr>
            <w:r>
              <w:t>4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Мутность, ЕМФ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Р 57164-2016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1,0</w:t>
            </w:r>
          </w:p>
        </w:tc>
      </w:tr>
      <w:tr w:rsidR="007E6522">
        <w:trPr>
          <w:trHeight w:val="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48"/>
              <w:jc w:val="center"/>
            </w:pPr>
            <w:r>
              <w:t>5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Привкус, баллы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Р 57164-2016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О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29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Цветность, град.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31868-2012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1</w:t>
            </w:r>
          </w:p>
        </w:tc>
      </w:tr>
      <w:tr w:rsidR="007E6522">
        <w:trPr>
          <w:trHeight w:val="134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38"/>
              <w:jc w:val="center"/>
            </w:pPr>
            <w:r>
              <w:t>7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right="48" w:firstLine="67"/>
              <w:jc w:val="both"/>
            </w:pPr>
            <w:r>
              <w:rPr>
                <w:sz w:val="20"/>
              </w:rPr>
              <w:t xml:space="preserve">Минерализация общая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18164-72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 w:line="237" w:lineRule="auto"/>
              <w:ind w:left="19" w:firstLine="67"/>
              <w:jc w:val="both"/>
            </w:pPr>
            <w:r>
              <w:rPr>
                <w:sz w:val="20"/>
              </w:rPr>
              <w:t>не более 1000; 50-1000 (для обработанной и</w:t>
            </w:r>
          </w:p>
          <w:p w:rsidR="007E6522" w:rsidRDefault="00C46534">
            <w:pPr>
              <w:spacing w:after="0"/>
              <w:ind w:left="10" w:firstLine="10"/>
            </w:pPr>
            <w:r>
              <w:rPr>
                <w:sz w:val="20"/>
              </w:rPr>
              <w:t xml:space="preserve">искусственно минерализованной); 50-2000 (для </w:t>
            </w:r>
            <w:proofErr w:type="spellStart"/>
            <w:r>
              <w:rPr>
                <w:sz w:val="20"/>
              </w:rPr>
              <w:t>купажированной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585491" cy="115830"/>
                  <wp:effectExtent l="0" t="0" r="0" b="0"/>
                  <wp:docPr id="4985" name="Picture 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Picture 4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1" cy="11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18"/>
              </w:rPr>
              <w:t xml:space="preserve">Нитраты (по ЫОЗ), мг/куб.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гост 31867-2012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t>не более 20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  <w:tr w:rsidR="007E6522">
        <w:trPr>
          <w:trHeight w:val="2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/>
              <w:jc w:val="center"/>
            </w:pPr>
            <w:r>
              <w:t>9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t xml:space="preserve">Сульфаты (S04), мг/куб. </w:t>
            </w:r>
            <w:proofErr w:type="spellStart"/>
            <w: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гост 31867-2012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не более 250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21,3±2,1</w:t>
            </w:r>
          </w:p>
        </w:tc>
      </w:tr>
      <w:tr w:rsidR="007E6522">
        <w:trPr>
          <w:trHeight w:val="28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29"/>
              <w:jc w:val="center"/>
            </w:pPr>
            <w:r>
              <w:t>10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 xml:space="preserve">Фосфаты (РО4),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гост 31867-2012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t>не более 3,5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Менее</w:t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 xml:space="preserve">Фторид-ион,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гост 31867-2012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t>не более 1,5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t>менее О, 1</w:t>
            </w:r>
          </w:p>
        </w:tc>
      </w:tr>
      <w:tr w:rsidR="007E6522">
        <w:trPr>
          <w:trHeight w:val="2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  <w:jc w:val="center"/>
            </w:pPr>
            <w:r>
              <w:t>12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 xml:space="preserve">Хлориды,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гост 31867-2012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t>не более 250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17,4±1,7</w:t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  <w:jc w:val="center"/>
            </w:pPr>
            <w:r>
              <w:t>13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 xml:space="preserve">Цианиды (по CN),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гост 31863-2012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t>не более 0,035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t>менее 0,01</w:t>
            </w:r>
          </w:p>
        </w:tc>
      </w:tr>
      <w:tr w:rsidR="007E6522">
        <w:trPr>
          <w:trHeight w:val="467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  <w:jc w:val="center"/>
            </w:pPr>
            <w:r>
              <w:t>14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317" w:firstLine="58"/>
              <w:jc w:val="both"/>
            </w:pPr>
            <w:r>
              <w:rPr>
                <w:sz w:val="20"/>
              </w:rPr>
              <w:t xml:space="preserve">Аммиак и аммоний-ион, мг! 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гост 33045-2014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t>не более О, 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Менее О, 1</w:t>
            </w:r>
          </w:p>
        </w:tc>
      </w:tr>
      <w:tr w:rsidR="007E6522">
        <w:trPr>
          <w:trHeight w:val="29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48"/>
            </w:pPr>
            <w:r>
              <w:rPr>
                <w:sz w:val="20"/>
              </w:rPr>
              <w:t>Жесткость общая, мг-</w:t>
            </w:r>
            <w:proofErr w:type="spellStart"/>
            <w:r>
              <w:rPr>
                <w:sz w:val="20"/>
              </w:rPr>
              <w:t>эквЈл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гост 35954-2012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t>не более 7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  <w:tr w:rsidR="007E6522">
        <w:trPr>
          <w:trHeight w:val="25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Кальций, мг/л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8"/>
              </w:rPr>
              <w:t>гост 3187</w:t>
            </w:r>
            <w:r>
              <w:rPr>
                <w:noProof/>
              </w:rPr>
              <w:drawing>
                <wp:inline distT="0" distB="0" distL="0" distR="0">
                  <wp:extent cx="609887" cy="140215"/>
                  <wp:effectExtent l="0" t="0" r="0" b="0"/>
                  <wp:docPr id="4575" name="Picture 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Picture 45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87" cy="14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327"/>
            </w:pPr>
            <w:r>
              <w:rPr>
                <w:sz w:val="20"/>
              </w:rPr>
              <w:t>нормируется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noProof/>
              </w:rPr>
              <w:drawing>
                <wp:inline distT="0" distB="0" distL="0" distR="0">
                  <wp:extent cx="646480" cy="128022"/>
                  <wp:effectExtent l="0" t="0" r="0" b="0"/>
                  <wp:docPr id="4656" name="Picture 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Picture 46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80" cy="12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17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Гидрокарбонаты, мг/л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tabs>
                <w:tab w:val="center" w:pos="1369"/>
              </w:tabs>
              <w:spacing w:after="0"/>
            </w:pPr>
            <w:r>
              <w:rPr>
                <w:sz w:val="20"/>
              </w:rPr>
              <w:t>гост 31</w:t>
            </w:r>
            <w:r>
              <w:rPr>
                <w:sz w:val="20"/>
              </w:rPr>
              <w:tab/>
              <w:t>-2012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6522" w:rsidRDefault="007E6522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2"/>
            </w:pPr>
            <w:proofErr w:type="spellStart"/>
            <w:r>
              <w:rPr>
                <w:sz w:val="20"/>
              </w:rPr>
              <w:t>мируются</w:t>
            </w:r>
            <w:proofErr w:type="spellEnd"/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</w:tr>
    </w:tbl>
    <w:p w:rsidR="007E6522" w:rsidRDefault="00C46534">
      <w:pPr>
        <w:spacing w:after="62"/>
        <w:ind w:left="-67" w:right="-15" w:hanging="10"/>
        <w:jc w:val="right"/>
      </w:pPr>
      <w:r>
        <w:rPr>
          <w:noProof/>
        </w:rPr>
        <w:drawing>
          <wp:inline distT="0" distB="0" distL="0" distR="0">
            <wp:extent cx="4452175" cy="987599"/>
            <wp:effectExtent l="0" t="0" r="0" b="0"/>
            <wp:docPr id="31491" name="Picture 3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1" name="Picture 314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2175" cy="9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 из З</w:t>
      </w:r>
    </w:p>
    <w:p w:rsidR="007E6522" w:rsidRDefault="00C46534">
      <w:pPr>
        <w:tabs>
          <w:tab w:val="center" w:pos="4048"/>
          <w:tab w:val="center" w:pos="6627"/>
        </w:tabs>
        <w:spacing w:after="0"/>
      </w:pPr>
      <w:r>
        <w:rPr>
          <w:sz w:val="24"/>
        </w:rPr>
        <w:t xml:space="preserve">ПРОТОКОЛ </w:t>
      </w:r>
      <w:proofErr w:type="spellStart"/>
      <w:r>
        <w:rPr>
          <w:sz w:val="24"/>
        </w:rPr>
        <w:t>испытдний</w:t>
      </w:r>
      <w:proofErr w:type="spellEnd"/>
      <w:r>
        <w:rPr>
          <w:sz w:val="24"/>
        </w:rPr>
        <w:t xml:space="preserve"> №</w:t>
      </w:r>
      <w:r>
        <w:rPr>
          <w:sz w:val="24"/>
        </w:rPr>
        <w:tab/>
        <w:t>8128/9-5</w:t>
      </w:r>
      <w:r>
        <w:rPr>
          <w:sz w:val="24"/>
        </w:rPr>
        <w:tab/>
        <w:t>от 09.07.2019 на З листах</w:t>
      </w:r>
    </w:p>
    <w:tbl>
      <w:tblPr>
        <w:tblStyle w:val="TableGrid"/>
        <w:tblW w:w="10190" w:type="dxa"/>
        <w:tblInd w:w="-96" w:type="dxa"/>
        <w:tblCellMar>
          <w:top w:w="0" w:type="dxa"/>
          <w:left w:w="1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01"/>
        <w:gridCol w:w="2795"/>
        <w:gridCol w:w="2094"/>
        <w:gridCol w:w="2247"/>
        <w:gridCol w:w="2353"/>
      </w:tblGrid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/>
              <w:jc w:val="center"/>
            </w:pPr>
            <w:r>
              <w:t>18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Алюминий (А), мг/куб,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591591" cy="109733"/>
                  <wp:effectExtent l="0" t="0" r="0" b="0"/>
                  <wp:docPr id="12913" name="Picture 1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3" name="Picture 129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91" cy="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/>
              <w:jc w:val="center"/>
            </w:pPr>
            <w:r>
              <w:t>19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Барий (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0,7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0,01</w:t>
            </w:r>
          </w:p>
        </w:tc>
      </w:tr>
      <w:tr w:rsidR="007E6522">
        <w:trPr>
          <w:trHeight w:val="47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20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 w:firstLine="77"/>
            </w:pPr>
            <w:r>
              <w:rPr>
                <w:sz w:val="20"/>
              </w:rPr>
              <w:t xml:space="preserve">Железо суммарно (Ее),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t>не более 0,3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t>менее 0,05</w:t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38"/>
              <w:jc w:val="center"/>
            </w:pPr>
            <w:r>
              <w:t>21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Кадмий (</w:t>
            </w:r>
            <w:proofErr w:type="spellStart"/>
            <w:r>
              <w:rPr>
                <w:sz w:val="20"/>
              </w:rPr>
              <w:t>Cd</w:t>
            </w:r>
            <w:proofErr w:type="spellEnd"/>
            <w:r>
              <w:rPr>
                <w:sz w:val="20"/>
              </w:rPr>
              <w:t xml:space="preserve">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0,001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proofErr w:type="spellStart"/>
            <w:r>
              <w:rPr>
                <w:sz w:val="18"/>
              </w:rPr>
              <w:t>МеНее</w:t>
            </w:r>
            <w:proofErr w:type="spellEnd"/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22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 xml:space="preserve">Кобальт (Со),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О, 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О,</w:t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23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18"/>
              </w:rPr>
              <w:t>Марганец (</w:t>
            </w:r>
            <w:proofErr w:type="spellStart"/>
            <w:r>
              <w:rPr>
                <w:sz w:val="18"/>
              </w:rPr>
              <w:t>Мп</w:t>
            </w:r>
            <w:proofErr w:type="spellEnd"/>
            <w:r>
              <w:rPr>
                <w:sz w:val="18"/>
              </w:rPr>
              <w:t xml:space="preserve">), мг/куб.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0,05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658678" cy="115830"/>
                  <wp:effectExtent l="0" t="0" r="0" b="0"/>
                  <wp:docPr id="12826" name="Picture 1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6" name="Picture 128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78" cy="11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 xml:space="preserve">Медь (Си),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 О ,О 1</w:t>
            </w:r>
          </w:p>
        </w:tc>
      </w:tr>
      <w:tr w:rsidR="007E6522">
        <w:trPr>
          <w:trHeight w:val="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25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 xml:space="preserve">Молибден (Мо), </w:t>
            </w:r>
            <w:proofErr w:type="spellStart"/>
            <w:r>
              <w:rPr>
                <w:sz w:val="20"/>
              </w:rPr>
              <w:t>мг,'куб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0,07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0,001</w:t>
            </w:r>
          </w:p>
        </w:tc>
      </w:tr>
      <w:tr w:rsidR="007E6522">
        <w:trPr>
          <w:trHeight w:val="2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26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 xml:space="preserve">Никель (М),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0,02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658678" cy="109733"/>
                  <wp:effectExtent l="0" t="0" r="0" b="0"/>
                  <wp:docPr id="12848" name="Picture 1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" name="Picture 128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78" cy="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27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18"/>
              </w:rPr>
              <w:t>Ртуть (</w:t>
            </w:r>
            <w:proofErr w:type="spellStart"/>
            <w:r>
              <w:rPr>
                <w:sz w:val="18"/>
              </w:rPr>
              <w:t>Нф</w:t>
            </w:r>
            <w:proofErr w:type="spellEnd"/>
            <w:r>
              <w:rPr>
                <w:sz w:val="18"/>
              </w:rPr>
              <w:t xml:space="preserve">, мг/куб.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33 950-2012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0,0005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0,0001</w:t>
            </w:r>
          </w:p>
        </w:tc>
      </w:tr>
      <w:tr w:rsidR="007E6522">
        <w:trPr>
          <w:trHeight w:val="2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28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18"/>
              </w:rPr>
              <w:t>селен (</w:t>
            </w:r>
            <w:proofErr w:type="spellStart"/>
            <w:r>
              <w:rPr>
                <w:sz w:val="18"/>
              </w:rPr>
              <w:t>Se</w:t>
            </w:r>
            <w:proofErr w:type="spellEnd"/>
            <w:r>
              <w:rPr>
                <w:sz w:val="18"/>
              </w:rPr>
              <w:t xml:space="preserve">), мг/куб.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0,01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</w:t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29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Серебро,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0,025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 0,005</w:t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30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Свинец (РЬ), </w:t>
            </w:r>
            <w:proofErr w:type="spellStart"/>
            <w:r>
              <w:rPr>
                <w:sz w:val="20"/>
              </w:rPr>
              <w:t>мп'куб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 более 0,01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670876" cy="115830"/>
                  <wp:effectExtent l="0" t="0" r="0" b="0"/>
                  <wp:docPr id="12789" name="Picture 1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" name="Picture 127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76" cy="11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38"/>
              <w:jc w:val="center"/>
            </w:pPr>
            <w:r>
              <w:t>31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Стронций (SQ+), мг/куб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23950-88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</w:t>
            </w:r>
          </w:p>
        </w:tc>
      </w:tr>
      <w:tr w:rsidR="007E6522">
        <w:trPr>
          <w:trHeight w:val="2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32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Сурьма (</w:t>
            </w:r>
            <w:proofErr w:type="spellStart"/>
            <w:r>
              <w:rPr>
                <w:sz w:val="20"/>
              </w:rPr>
              <w:t>Sb</w:t>
            </w:r>
            <w:proofErr w:type="spellEnd"/>
            <w:r>
              <w:rPr>
                <w:sz w:val="20"/>
              </w:rPr>
              <w:t xml:space="preserve">), мг]куб.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0,005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670876" cy="115829"/>
                  <wp:effectExtent l="0" t="0" r="0" b="0"/>
                  <wp:docPr id="12860" name="Picture 1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" name="Picture 1286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76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33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r>
              <w:rPr>
                <w:sz w:val="20"/>
              </w:rPr>
              <w:t>Хром общий (</w:t>
            </w:r>
            <w:proofErr w:type="spellStart"/>
            <w:r>
              <w:rPr>
                <w:sz w:val="20"/>
              </w:rPr>
              <w:t>сг</w:t>
            </w:r>
            <w:proofErr w:type="spellEnd"/>
            <w:r>
              <w:rPr>
                <w:sz w:val="20"/>
              </w:rPr>
              <w:t xml:space="preserve">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 более 0,05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</w:t>
            </w:r>
          </w:p>
        </w:tc>
      </w:tr>
      <w:tr w:rsidR="007E6522">
        <w:trPr>
          <w:trHeight w:val="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34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18"/>
              </w:rPr>
              <w:t xml:space="preserve">Цинк (Zn2+), мг/куб.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5,0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</w:t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35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18"/>
              </w:rPr>
              <w:t xml:space="preserve">Бор (В), мг/куб.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31949-2052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1,0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0,05</w:t>
            </w:r>
          </w:p>
        </w:tc>
      </w:tr>
      <w:tr w:rsidR="007E6522">
        <w:trPr>
          <w:trHeight w:val="2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Мышьяк (</w:t>
            </w:r>
            <w:proofErr w:type="spellStart"/>
            <w:r>
              <w:rPr>
                <w:sz w:val="20"/>
              </w:rPr>
              <w:t>As</w:t>
            </w:r>
            <w:proofErr w:type="spellEnd"/>
            <w:r>
              <w:rPr>
                <w:sz w:val="20"/>
              </w:rPr>
              <w:t xml:space="preserve">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0,01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 0,005</w:t>
            </w:r>
          </w:p>
        </w:tc>
      </w:tr>
      <w:tr w:rsidR="007E6522">
        <w:trPr>
          <w:trHeight w:val="40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37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Магний,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35 870-2012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 нормируется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>
                  <wp:extent cx="524503" cy="115829"/>
                  <wp:effectExtent l="0" t="0" r="0" b="0"/>
                  <wp:docPr id="12899" name="Picture 1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9" name="Picture 128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03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157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38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7"/>
            </w:pPr>
            <w:proofErr w:type="spellStart"/>
            <w:r>
              <w:rPr>
                <w:sz w:val="20"/>
              </w:rPr>
              <w:t>Атразин</w:t>
            </w:r>
            <w:proofErr w:type="spellEnd"/>
            <w:r>
              <w:rPr>
                <w:sz w:val="20"/>
              </w:rPr>
              <w:t xml:space="preserve">, мкг/куб.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18"/>
              </w:rPr>
              <w:t>ПНД 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не более 0,2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0,05</w:t>
            </w:r>
          </w:p>
        </w:tc>
      </w:tr>
      <w:tr w:rsidR="007E6522">
        <w:trPr>
          <w:trHeight w:val="26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39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proofErr w:type="spellStart"/>
            <w:r>
              <w:rPr>
                <w:sz w:val="20"/>
              </w:rPr>
              <w:t>Бенз</w:t>
            </w:r>
            <w:proofErr w:type="spellEnd"/>
            <w:r>
              <w:rPr>
                <w:sz w:val="20"/>
              </w:rPr>
              <w:t>(а)</w:t>
            </w:r>
            <w:proofErr w:type="spellStart"/>
            <w:r>
              <w:rPr>
                <w:sz w:val="20"/>
              </w:rPr>
              <w:t>пирен</w:t>
            </w:r>
            <w:proofErr w:type="spellEnd"/>
            <w:r>
              <w:rPr>
                <w:sz w:val="20"/>
              </w:rPr>
              <w:t xml:space="preserve">, мкг/куб.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31860-2012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0,005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</w:t>
            </w:r>
          </w:p>
        </w:tc>
      </w:tr>
      <w:tr w:rsidR="007E6522">
        <w:trPr>
          <w:trHeight w:val="6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40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 w:firstLine="86"/>
            </w:pPr>
            <w:r>
              <w:t>Поверхностно-</w:t>
            </w:r>
            <w:proofErr w:type="spellStart"/>
            <w:r>
              <w:t>апивные</w:t>
            </w:r>
            <w:proofErr w:type="spellEnd"/>
            <w:r>
              <w:t xml:space="preserve"> вещества (ПАВ), анионактивные, мг! б. </w:t>
            </w:r>
            <w:proofErr w:type="spellStart"/>
            <w: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proofErr w:type="spellStart"/>
            <w:r>
              <w:t>пндФ</w:t>
            </w:r>
            <w:proofErr w:type="spellEnd"/>
          </w:p>
          <w:p w:rsidR="007E6522" w:rsidRDefault="00C46534">
            <w:pPr>
              <w:spacing w:after="0"/>
              <w:ind w:left="29"/>
            </w:pPr>
            <w:r>
              <w:rPr>
                <w:sz w:val="20"/>
              </w:rPr>
              <w:t>14,</w:t>
            </w:r>
            <w:r>
              <w:rPr>
                <w:noProof/>
              </w:rPr>
              <w:drawing>
                <wp:inline distT="0" distB="0" distL="0" distR="0">
                  <wp:extent cx="786754" cy="97541"/>
                  <wp:effectExtent l="0" t="0" r="0" b="0"/>
                  <wp:docPr id="13076" name="Picture 1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6" name="Picture 130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54" cy="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 более 0,05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Менее</w:t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38"/>
              <w:jc w:val="center"/>
            </w:pPr>
            <w:r>
              <w:t>41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proofErr w:type="spellStart"/>
            <w:r>
              <w:rPr>
                <w:sz w:val="20"/>
              </w:rPr>
              <w:t>Гексахлорбензол</w:t>
            </w:r>
            <w:proofErr w:type="spellEnd"/>
            <w:r>
              <w:rPr>
                <w:sz w:val="20"/>
              </w:rPr>
              <w:t xml:space="preserve">, мкг/куб-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31858-2012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0,2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>
                  <wp:extent cx="530602" cy="109733"/>
                  <wp:effectExtent l="0" t="0" r="0" b="0"/>
                  <wp:docPr id="12769" name="Picture 1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" name="Picture 127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02" cy="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29"/>
              <w:jc w:val="center"/>
            </w:pPr>
            <w:r>
              <w:t>42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proofErr w:type="spellStart"/>
            <w:r>
              <w:rPr>
                <w:sz w:val="20"/>
              </w:rPr>
              <w:t>Гептахлор</w:t>
            </w:r>
            <w:proofErr w:type="spellEnd"/>
            <w:r>
              <w:rPr>
                <w:sz w:val="20"/>
              </w:rPr>
              <w:t xml:space="preserve">, мкг/куб.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31858-2012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не более 0,05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>
                  <wp:extent cx="609887" cy="109733"/>
                  <wp:effectExtent l="0" t="0" r="0" b="0"/>
                  <wp:docPr id="12806" name="Picture 1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6" name="Picture 1280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87" cy="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48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38"/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firstLine="48"/>
            </w:pPr>
            <w:r>
              <w:rPr>
                <w:sz w:val="20"/>
              </w:rPr>
              <w:t xml:space="preserve">ДДТ (сумма изомеров), мкг/куб.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31858-2012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>
                  <wp:extent cx="530602" cy="115829"/>
                  <wp:effectExtent l="0" t="0" r="0" b="0"/>
                  <wp:docPr id="13038" name="Picture 1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" name="Picture 1303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02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47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29"/>
              <w:jc w:val="center"/>
            </w:pPr>
            <w:r>
              <w:t>44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" w:firstLine="67"/>
              <w:jc w:val="both"/>
            </w:pPr>
            <w:proofErr w:type="spellStart"/>
            <w:r>
              <w:t>Линдан</w:t>
            </w:r>
            <w:proofErr w:type="spellEnd"/>
            <w:r>
              <w:t xml:space="preserve"> (гамма-изомер ГХЦГ), мкг/куб. </w:t>
            </w:r>
            <w:proofErr w:type="spellStart"/>
            <w: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31858-2012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</w:t>
            </w:r>
          </w:p>
        </w:tc>
      </w:tr>
      <w:tr w:rsidR="007E6522">
        <w:trPr>
          <w:trHeight w:val="26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45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Нефтепродукты, мг/</w:t>
            </w:r>
            <w:proofErr w:type="spellStart"/>
            <w:r>
              <w:rPr>
                <w:sz w:val="20"/>
              </w:rPr>
              <w:t>юуб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4"/>
              </w:rPr>
              <w:t>ПНД Ф 14, 1:24128-98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 более 0,05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0,005</w:t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46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Нитриты (N02), мг/куб.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33045-2014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не более 0,5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 0,003</w:t>
            </w:r>
          </w:p>
        </w:tc>
      </w:tr>
      <w:tr w:rsidR="007E6522">
        <w:trPr>
          <w:trHeight w:val="47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47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firstLine="67"/>
            </w:pPr>
            <w:r>
              <w:t xml:space="preserve">Окисляемость </w:t>
            </w:r>
            <w:proofErr w:type="spellStart"/>
            <w:r>
              <w:t>перманганатная</w:t>
            </w:r>
            <w:proofErr w:type="spellEnd"/>
            <w:r>
              <w:t>, мгО2/л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ГОСТ Р 55684-2013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3,0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0,25</w:t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48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proofErr w:type="spellStart"/>
            <w:r>
              <w:rPr>
                <w:sz w:val="18"/>
              </w:rPr>
              <w:t>Симазин</w:t>
            </w:r>
            <w:proofErr w:type="spellEnd"/>
            <w:r>
              <w:rPr>
                <w:sz w:val="18"/>
              </w:rPr>
              <w:t xml:space="preserve">, мкг/куб.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ПНД Ф 14.1:2:4205-04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не более 0,2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603788" cy="109734"/>
                  <wp:effectExtent l="0" t="0" r="0" b="0"/>
                  <wp:docPr id="12924" name="Picture 1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" name="Picture 129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88" cy="10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lastRenderedPageBreak/>
              <w:t>49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 xml:space="preserve">Формальдегид, мкг/куб.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06"/>
            </w:pPr>
            <w:r>
              <w:rPr>
                <w:sz w:val="18"/>
              </w:rPr>
              <w:t xml:space="preserve">ПНД Ф </w:t>
            </w:r>
            <w:r>
              <w:rPr>
                <w:noProof/>
              </w:rPr>
              <w:drawing>
                <wp:inline distT="0" distB="0" distL="0" distR="0">
                  <wp:extent cx="817249" cy="103636"/>
                  <wp:effectExtent l="0" t="0" r="0" b="0"/>
                  <wp:docPr id="12714" name="Picture 1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" name="Picture 1271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9" cy="10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 25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proofErr w:type="spellStart"/>
            <w:r>
              <w:rPr>
                <w:sz w:val="16"/>
              </w:rPr>
              <w:t>МеНЭЭ</w:t>
            </w:r>
            <w:proofErr w:type="spellEnd"/>
            <w:r>
              <w:rPr>
                <w:sz w:val="16"/>
              </w:rPr>
              <w:t xml:space="preserve"> 20,0</w:t>
            </w:r>
          </w:p>
        </w:tc>
      </w:tr>
      <w:tr w:rsidR="007E6522">
        <w:trPr>
          <w:trHeight w:val="48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firstLine="67"/>
              <w:jc w:val="both"/>
            </w:pPr>
            <w:r>
              <w:rPr>
                <w:sz w:val="20"/>
              </w:rPr>
              <w:t xml:space="preserve">Четыреххлористый углерод, мкг/куб. </w:t>
            </w:r>
            <w:proofErr w:type="spellStart"/>
            <w:r>
              <w:rPr>
                <w:sz w:val="20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31951-2012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2,0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524503" cy="115829"/>
                  <wp:effectExtent l="0" t="0" r="0" b="0"/>
                  <wp:docPr id="13049" name="Picture 1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" name="Picture 1304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03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22">
        <w:trPr>
          <w:trHeight w:val="6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29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73" w:firstLine="96"/>
              <w:jc w:val="both"/>
            </w:pPr>
            <w:r>
              <w:rPr>
                <w:sz w:val="20"/>
              </w:rPr>
              <w:t>Комплексные показатели токсичности: по сумме N02 и ГЧОЗ, ед.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proofErr w:type="spellStart"/>
            <w:r>
              <w:rPr>
                <w:sz w:val="20"/>
              </w:rPr>
              <w:t>расчетно</w:t>
            </w:r>
            <w:proofErr w:type="spellEnd"/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0,11</w:t>
            </w:r>
          </w:p>
        </w:tc>
      </w:tr>
      <w:tr w:rsidR="007E6522">
        <w:trPr>
          <w:trHeight w:val="47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52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18"/>
              </w:rPr>
              <w:t xml:space="preserve">2,4-Д, мкг/куб. </w:t>
            </w:r>
            <w:proofErr w:type="spellStart"/>
            <w:r>
              <w:rPr>
                <w:sz w:val="18"/>
              </w:rPr>
              <w:t>дм</w:t>
            </w:r>
            <w:proofErr w:type="spellEnd"/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18"/>
              </w:rPr>
              <w:t>ПНД ф</w:t>
            </w:r>
          </w:p>
          <w:p w:rsidR="007E6522" w:rsidRDefault="00C46534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>
                  <wp:extent cx="920929" cy="103637"/>
                  <wp:effectExtent l="0" t="0" r="0" b="0"/>
                  <wp:docPr id="12996" name="Picture 1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6" name="Picture 1299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29" cy="10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не более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менее 0, 1</w:t>
            </w:r>
          </w:p>
        </w:tc>
      </w:tr>
      <w:tr w:rsidR="007E6522">
        <w:trPr>
          <w:trHeight w:val="70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9"/>
              <w:jc w:val="center"/>
            </w:pPr>
            <w:r>
              <w:t>53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right="797" w:firstLine="58"/>
              <w:jc w:val="both"/>
            </w:pPr>
            <w:r>
              <w:rPr>
                <w:sz w:val="20"/>
              </w:rPr>
              <w:t>Суммарная удельная альфа-активность радионуклидов, Бк/кг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гост 31864-2012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не более 0,2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t>менее 0,05</w:t>
            </w:r>
          </w:p>
        </w:tc>
      </w:tr>
      <w:tr w:rsidR="007E6522">
        <w:trPr>
          <w:trHeight w:val="92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54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231" w:firstLine="86"/>
              <w:jc w:val="both"/>
            </w:pPr>
            <w:r>
              <w:rPr>
                <w:sz w:val="20"/>
              </w:rPr>
              <w:t>Общее число микроорганизмов (ОМЧ) при температуре 37 град С, КОЕ/куб. см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t>гост 18963-73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7E6522"/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4"/>
              </w:rPr>
              <w:t>5</w:t>
            </w:r>
          </w:p>
        </w:tc>
      </w:tr>
      <w:tr w:rsidR="007E6522">
        <w:trPr>
          <w:trHeight w:val="47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jc w:val="center"/>
            </w:pPr>
            <w:r>
              <w:t>55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 w:firstLine="77"/>
              <w:jc w:val="both"/>
            </w:pPr>
            <w:proofErr w:type="spellStart"/>
            <w:r>
              <w:rPr>
                <w:sz w:val="18"/>
              </w:rPr>
              <w:t>Escherichia</w:t>
            </w:r>
            <w:proofErr w:type="spellEnd"/>
            <w:r>
              <w:rPr>
                <w:sz w:val="18"/>
              </w:rPr>
              <w:t xml:space="preserve"> сои (</w:t>
            </w:r>
            <w:proofErr w:type="spellStart"/>
            <w:r>
              <w:rPr>
                <w:sz w:val="18"/>
              </w:rPr>
              <w:t>E,coli</w:t>
            </w:r>
            <w:proofErr w:type="spellEnd"/>
            <w:r>
              <w:rPr>
                <w:sz w:val="18"/>
              </w:rPr>
              <w:t>), КОЕ-/250 куб см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8"/>
              </w:rPr>
              <w:t>гост 3195</w:t>
            </w:r>
            <w:r>
              <w:rPr>
                <w:noProof/>
              </w:rPr>
              <w:drawing>
                <wp:inline distT="0" distB="0" distL="0" distR="0">
                  <wp:extent cx="731864" cy="262140"/>
                  <wp:effectExtent l="0" t="0" r="0" b="0"/>
                  <wp:docPr id="12967" name="Picture 1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" name="Picture 129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64" cy="26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547"/>
            </w:pPr>
            <w:proofErr w:type="spellStart"/>
            <w:r>
              <w:t>стзие</w:t>
            </w:r>
            <w:proofErr w:type="spellEnd"/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0"/>
              </w:rPr>
              <w:t>не обнаружены</w:t>
            </w:r>
          </w:p>
        </w:tc>
      </w:tr>
      <w:tr w:rsidR="007E6522">
        <w:trPr>
          <w:trHeight w:val="27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right="10"/>
              <w:jc w:val="center"/>
            </w:pPr>
            <w:r>
              <w:t>56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proofErr w:type="spellStart"/>
            <w:r>
              <w:t>Бгкп</w:t>
            </w:r>
            <w:proofErr w:type="spellEnd"/>
            <w:r>
              <w:t>, k0E/250 куб. см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96"/>
            </w:pPr>
            <w:r>
              <w:rPr>
                <w:sz w:val="28"/>
              </w:rPr>
              <w:t>гост з 5 л 013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30"/>
            </w:pPr>
            <w:r>
              <w:t>виз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86"/>
            </w:pPr>
            <w:r>
              <w:rPr>
                <w:sz w:val="20"/>
              </w:rPr>
              <w:t>не обнаружены</w:t>
            </w:r>
          </w:p>
        </w:tc>
      </w:tr>
    </w:tbl>
    <w:p w:rsidR="007E6522" w:rsidRDefault="00C46534">
      <w:pPr>
        <w:spacing w:after="0"/>
        <w:ind w:left="-58"/>
      </w:pPr>
      <w:r>
        <w:rPr>
          <w:noProof/>
        </w:rPr>
        <w:drawing>
          <wp:inline distT="0" distB="0" distL="0" distR="0">
            <wp:extent cx="4409483" cy="762036"/>
            <wp:effectExtent l="0" t="0" r="0" b="0"/>
            <wp:docPr id="31493" name="Picture 3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3" name="Picture 314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09483" cy="7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22" w:rsidRDefault="00C46534">
      <w:pPr>
        <w:tabs>
          <w:tab w:val="center" w:pos="1777"/>
          <w:tab w:val="center" w:pos="4303"/>
          <w:tab w:val="center" w:pos="6891"/>
        </w:tabs>
        <w:spacing w:after="0"/>
      </w:pPr>
      <w:r>
        <w:rPr>
          <w:sz w:val="24"/>
        </w:rPr>
        <w:tab/>
      </w:r>
      <w:r>
        <w:rPr>
          <w:sz w:val="24"/>
        </w:rPr>
        <w:t>ПРОТОКОЛ ИСПЫТАНИЙ №</w:t>
      </w:r>
      <w:r>
        <w:rPr>
          <w:sz w:val="24"/>
        </w:rPr>
        <w:tab/>
        <w:t>8128/9-5</w:t>
      </w:r>
      <w:r>
        <w:rPr>
          <w:sz w:val="24"/>
        </w:rPr>
        <w:tab/>
        <w:t>от 09.07.2019 на З листах</w:t>
      </w:r>
    </w:p>
    <w:tbl>
      <w:tblPr>
        <w:tblStyle w:val="TableGrid"/>
        <w:tblW w:w="10193" w:type="dxa"/>
        <w:tblInd w:w="167" w:type="dxa"/>
        <w:tblCellMar>
          <w:top w:w="13" w:type="dxa"/>
          <w:left w:w="44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01"/>
        <w:gridCol w:w="2807"/>
        <w:gridCol w:w="2082"/>
        <w:gridCol w:w="2253"/>
        <w:gridCol w:w="2350"/>
      </w:tblGrid>
      <w:tr w:rsidR="007E6522">
        <w:trPr>
          <w:trHeight w:val="48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/>
              <w:jc w:val="center"/>
            </w:pPr>
            <w:r>
              <w:t xml:space="preserve">57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firstLine="77"/>
              <w:jc w:val="both"/>
            </w:pP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>, КОЕ/25О куб. см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4"/>
            </w:pPr>
            <w:r>
              <w:rPr>
                <w:sz w:val="20"/>
              </w:rPr>
              <w:t>ГОСТ Р 54755-2011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>отсутствие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1"/>
            </w:pPr>
            <w:r>
              <w:rPr>
                <w:sz w:val="20"/>
              </w:rPr>
              <w:t>не обнаружены</w:t>
            </w:r>
          </w:p>
        </w:tc>
      </w:tr>
      <w:tr w:rsidR="007E6522">
        <w:trPr>
          <w:trHeight w:val="47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19"/>
              <w:jc w:val="center"/>
            </w:pPr>
            <w:r>
              <w:t xml:space="preserve">58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 xml:space="preserve">Озон, </w:t>
            </w:r>
            <w:proofErr w:type="spellStart"/>
            <w:r>
              <w:rPr>
                <w:sz w:val="20"/>
              </w:rPr>
              <w:t>мгЈл</w:t>
            </w:r>
            <w:proofErr w:type="spellEnd"/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5"/>
            </w:pPr>
            <w:r>
              <w:rPr>
                <w:sz w:val="20"/>
              </w:rPr>
              <w:t>гост 18301-72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67"/>
            </w:pPr>
            <w:r>
              <w:rPr>
                <w:sz w:val="20"/>
              </w:rPr>
              <w:t xml:space="preserve">не допускается (менее </w:t>
            </w:r>
          </w:p>
          <w:p w:rsidR="007E6522" w:rsidRDefault="00C46534">
            <w:pPr>
              <w:spacing w:after="0"/>
            </w:pPr>
            <w:r>
              <w:rPr>
                <w:sz w:val="20"/>
              </w:rPr>
              <w:t>0,1)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522" w:rsidRDefault="00C46534">
            <w:pPr>
              <w:spacing w:after="0"/>
              <w:ind w:left="71"/>
            </w:pPr>
            <w:r>
              <w:t>менее 0,05</w:t>
            </w:r>
          </w:p>
        </w:tc>
      </w:tr>
    </w:tbl>
    <w:p w:rsidR="007E6522" w:rsidRDefault="007E6522">
      <w:pPr>
        <w:sectPr w:rsidR="007E6522">
          <w:footerReference w:type="even" r:id="rId31"/>
          <w:footerReference w:type="default" r:id="rId32"/>
          <w:footerReference w:type="first" r:id="rId33"/>
          <w:pgSz w:w="11900" w:h="16820"/>
          <w:pgMar w:top="923" w:right="1191" w:bottom="125" w:left="730" w:header="720" w:footer="1051" w:gutter="0"/>
          <w:cols w:space="720"/>
        </w:sectPr>
      </w:pPr>
    </w:p>
    <w:p w:rsidR="007E6522" w:rsidRDefault="00C46534">
      <w:pPr>
        <w:spacing w:after="94" w:line="270" w:lineRule="auto"/>
        <w:ind w:left="5" w:right="1157" w:hanging="10"/>
      </w:pPr>
      <w:r>
        <w:rPr>
          <w:sz w:val="20"/>
        </w:rPr>
        <w:lastRenderedPageBreak/>
        <w:t>Климатические условия проведения испытании:</w:t>
      </w:r>
    </w:p>
    <w:p w:rsidR="007E6522" w:rsidRDefault="00C46534">
      <w:pPr>
        <w:tabs>
          <w:tab w:val="center" w:pos="4456"/>
        </w:tabs>
        <w:spacing w:after="0" w:line="270" w:lineRule="auto"/>
      </w:pPr>
      <w:proofErr w:type="gramStart"/>
      <w:r>
        <w:rPr>
          <w:sz w:val="20"/>
        </w:rPr>
        <w:t>С:носительная</w:t>
      </w:r>
      <w:proofErr w:type="gramEnd"/>
      <w:r>
        <w:rPr>
          <w:sz w:val="20"/>
        </w:rPr>
        <w:t xml:space="preserve"> влажность, % : 50</w:t>
      </w:r>
      <w:r>
        <w:rPr>
          <w:sz w:val="20"/>
        </w:rPr>
        <w:tab/>
        <w:t>Температура , ' С : 22</w:t>
      </w:r>
    </w:p>
    <w:p w:rsidR="007E6522" w:rsidRDefault="00C46534">
      <w:pPr>
        <w:spacing w:after="26" w:line="270" w:lineRule="auto"/>
        <w:ind w:left="5" w:right="1157" w:hanging="10"/>
      </w:pPr>
      <w:r>
        <w:rPr>
          <w:sz w:val="20"/>
        </w:rPr>
        <w:t>Ответственный за оформление протокола; Т. М. Голуб</w:t>
      </w:r>
    </w:p>
    <w:p w:rsidR="007E6522" w:rsidRDefault="00C46534">
      <w:pPr>
        <w:spacing w:after="110" w:line="270" w:lineRule="auto"/>
        <w:ind w:left="5" w:right="115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4531461</wp:posOffset>
            </wp:positionH>
            <wp:positionV relativeFrom="paragraph">
              <wp:posOffset>95576</wp:posOffset>
            </wp:positionV>
            <wp:extent cx="1347850" cy="1359473"/>
            <wp:effectExtent l="0" t="0" r="0" b="0"/>
            <wp:wrapSquare wrapText="bothSides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47850" cy="1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Перепечатка и копирование только с разрешения ИЦ </w:t>
      </w:r>
      <w:proofErr w:type="gramStart"/>
      <w:r>
        <w:rPr>
          <w:sz w:val="20"/>
        </w:rPr>
        <w:t>ФБУ ”</w:t>
      </w:r>
      <w:proofErr w:type="spellStart"/>
      <w:r>
        <w:rPr>
          <w:sz w:val="20"/>
        </w:rPr>
        <w:t>ТульскиЙ</w:t>
      </w:r>
      <w:proofErr w:type="spellEnd"/>
      <w:proofErr w:type="gramEnd"/>
      <w:r>
        <w:rPr>
          <w:sz w:val="20"/>
        </w:rPr>
        <w:t xml:space="preserve"> ЦСМ" Результаты выданы на представленный образец.</w:t>
      </w:r>
    </w:p>
    <w:p w:rsidR="007E6522" w:rsidRDefault="00C46534">
      <w:pPr>
        <w:spacing w:after="9705" w:line="270" w:lineRule="auto"/>
        <w:ind w:left="5" w:hanging="10"/>
      </w:pPr>
      <w:r>
        <w:rPr>
          <w:sz w:val="20"/>
        </w:rPr>
        <w:t xml:space="preserve">Начальник испытательного </w:t>
      </w:r>
      <w:proofErr w:type="spellStart"/>
      <w:r>
        <w:rPr>
          <w:sz w:val="20"/>
        </w:rPr>
        <w:t>центрат.</w:t>
      </w:r>
      <w:proofErr w:type="gramStart"/>
      <w:r>
        <w:rPr>
          <w:sz w:val="20"/>
        </w:rPr>
        <w:t>м.голуб</w:t>
      </w:r>
      <w:proofErr w:type="spellEnd"/>
      <w:proofErr w:type="gramEnd"/>
    </w:p>
    <w:p w:rsidR="007E6522" w:rsidRDefault="00C46534">
      <w:pPr>
        <w:spacing w:after="62"/>
        <w:ind w:left="-67" w:right="96" w:hanging="10"/>
        <w:jc w:val="right"/>
      </w:pPr>
      <w:r>
        <w:rPr>
          <w:noProof/>
        </w:rPr>
        <w:lastRenderedPageBreak/>
        <w:drawing>
          <wp:inline distT="0" distB="0" distL="0" distR="0">
            <wp:extent cx="4214320" cy="1389954"/>
            <wp:effectExtent l="0" t="0" r="0" b="0"/>
            <wp:docPr id="31496" name="Picture 3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6" name="Picture 314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14320" cy="138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з из з</w:t>
      </w:r>
    </w:p>
    <w:sectPr w:rsidR="007E6522">
      <w:type w:val="continuous"/>
      <w:pgSz w:w="11900" w:h="16820"/>
      <w:pgMar w:top="923" w:right="845" w:bottom="883" w:left="9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34" w:rsidRDefault="00C46534">
      <w:pPr>
        <w:spacing w:after="0" w:line="240" w:lineRule="auto"/>
      </w:pPr>
      <w:r>
        <w:separator/>
      </w:r>
    </w:p>
  </w:endnote>
  <w:endnote w:type="continuationSeparator" w:id="0">
    <w:p w:rsidR="00C46534" w:rsidRDefault="00C4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22" w:rsidRDefault="00C46534">
    <w:pPr>
      <w:spacing w:after="0"/>
      <w:ind w:left="240"/>
    </w:pPr>
    <w:r>
      <w:rPr>
        <w:sz w:val="16"/>
      </w:rPr>
      <w:t>8128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22" w:rsidRDefault="00C46534">
    <w:pPr>
      <w:spacing w:after="0"/>
      <w:ind w:left="240"/>
    </w:pPr>
    <w:r>
      <w:rPr>
        <w:sz w:val="16"/>
      </w:rPr>
      <w:t>8128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22" w:rsidRDefault="00C46534">
    <w:pPr>
      <w:spacing w:after="0"/>
      <w:ind w:left="240"/>
    </w:pPr>
    <w:r>
      <w:rPr>
        <w:sz w:val="16"/>
      </w:rPr>
      <w:t>8128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34" w:rsidRDefault="00C46534">
      <w:pPr>
        <w:spacing w:after="0" w:line="240" w:lineRule="auto"/>
      </w:pPr>
      <w:r>
        <w:separator/>
      </w:r>
    </w:p>
  </w:footnote>
  <w:footnote w:type="continuationSeparator" w:id="0">
    <w:p w:rsidR="00C46534" w:rsidRDefault="00C46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22"/>
    <w:rsid w:val="007E6522"/>
    <w:rsid w:val="00C46534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59C35-A30C-450B-8BFF-C71AD035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34" Type="http://schemas.openxmlformats.org/officeDocument/2006/relationships/image" Target="media/image26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image" Target="media/image19.jp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4.jp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27.jpg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Смакуев Дагир Р</dc:creator>
  <cp:keywords/>
  <cp:lastModifiedBy>Смакуев Дагир Р</cp:lastModifiedBy>
  <cp:revision>2</cp:revision>
  <dcterms:created xsi:type="dcterms:W3CDTF">2021-05-28T12:05:00Z</dcterms:created>
  <dcterms:modified xsi:type="dcterms:W3CDTF">2021-05-28T12:05:00Z</dcterms:modified>
</cp:coreProperties>
</file>