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51" w:tblpY="316"/>
        <w:tblW w:w="205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4293"/>
      </w:tblGrid>
      <w:tr w:rsidR="0061582F" w:rsidRPr="00DC400F" w:rsidTr="00253C41">
        <w:trPr>
          <w:trHeight w:val="462"/>
        </w:trPr>
        <w:tc>
          <w:tcPr>
            <w:tcW w:w="4293" w:type="dxa"/>
          </w:tcPr>
          <w:p w:rsidR="0061582F" w:rsidRPr="00DC400F" w:rsidRDefault="0061582F" w:rsidP="00253C41">
            <w:pPr>
              <w:pStyle w:val="ad"/>
              <w:rPr>
                <w:rFonts w:ascii="Calibri" w:hAnsi="Calibri" w:cs="Calibri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FB23AE6" wp14:editId="138A59CE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323850</wp:posOffset>
                  </wp:positionV>
                  <wp:extent cx="2171700" cy="1809750"/>
                  <wp:effectExtent l="0" t="0" r="0" b="0"/>
                  <wp:wrapSquare wrapText="bothSides"/>
                  <wp:docPr id="1" name="Рисунок 1" descr="cid:PKnXBG6OFcEkSwu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id:PKnXBG6OFcEkSwu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color w:val="000000" w:themeColor="text1"/>
              </w:rPr>
              <w:t xml:space="preserve">           </w:t>
            </w:r>
            <w:r w:rsidR="00253C41" w:rsidRPr="0061582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</w:tbl>
    <w:p w:rsidR="00772A73" w:rsidRPr="00191427" w:rsidRDefault="00191427" w:rsidP="00191427">
      <w:pPr>
        <w:pStyle w:val="a3"/>
        <w:spacing w:before="0" w:after="0"/>
        <w:ind w:left="0"/>
        <w:rPr>
          <w:rFonts w:ascii="Times New Roman" w:hAnsi="Times New Roman" w:cs="Times New Roman"/>
          <w:color w:val="0B1F36" w:themeColor="accent1" w:themeShade="80"/>
          <w:sz w:val="28"/>
          <w:szCs w:val="32"/>
        </w:rPr>
      </w:pPr>
      <w:r>
        <w:rPr>
          <w:rFonts w:ascii="Times New Roman" w:hAnsi="Times New Roman" w:cs="Times New Roman"/>
          <w:color w:val="0B1F36" w:themeColor="accent1" w:themeShade="80"/>
          <w:sz w:val="28"/>
          <w:szCs w:val="32"/>
        </w:rPr>
        <w:t xml:space="preserve">ПРЕДЛОЖЕНИЕ ПО </w:t>
      </w:r>
      <w:r w:rsidR="00772A73" w:rsidRPr="00191427">
        <w:rPr>
          <w:rFonts w:ascii="Times New Roman" w:hAnsi="Times New Roman" w:cs="Times New Roman"/>
          <w:color w:val="0B1F36" w:themeColor="accent1" w:themeShade="80"/>
          <w:sz w:val="28"/>
          <w:szCs w:val="32"/>
        </w:rPr>
        <w:t>СОТРУДНИЧЕСТВУ</w:t>
      </w:r>
    </w:p>
    <w:p w:rsidR="00191427" w:rsidRPr="00191427" w:rsidRDefault="00191427" w:rsidP="00191427">
      <w:pPr>
        <w:pStyle w:val="a3"/>
        <w:spacing w:before="0" w:after="0"/>
        <w:ind w:left="0"/>
        <w:rPr>
          <w:rFonts w:ascii="Times New Roman" w:hAnsi="Times New Roman" w:cs="Times New Roman"/>
          <w:color w:val="0B1F36" w:themeColor="accent1" w:themeShade="80"/>
          <w:sz w:val="40"/>
          <w:szCs w:val="40"/>
        </w:rPr>
      </w:pPr>
    </w:p>
    <w:p w:rsidR="00932099" w:rsidRPr="006460B5" w:rsidRDefault="002852EE" w:rsidP="00191427">
      <w:pPr>
        <w:pStyle w:val="a3"/>
        <w:spacing w:before="0" w:after="0"/>
        <w:ind w:left="0"/>
        <w:jc w:val="right"/>
        <w:rPr>
          <w:rFonts w:ascii="Times New Roman" w:hAnsi="Times New Roman" w:cs="Times New Roman"/>
          <w:color w:val="0B1F36" w:themeColor="accent1" w:themeShade="80"/>
          <w:sz w:val="32"/>
          <w:szCs w:val="32"/>
        </w:rPr>
      </w:pPr>
      <w:r>
        <w:rPr>
          <w:rFonts w:ascii="Times New Roman" w:hAnsi="Times New Roman" w:cs="Times New Roman"/>
          <w:color w:val="0B1F36" w:themeColor="accent1" w:themeShade="80"/>
          <w:sz w:val="32"/>
          <w:szCs w:val="32"/>
        </w:rPr>
        <w:t xml:space="preserve">        ТЕХНИЧЕСКИЙ ЦЕНТР      </w:t>
      </w:r>
      <w:r w:rsidR="00253C41" w:rsidRPr="006460B5">
        <w:rPr>
          <w:rFonts w:ascii="Times New Roman" w:hAnsi="Times New Roman" w:cs="Times New Roman"/>
          <w:color w:val="0B1F36" w:themeColor="accent1" w:themeShade="80"/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B1F36" w:themeColor="accent1" w:themeShade="80"/>
          <w:sz w:val="32"/>
          <w:szCs w:val="32"/>
        </w:rPr>
        <w:t xml:space="preserve">  </w:t>
      </w:r>
      <w:r w:rsidR="00253C41" w:rsidRPr="006460B5">
        <w:rPr>
          <w:rFonts w:ascii="Times New Roman" w:hAnsi="Times New Roman" w:cs="Times New Roman"/>
          <w:color w:val="0B1F36" w:themeColor="accent1" w:themeShade="80"/>
          <w:sz w:val="32"/>
          <w:szCs w:val="32"/>
        </w:rPr>
        <w:t xml:space="preserve">ООО Погрузчик Сервис Центр </w:t>
      </w:r>
    </w:p>
    <w:p w:rsidR="00932099" w:rsidRPr="006460B5" w:rsidRDefault="00DE3F4E" w:rsidP="00191427">
      <w:pPr>
        <w:pStyle w:val="a3"/>
        <w:spacing w:before="0" w:after="0"/>
        <w:ind w:left="0"/>
        <w:jc w:val="right"/>
        <w:rPr>
          <w:rFonts w:ascii="Times New Roman" w:hAnsi="Times New Roman" w:cs="Times New Roman"/>
          <w:color w:val="0B1F36" w:themeColor="accent1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B1F36" w:themeColor="accent1" w:themeShade="80"/>
          <w:sz w:val="32"/>
          <w:szCs w:val="32"/>
          <w:u w:val="single"/>
        </w:rPr>
        <w:t>8-926-381-92-94 Ирина</w:t>
      </w:r>
    </w:p>
    <w:p w:rsidR="00253C41" w:rsidRPr="00D32466" w:rsidRDefault="00D32466" w:rsidP="00191427">
      <w:pPr>
        <w:pStyle w:val="a3"/>
        <w:spacing w:before="0" w:after="0"/>
        <w:ind w:left="0"/>
        <w:jc w:val="right"/>
        <w:rPr>
          <w:rStyle w:val="af4"/>
          <w:rFonts w:ascii="Times New Roman" w:hAnsi="Times New Roman" w:cs="Times New Roman"/>
          <w:color w:val="FFC000"/>
          <w:sz w:val="32"/>
          <w:szCs w:val="32"/>
        </w:rPr>
      </w:pPr>
      <w:hyperlink r:id="rId11" w:history="1">
        <w:r w:rsidRPr="00D32466">
          <w:rPr>
            <w:rStyle w:val="af4"/>
            <w:rFonts w:ascii="Times New Roman" w:hAnsi="Times New Roman" w:cs="Times New Roman"/>
            <w:color w:val="FFC000"/>
            <w:sz w:val="32"/>
            <w:szCs w:val="32"/>
            <w:lang w:val="en-US"/>
          </w:rPr>
          <w:t>irina-psc</w:t>
        </w:r>
        <w:r w:rsidRPr="00D32466">
          <w:rPr>
            <w:rStyle w:val="af4"/>
            <w:rFonts w:ascii="Times New Roman" w:hAnsi="Times New Roman" w:cs="Times New Roman"/>
            <w:color w:val="FFC000"/>
            <w:sz w:val="32"/>
            <w:szCs w:val="32"/>
          </w:rPr>
          <w:t>@</w:t>
        </w:r>
        <w:r w:rsidRPr="00D32466">
          <w:rPr>
            <w:rStyle w:val="af4"/>
            <w:rFonts w:ascii="Times New Roman" w:hAnsi="Times New Roman" w:cs="Times New Roman"/>
            <w:color w:val="FFC000"/>
            <w:sz w:val="32"/>
            <w:szCs w:val="32"/>
            <w:lang w:val="en-US"/>
          </w:rPr>
          <w:t>mail</w:t>
        </w:r>
        <w:r w:rsidRPr="00D32466">
          <w:rPr>
            <w:rStyle w:val="af4"/>
            <w:rFonts w:ascii="Times New Roman" w:hAnsi="Times New Roman" w:cs="Times New Roman"/>
            <w:color w:val="FFC000"/>
            <w:sz w:val="32"/>
            <w:szCs w:val="32"/>
          </w:rPr>
          <w:t>.</w:t>
        </w:r>
        <w:r w:rsidRPr="00D32466">
          <w:rPr>
            <w:rStyle w:val="af4"/>
            <w:rFonts w:ascii="Times New Roman" w:hAnsi="Times New Roman" w:cs="Times New Roman"/>
            <w:color w:val="FFC000"/>
            <w:sz w:val="32"/>
            <w:szCs w:val="32"/>
            <w:lang w:val="en-US"/>
          </w:rPr>
          <w:t>ru</w:t>
        </w:r>
      </w:hyperlink>
    </w:p>
    <w:p w:rsidR="00191427" w:rsidRPr="006460B5" w:rsidRDefault="00191427" w:rsidP="00191427">
      <w:pPr>
        <w:pStyle w:val="a3"/>
        <w:spacing w:before="0" w:after="0"/>
        <w:ind w:left="0"/>
        <w:jc w:val="right"/>
        <w:rPr>
          <w:rFonts w:ascii="Times New Roman" w:hAnsi="Times New Roman" w:cs="Times New Roman"/>
          <w:color w:val="0B1F36" w:themeColor="accent1" w:themeShade="80"/>
          <w:sz w:val="32"/>
          <w:szCs w:val="32"/>
        </w:rPr>
      </w:pPr>
    </w:p>
    <w:p w:rsidR="00191427" w:rsidRPr="00191427" w:rsidRDefault="0055566C" w:rsidP="00191427">
      <w:pPr>
        <w:pStyle w:val="a3"/>
        <w:spacing w:before="0" w:after="0"/>
        <w:ind w:left="0"/>
        <w:jc w:val="right"/>
        <w:rPr>
          <w:rStyle w:val="af4"/>
          <w:rFonts w:ascii="Times New Roman" w:hAnsi="Times New Roman" w:cs="Times New Roman"/>
          <w:color w:val="auto"/>
          <w:sz w:val="22"/>
          <w:szCs w:val="36"/>
          <w:u w:val="none"/>
        </w:rPr>
      </w:pPr>
      <w:hyperlink r:id="rId12" w:history="1">
        <w:r w:rsidR="00191427" w:rsidRPr="00191427">
          <w:rPr>
            <w:rStyle w:val="af4"/>
            <w:rFonts w:ascii="Times New Roman" w:hAnsi="Times New Roman" w:cs="Times New Roman"/>
            <w:color w:val="auto"/>
            <w:sz w:val="22"/>
            <w:szCs w:val="36"/>
            <w:u w:val="none"/>
          </w:rPr>
          <w:t>www.servicepogruzchik.ru</w:t>
        </w:r>
      </w:hyperlink>
    </w:p>
    <w:p w:rsidR="00191427" w:rsidRDefault="00191427" w:rsidP="00191427">
      <w:pPr>
        <w:pStyle w:val="a3"/>
        <w:spacing w:before="0" w:after="0"/>
        <w:ind w:left="0"/>
        <w:rPr>
          <w:rFonts w:ascii="Times New Roman" w:hAnsi="Times New Roman" w:cs="Times New Roman"/>
          <w:color w:val="0B1F36" w:themeColor="accent1" w:themeShade="80"/>
          <w:sz w:val="28"/>
          <w:szCs w:val="28"/>
        </w:rPr>
      </w:pPr>
    </w:p>
    <w:p w:rsidR="00191427" w:rsidRPr="006460B5" w:rsidRDefault="00191427" w:rsidP="003D4288">
      <w:pPr>
        <w:pStyle w:val="a3"/>
        <w:spacing w:before="0" w:after="0" w:line="276" w:lineRule="auto"/>
        <w:ind w:left="0"/>
        <w:rPr>
          <w:rFonts w:ascii="Times New Roman" w:hAnsi="Times New Roman" w:cs="Times New Roman"/>
          <w:color w:val="0B1F36" w:themeColor="accent1" w:themeShade="80"/>
          <w:sz w:val="28"/>
          <w:szCs w:val="28"/>
        </w:rPr>
      </w:pPr>
    </w:p>
    <w:p w:rsidR="00E92083" w:rsidRPr="00253C41" w:rsidRDefault="00E92083" w:rsidP="00191427">
      <w:pPr>
        <w:pStyle w:val="a3"/>
        <w:spacing w:before="0" w:after="0"/>
        <w:ind w:left="0"/>
        <w:rPr>
          <w:rFonts w:ascii="Calibri" w:hAnsi="Calibri" w:cs="Calibri"/>
          <w:sz w:val="32"/>
          <w:szCs w:val="32"/>
        </w:rPr>
      </w:pPr>
    </w:p>
    <w:p w:rsidR="00A2081F" w:rsidRPr="006460B5" w:rsidRDefault="00772A73" w:rsidP="00191427">
      <w:pPr>
        <w:pStyle w:val="a3"/>
        <w:spacing w:before="0" w:after="0"/>
        <w:ind w:left="0"/>
        <w:jc w:val="center"/>
        <w:rPr>
          <w:rFonts w:ascii="Times New Roman" w:hAnsi="Times New Roman" w:cs="Times New Roman"/>
          <w:color w:val="0B1F36" w:themeColor="accent1" w:themeShade="80"/>
          <w:sz w:val="48"/>
          <w:szCs w:val="48"/>
        </w:rPr>
      </w:pPr>
      <w:r w:rsidRPr="006460B5">
        <w:rPr>
          <w:rFonts w:ascii="Times New Roman" w:hAnsi="Times New Roman" w:cs="Times New Roman"/>
          <w:color w:val="0B1F36" w:themeColor="accent1" w:themeShade="80"/>
          <w:sz w:val="48"/>
          <w:szCs w:val="48"/>
        </w:rPr>
        <w:t xml:space="preserve">СРОЧНЫЙ ВЫКУП </w:t>
      </w:r>
      <w:r w:rsidR="004C3C36" w:rsidRPr="006460B5">
        <w:rPr>
          <w:rFonts w:ascii="Times New Roman" w:hAnsi="Times New Roman" w:cs="Times New Roman"/>
          <w:color w:val="0B1F36" w:themeColor="accent1" w:themeShade="80"/>
          <w:sz w:val="48"/>
          <w:szCs w:val="48"/>
        </w:rPr>
        <w:t xml:space="preserve">ВИЛОЧНЫХ </w:t>
      </w:r>
      <w:r w:rsidRPr="006460B5">
        <w:rPr>
          <w:rFonts w:ascii="Times New Roman" w:hAnsi="Times New Roman" w:cs="Times New Roman"/>
          <w:color w:val="0B1F36" w:themeColor="accent1" w:themeShade="80"/>
          <w:sz w:val="48"/>
          <w:szCs w:val="48"/>
        </w:rPr>
        <w:t>ПОГРУЗЧИКОВ</w:t>
      </w:r>
    </w:p>
    <w:p w:rsidR="0028130C" w:rsidRPr="0014195E" w:rsidRDefault="0028130C" w:rsidP="0014195E">
      <w:pPr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auto"/>
          <w:kern w:val="0"/>
          <w:sz w:val="32"/>
          <w:szCs w:val="32"/>
          <w:lang w:eastAsia="ru-RU"/>
        </w:rPr>
      </w:pP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   </w:t>
      </w:r>
      <w:r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Мы</w:t>
      </w:r>
      <w:r w:rsid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 xml:space="preserve"> </w:t>
      </w:r>
      <w:r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предлагаем</w:t>
      </w:r>
      <w:r w:rsid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 xml:space="preserve"> Вам </w:t>
      </w:r>
      <w:r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услуги</w:t>
      </w:r>
      <w:r w:rsidR="0014195E"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 xml:space="preserve"> </w:t>
      </w:r>
      <w:r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по</w:t>
      </w:r>
      <w:r w:rsidR="0014195E"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 xml:space="preserve"> </w:t>
      </w:r>
      <w:r w:rsid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выкупу</w:t>
      </w:r>
      <w:r w:rsidRPr="0014195E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u w:val="single"/>
          <w:lang w:eastAsia="ru-RU"/>
        </w:rPr>
        <w:t>, обслуживанию и ремонту погрузочной техники.</w:t>
      </w:r>
    </w:p>
    <w:p w:rsidR="0028130C" w:rsidRPr="0028130C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 w:rsidRPr="0028130C">
        <w:rPr>
          <w:rFonts w:ascii="Segoe UI Symbol" w:eastAsia="Times New Roman" w:hAnsi="Segoe UI Symbol" w:cs="Times New Roman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Срочный выкуп вилочных погрузчиков 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u w:val="single"/>
          <w:shd w:val="clear" w:color="auto" w:fill="FFFFFF"/>
          <w:lang w:eastAsia="ru-RU"/>
        </w:rPr>
        <w:t>в любом состоянии;</w:t>
      </w:r>
    </w:p>
    <w:p w:rsidR="00D32466" w:rsidRDefault="0028130C" w:rsidP="001419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</w:pPr>
      <w:r w:rsidRPr="0028130C">
        <w:rPr>
          <w:rFonts w:ascii="Calibri" w:eastAsia="Times New Roman" w:hAnsi="Calibri" w:cs="Calibri"/>
          <w:color w:val="auto"/>
          <w:kern w:val="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Jungheinrich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, TCM, 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Toyota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Daewoo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Komatsu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Nissan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Mitsubishi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Caterpillar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Still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Linda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Baoli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Dalian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Heli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Hyundai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Jac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Maximal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TFM,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Yale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Hangcha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Nichiyu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, </w:t>
      </w:r>
      <w:proofErr w:type="spell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Feeler</w:t>
      </w:r>
      <w:proofErr w:type="spell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, </w:t>
      </w:r>
      <w:proofErr w:type="spellStart"/>
      <w:r w:rsidR="00AB095D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Балканкар</w:t>
      </w:r>
      <w:proofErr w:type="spellEnd"/>
      <w:r w:rsidR="00AB095D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дизель, </w:t>
      </w:r>
      <w:proofErr w:type="spellStart"/>
      <w:r w:rsidRPr="0028130C">
        <w:rPr>
          <w:rFonts w:ascii="Times New Roman" w:eastAsia="Times New Roman" w:hAnsi="Times New Roman" w:cs="Times New Roman"/>
          <w:i/>
          <w:color w:val="auto"/>
          <w:kern w:val="0"/>
          <w:sz w:val="28"/>
          <w:szCs w:val="28"/>
          <w:lang w:eastAsia="ru-RU"/>
        </w:rPr>
        <w:t>Твэкс</w:t>
      </w:r>
      <w:proofErr w:type="spellEnd"/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 xml:space="preserve">и </w:t>
      </w:r>
      <w:proofErr w:type="gramStart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т.д</w:t>
      </w:r>
      <w:r w:rsidR="00AB095D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...</w:t>
      </w:r>
      <w:proofErr w:type="gramEnd"/>
      <w:r w:rsidRPr="0028130C">
        <w:rPr>
          <w:rFonts w:ascii="Times New Roman" w:eastAsia="Times New Roman" w:hAnsi="Times New Roman" w:cs="Times New Roman"/>
          <w:i/>
          <w:iCs/>
          <w:color w:val="auto"/>
          <w:kern w:val="0"/>
          <w:sz w:val="28"/>
          <w:szCs w:val="28"/>
          <w:lang w:eastAsia="ru-RU"/>
        </w:rPr>
        <w:t>). </w:t>
      </w:r>
    </w:p>
    <w:p w:rsidR="0028130C" w:rsidRPr="0028130C" w:rsidRDefault="0028130C" w:rsidP="0014195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bookmarkStart w:id="0" w:name="_GoBack"/>
      <w:bookmarkEnd w:id="0"/>
      <w:r w:rsidRPr="00AB095D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u w:val="single"/>
          <w:lang w:eastAsia="ru-RU"/>
        </w:rPr>
        <w:t>Не выкупаем</w:t>
      </w:r>
      <w:r w:rsidRPr="00AB095D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</w:rPr>
        <w:t xml:space="preserve">: Львовский и </w:t>
      </w:r>
      <w:r w:rsidR="00AB095D" w:rsidRPr="00AB095D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</w:rPr>
        <w:t xml:space="preserve">электрический </w:t>
      </w:r>
      <w:proofErr w:type="spellStart"/>
      <w:r w:rsidR="00AB095D" w:rsidRPr="00AB095D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</w:rPr>
        <w:t>Балканкар</w:t>
      </w:r>
      <w:proofErr w:type="spellEnd"/>
      <w:r w:rsidRPr="00AB095D">
        <w:rPr>
          <w:rFonts w:ascii="Times New Roman" w:eastAsia="Times New Roman" w:hAnsi="Times New Roman" w:cs="Times New Roman"/>
          <w:i/>
          <w:iCs/>
          <w:color w:val="FF0000"/>
          <w:kern w:val="0"/>
          <w:szCs w:val="24"/>
          <w:lang w:eastAsia="ru-RU"/>
        </w:rPr>
        <w:t>. </w:t>
      </w:r>
    </w:p>
    <w:p w:rsidR="0028130C" w:rsidRPr="0028130C" w:rsidRDefault="00AB095D" w:rsidP="00191427">
      <w:pPr>
        <w:spacing w:before="0" w:after="0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>
        <w:rPr>
          <w:rFonts w:ascii="Arial" w:hAnsi="Arial" w:cs="Arial"/>
          <w:color w:val="861106"/>
          <w:sz w:val="27"/>
          <w:szCs w:val="27"/>
          <w:shd w:val="clear" w:color="auto" w:fill="FFFFFF"/>
        </w:rPr>
        <w:t>Моментальная онлайн оценка</w:t>
      </w:r>
    </w:p>
    <w:p w:rsidR="0028130C" w:rsidRPr="0028130C" w:rsidRDefault="0028130C" w:rsidP="00191427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 w:rsidRPr="0028130C">
        <w:rPr>
          <w:rFonts w:ascii="Times New Roman" w:eastAsia="Times New Roman" w:hAnsi="Times New Roman" w:cs="Times New Roman"/>
          <w:color w:val="auto"/>
          <w:kern w:val="0"/>
          <w:sz w:val="27"/>
          <w:szCs w:val="27"/>
          <w:lang w:eastAsia="ru-RU"/>
        </w:rPr>
        <w:t>От Вас требуется:</w:t>
      </w:r>
    </w:p>
    <w:p w:rsidR="0028130C" w:rsidRPr="0028130C" w:rsidRDefault="0028130C" w:rsidP="00191427">
      <w:pPr>
        <w:numPr>
          <w:ilvl w:val="0"/>
          <w:numId w:val="1"/>
        </w:num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Отправить фото погрузчика в </w:t>
      </w:r>
      <w:proofErr w:type="spellStart"/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WhatsApp</w:t>
      </w:r>
      <w:proofErr w:type="spellEnd"/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 xml:space="preserve"> +7 (926) 381-92-94, либо на эл. почту </w:t>
      </w:r>
      <w:hyperlink r:id="rId13" w:history="1">
        <w:r w:rsidR="00D32466" w:rsidRPr="004D410F">
          <w:rPr>
            <w:rStyle w:val="af4"/>
            <w:rFonts w:ascii="Times New Roman" w:eastAsia="Times New Roman" w:hAnsi="Times New Roman" w:cs="Times New Roman"/>
            <w:kern w:val="0"/>
            <w:szCs w:val="24"/>
            <w:lang w:eastAsia="ru-RU"/>
          </w:rPr>
          <w:t>irina-psc@mail.ru</w:t>
        </w:r>
      </w:hyperlink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;</w:t>
      </w:r>
    </w:p>
    <w:p w:rsidR="0028130C" w:rsidRPr="0028130C" w:rsidRDefault="0028130C" w:rsidP="00191427">
      <w:pPr>
        <w:numPr>
          <w:ilvl w:val="0"/>
          <w:numId w:val="2"/>
        </w:num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Указать марку, вид погрузчика, тоннаж, год, наличие ПСМ, на ходу или нет;</w:t>
      </w:r>
    </w:p>
    <w:p w:rsidR="0028130C" w:rsidRPr="0028130C" w:rsidRDefault="002B75C5" w:rsidP="00191427">
      <w:pPr>
        <w:numPr>
          <w:ilvl w:val="0"/>
          <w:numId w:val="3"/>
        </w:num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Указать стоимость,</w:t>
      </w:r>
      <w:r w:rsidR="0028130C"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 xml:space="preserve"> за которую Вы хотите продать.</w:t>
      </w:r>
    </w:p>
    <w:p w:rsidR="003D4288" w:rsidRDefault="0028130C" w:rsidP="003D4288">
      <w:pPr>
        <w:numPr>
          <w:ilvl w:val="0"/>
          <w:numId w:val="4"/>
        </w:numPr>
        <w:spacing w:before="100" w:beforeAutospacing="1" w:after="100" w:afterAutospacing="1"/>
        <w:ind w:left="2520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  <w:r w:rsidRPr="0028130C"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  <w:t>Ждать обратного звонка.</w:t>
      </w:r>
    </w:p>
    <w:p w:rsidR="003D4288" w:rsidRPr="0028130C" w:rsidRDefault="003D4288" w:rsidP="003D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Cs w:val="24"/>
          <w:lang w:eastAsia="ru-RU"/>
        </w:rPr>
      </w:pPr>
    </w:p>
    <w:p w:rsidR="0028130C" w:rsidRPr="0028130C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="007817D1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 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Безналичный и наличный расчет, бесплатный вывоз;</w:t>
      </w:r>
    </w:p>
    <w:p w:rsidR="00191427" w:rsidRPr="003D4288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="007817D1">
        <w:rPr>
          <w:rFonts w:eastAsia="Times New Roman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>Трейд-ин;</w:t>
      </w:r>
    </w:p>
    <w:p w:rsidR="003D4288" w:rsidRPr="003D4288" w:rsidRDefault="0028130C" w:rsidP="003D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lastRenderedPageBreak/>
        <w:t>✔</w:t>
      </w:r>
      <w:r w:rsidRPr="0028130C">
        <w:rPr>
          <w:rFonts w:ascii="Times New Roman" w:eastAsia="Times New Roman" w:hAnsi="Times New Roman" w:cs="Times New Roman"/>
          <w:color w:val="861106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Возможна покупка в лизинг нового погрузчика CARGADOR;</w:t>
      </w:r>
    </w:p>
    <w:p w:rsidR="0028130C" w:rsidRPr="0028130C" w:rsidRDefault="0028130C" w:rsidP="003D428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Pr="0028130C">
        <w:rPr>
          <w:rFonts w:ascii="Times New Roman" w:eastAsia="Times New Roman" w:hAnsi="Times New Roman" w:cs="Times New Roman"/>
          <w:color w:val="861106"/>
          <w:kern w:val="0"/>
          <w:sz w:val="28"/>
          <w:szCs w:val="28"/>
          <w:shd w:val="clear" w:color="auto" w:fill="FFFFFF"/>
          <w:lang w:eastAsia="ru-RU"/>
        </w:rPr>
        <w:t> 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>Бесплатный выезд на диагностику в течении 24х часов (вывоз на эвакуаторе за наш счёт);</w:t>
      </w:r>
    </w:p>
    <w:p w:rsidR="0028130C" w:rsidRPr="0028130C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 xml:space="preserve"> Срок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реагирования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на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заявку – 24 часа;</w:t>
      </w:r>
    </w:p>
    <w:p w:rsidR="0028130C" w:rsidRPr="0028130C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 xml:space="preserve"> 8 мобильных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выездных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бригад;</w:t>
      </w:r>
    </w:p>
    <w:p w:rsidR="0028130C" w:rsidRPr="0028130C" w:rsidRDefault="0028130C" w:rsidP="0019142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28130C">
        <w:rPr>
          <w:rFonts w:ascii="Segoe UI Symbol" w:eastAsia="Times New Roman" w:hAnsi="Segoe UI Symbol" w:cs="Segoe UI Symbol"/>
          <w:color w:val="861106"/>
          <w:kern w:val="0"/>
          <w:sz w:val="28"/>
          <w:szCs w:val="28"/>
          <w:shd w:val="clear" w:color="auto" w:fill="FFFFFF"/>
          <w:lang w:eastAsia="ru-RU"/>
        </w:rPr>
        <w:t>✔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 xml:space="preserve"> Специализированная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ремонтная</w:t>
      </w:r>
      <w:r w:rsidRPr="0028130C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0128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база -1000 кв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.</w:t>
      </w:r>
      <w:r w:rsidR="000128A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2813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ru-RU"/>
        </w:rPr>
        <w:t>м;</w:t>
      </w:r>
    </w:p>
    <w:p w:rsidR="00253C41" w:rsidRPr="00932099" w:rsidRDefault="00253C41" w:rsidP="00191427">
      <w:pPr>
        <w:spacing w:before="0"/>
        <w:rPr>
          <w:rFonts w:ascii="Times New Roman" w:eastAsia="Times New Roman" w:hAnsi="Times New Roman" w:cs="Times New Roman"/>
          <w:color w:val="0B1F36" w:themeColor="accent1" w:themeShade="80"/>
          <w:kern w:val="0"/>
          <w:szCs w:val="24"/>
          <w:lang w:eastAsia="ru-RU"/>
        </w:rPr>
      </w:pPr>
    </w:p>
    <w:sectPr w:rsidR="00253C41" w:rsidRPr="00932099" w:rsidSect="009F66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6C" w:rsidRDefault="0055566C" w:rsidP="00A66B18">
      <w:pPr>
        <w:spacing w:before="0" w:after="0"/>
      </w:pPr>
      <w:r>
        <w:separator/>
      </w:r>
    </w:p>
  </w:endnote>
  <w:endnote w:type="continuationSeparator" w:id="0">
    <w:p w:rsidR="0055566C" w:rsidRDefault="005556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Pr="000E25B6" w:rsidRDefault="000E25B6">
    <w:pPr>
      <w:pStyle w:val="af0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6C" w:rsidRDefault="0055566C" w:rsidP="00A66B18">
      <w:pPr>
        <w:spacing w:before="0" w:after="0"/>
      </w:pPr>
      <w:r>
        <w:separator/>
      </w:r>
    </w:p>
  </w:footnote>
  <w:footnote w:type="continuationSeparator" w:id="0">
    <w:p w:rsidR="0055566C" w:rsidRDefault="005556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34A9D1" id="Графический объект 17" o:spid="_x0000_s1026" alt="Изогнутые акцентированные фигуры, которые вместе служат оформлением к заголовку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6511B"/>
    <w:multiLevelType w:val="multilevel"/>
    <w:tmpl w:val="A3E6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A4759"/>
    <w:multiLevelType w:val="multilevel"/>
    <w:tmpl w:val="CE00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F61EA"/>
    <w:multiLevelType w:val="multilevel"/>
    <w:tmpl w:val="28FCC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D235B"/>
    <w:multiLevelType w:val="multilevel"/>
    <w:tmpl w:val="0C28A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0E"/>
    <w:rsid w:val="000128A1"/>
    <w:rsid w:val="00083BAA"/>
    <w:rsid w:val="000E25B6"/>
    <w:rsid w:val="0010680C"/>
    <w:rsid w:val="00107924"/>
    <w:rsid w:val="0011673E"/>
    <w:rsid w:val="0014195E"/>
    <w:rsid w:val="00152B0B"/>
    <w:rsid w:val="001766D6"/>
    <w:rsid w:val="00191427"/>
    <w:rsid w:val="00192419"/>
    <w:rsid w:val="00196D52"/>
    <w:rsid w:val="001C270D"/>
    <w:rsid w:val="001D0B5A"/>
    <w:rsid w:val="001D3ABF"/>
    <w:rsid w:val="001E2320"/>
    <w:rsid w:val="001F2828"/>
    <w:rsid w:val="00214E28"/>
    <w:rsid w:val="00253C41"/>
    <w:rsid w:val="00255AEC"/>
    <w:rsid w:val="002749EE"/>
    <w:rsid w:val="0028130C"/>
    <w:rsid w:val="002852EE"/>
    <w:rsid w:val="002B75C5"/>
    <w:rsid w:val="00352B81"/>
    <w:rsid w:val="003765CA"/>
    <w:rsid w:val="00394757"/>
    <w:rsid w:val="003A0150"/>
    <w:rsid w:val="003D4288"/>
    <w:rsid w:val="003E24DF"/>
    <w:rsid w:val="0041428F"/>
    <w:rsid w:val="00436AFA"/>
    <w:rsid w:val="00456882"/>
    <w:rsid w:val="004A2B0D"/>
    <w:rsid w:val="004C3C36"/>
    <w:rsid w:val="004E28E1"/>
    <w:rsid w:val="0050260E"/>
    <w:rsid w:val="005073C5"/>
    <w:rsid w:val="0055566C"/>
    <w:rsid w:val="005945BA"/>
    <w:rsid w:val="005C2210"/>
    <w:rsid w:val="005E5280"/>
    <w:rsid w:val="006043AC"/>
    <w:rsid w:val="00615018"/>
    <w:rsid w:val="0061582F"/>
    <w:rsid w:val="0062123A"/>
    <w:rsid w:val="006460B5"/>
    <w:rsid w:val="00646E75"/>
    <w:rsid w:val="006D49F3"/>
    <w:rsid w:val="006F6F10"/>
    <w:rsid w:val="00740151"/>
    <w:rsid w:val="0076774A"/>
    <w:rsid w:val="00772A73"/>
    <w:rsid w:val="007817D1"/>
    <w:rsid w:val="00783E79"/>
    <w:rsid w:val="007B5AE8"/>
    <w:rsid w:val="007F5192"/>
    <w:rsid w:val="00855B41"/>
    <w:rsid w:val="008D7BDF"/>
    <w:rsid w:val="00932099"/>
    <w:rsid w:val="009E4CAA"/>
    <w:rsid w:val="009F6646"/>
    <w:rsid w:val="00A2081F"/>
    <w:rsid w:val="00A26FE7"/>
    <w:rsid w:val="00A468DC"/>
    <w:rsid w:val="00A64481"/>
    <w:rsid w:val="00A66B18"/>
    <w:rsid w:val="00A6783B"/>
    <w:rsid w:val="00A968EB"/>
    <w:rsid w:val="00A96CF8"/>
    <w:rsid w:val="00AA089B"/>
    <w:rsid w:val="00AB095D"/>
    <w:rsid w:val="00AE1388"/>
    <w:rsid w:val="00AF3982"/>
    <w:rsid w:val="00B50294"/>
    <w:rsid w:val="00B57D6E"/>
    <w:rsid w:val="00C11CB4"/>
    <w:rsid w:val="00C14DAA"/>
    <w:rsid w:val="00C701F7"/>
    <w:rsid w:val="00C70786"/>
    <w:rsid w:val="00CA609A"/>
    <w:rsid w:val="00D10958"/>
    <w:rsid w:val="00D11589"/>
    <w:rsid w:val="00D32466"/>
    <w:rsid w:val="00D66593"/>
    <w:rsid w:val="00D94751"/>
    <w:rsid w:val="00DC400F"/>
    <w:rsid w:val="00DD6D37"/>
    <w:rsid w:val="00DE2453"/>
    <w:rsid w:val="00DE3F4E"/>
    <w:rsid w:val="00DE6DA2"/>
    <w:rsid w:val="00DF2D30"/>
    <w:rsid w:val="00E4786A"/>
    <w:rsid w:val="00E55D74"/>
    <w:rsid w:val="00E6540C"/>
    <w:rsid w:val="00E81E2A"/>
    <w:rsid w:val="00E92083"/>
    <w:rsid w:val="00EE0952"/>
    <w:rsid w:val="00F41348"/>
    <w:rsid w:val="00F94F5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6DD8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22"/>
    <w:qFormat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af4">
    <w:name w:val="Hyperlink"/>
    <w:basedOn w:val="a0"/>
    <w:uiPriority w:val="99"/>
    <w:unhideWhenUsed/>
    <w:rsid w:val="00253C41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658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60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40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94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89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54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35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734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5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25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125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129">
          <w:marLeft w:val="180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156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651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827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590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823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114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ina-psc@mail.r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servicepogruzchik.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ina-psc@mail.r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5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2021-02-20T10:50:00Z</dcterms:created>
  <dcterms:modified xsi:type="dcterms:W3CDTF">2021-09-02T06:44:00Z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