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6A" w:rsidRDefault="00036F6A" w:rsidP="00036F6A">
      <w:r>
        <w:t>Общество с ограниченной ответственностью «СТРОИТЕЛЬ-96»</w:t>
      </w:r>
    </w:p>
    <w:p w:rsidR="00036F6A" w:rsidRDefault="00036F6A" w:rsidP="00036F6A">
      <w:proofErr w:type="gramStart"/>
      <w:r>
        <w:t>( ООО</w:t>
      </w:r>
      <w:proofErr w:type="gramEnd"/>
      <w:r>
        <w:t xml:space="preserve"> «СТРОИТЕЛЬ-96»)</w:t>
      </w:r>
    </w:p>
    <w:p w:rsidR="00036F6A" w:rsidRDefault="00036F6A" w:rsidP="00036F6A">
      <w:r>
        <w:t xml:space="preserve">Юридический адрес: 643,346714, Ростовская обл., </w:t>
      </w:r>
      <w:proofErr w:type="spellStart"/>
      <w:r>
        <w:t>Аксайский</w:t>
      </w:r>
      <w:proofErr w:type="spellEnd"/>
      <w:r>
        <w:t xml:space="preserve"> р-н, Обухов х.,</w:t>
      </w:r>
    </w:p>
    <w:p w:rsidR="00036F6A" w:rsidRDefault="00036F6A" w:rsidP="00036F6A">
      <w:r>
        <w:t>Садовая ул.д.2</w:t>
      </w:r>
    </w:p>
    <w:p w:rsidR="00036F6A" w:rsidRDefault="00036F6A" w:rsidP="00036F6A">
      <w:r>
        <w:t>Почтовый адрес: 346406, Ростовская обл., Новочеркасск г., Матросова ул.,</w:t>
      </w:r>
    </w:p>
    <w:p w:rsidR="00036F6A" w:rsidRDefault="00036F6A" w:rsidP="00036F6A">
      <w:r>
        <w:t>д.10, кв.2.</w:t>
      </w:r>
    </w:p>
    <w:p w:rsidR="00036F6A" w:rsidRDefault="00036F6A" w:rsidP="00036F6A">
      <w:r>
        <w:t>Банковские реквизиты: ООО «СТРОИТЕЛЬ-96», ИНН 6150002400, КПП</w:t>
      </w:r>
    </w:p>
    <w:p w:rsidR="00036F6A" w:rsidRDefault="00036F6A" w:rsidP="00036F6A">
      <w:r>
        <w:t>610201001, Дополнительный офис №5221/0614, Ростовского отделения</w:t>
      </w:r>
    </w:p>
    <w:p w:rsidR="00036F6A" w:rsidRDefault="00036F6A" w:rsidP="00036F6A">
      <w:r>
        <w:t>№5221</w:t>
      </w:r>
    </w:p>
    <w:p w:rsidR="00036F6A" w:rsidRDefault="00036F6A" w:rsidP="00036F6A">
      <w:r>
        <w:t>Юго-Западный банк ПАО «Сбербанк</w:t>
      </w:r>
    </w:p>
    <w:p w:rsidR="00036F6A" w:rsidRDefault="00036F6A" w:rsidP="00036F6A">
      <w:r>
        <w:t>России»</w:t>
      </w:r>
    </w:p>
    <w:p w:rsidR="00036F6A" w:rsidRDefault="00036F6A" w:rsidP="00036F6A">
      <w:r>
        <w:t>р/</w:t>
      </w:r>
      <w:proofErr w:type="spellStart"/>
      <w:r>
        <w:t>сч</w:t>
      </w:r>
      <w:proofErr w:type="spellEnd"/>
      <w:r>
        <w:t>. 40702810152090002487</w:t>
      </w:r>
    </w:p>
    <w:p w:rsidR="00036F6A" w:rsidRDefault="00036F6A" w:rsidP="00036F6A">
      <w:r>
        <w:t>к/</w:t>
      </w:r>
      <w:proofErr w:type="spellStart"/>
      <w:r>
        <w:t>сч</w:t>
      </w:r>
      <w:proofErr w:type="spellEnd"/>
      <w:r>
        <w:t>. 30101810600000000602</w:t>
      </w:r>
    </w:p>
    <w:p w:rsidR="00036F6A" w:rsidRDefault="00036F6A" w:rsidP="00036F6A">
      <w:r>
        <w:t>БИК 046015602</w:t>
      </w:r>
    </w:p>
    <w:p w:rsidR="004437B4" w:rsidRDefault="00036F6A" w:rsidP="00036F6A">
      <w:r>
        <w:t>Директор ООО «СТРОИТЕЛЬ-96» /Бакланов Александр Александрович/</w:t>
      </w:r>
      <w:bookmarkStart w:id="0" w:name="_GoBack"/>
      <w:bookmarkEnd w:id="0"/>
    </w:p>
    <w:sectPr w:rsidR="0044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8E"/>
    <w:rsid w:val="00036F6A"/>
    <w:rsid w:val="004437B4"/>
    <w:rsid w:val="00A4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F2A3-0372-4B56-A827-DEADA72D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Владимр</dc:creator>
  <cp:keywords/>
  <dc:description/>
  <cp:lastModifiedBy>Владимр</cp:lastModifiedBy>
  <cp:revision>2</cp:revision>
  <dcterms:created xsi:type="dcterms:W3CDTF">2021-08-24T08:12:00Z</dcterms:created>
  <dcterms:modified xsi:type="dcterms:W3CDTF">2021-08-24T08:13:00Z</dcterms:modified>
</cp:coreProperties>
</file>