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883B1" w14:textId="77777777" w:rsidR="00FF29DB" w:rsidRPr="00CE638A" w:rsidRDefault="00FF29DB" w:rsidP="00FF29DB">
      <w:pPr>
        <w:pStyle w:val="ac"/>
        <w:ind w:right="283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CE638A">
        <w:rPr>
          <w:b/>
          <w:color w:val="000000" w:themeColor="text1"/>
          <w:sz w:val="28"/>
          <w:szCs w:val="28"/>
          <w:lang w:val="ru-RU"/>
        </w:rPr>
        <w:t>Инструкция по медицинскому применению</w:t>
      </w:r>
    </w:p>
    <w:p w14:paraId="55F0D9C4" w14:textId="437A74C1" w:rsidR="00FF29DB" w:rsidRPr="00CE638A" w:rsidRDefault="00FF29DB" w:rsidP="00FF29DB">
      <w:pPr>
        <w:ind w:right="283"/>
        <w:jc w:val="center"/>
        <w:rPr>
          <w:b/>
          <w:color w:val="000000" w:themeColor="text1"/>
          <w:sz w:val="28"/>
          <w:szCs w:val="28"/>
        </w:rPr>
      </w:pPr>
      <w:r w:rsidRPr="00CE638A">
        <w:rPr>
          <w:b/>
          <w:color w:val="000000" w:themeColor="text1"/>
          <w:sz w:val="28"/>
          <w:szCs w:val="28"/>
        </w:rPr>
        <w:t xml:space="preserve">медицинского </w:t>
      </w:r>
      <w:r w:rsidR="00317C68" w:rsidRPr="00CE638A">
        <w:rPr>
          <w:b/>
          <w:color w:val="000000" w:themeColor="text1"/>
          <w:sz w:val="28"/>
          <w:szCs w:val="28"/>
        </w:rPr>
        <w:t>изделия</w:t>
      </w:r>
    </w:p>
    <w:p w14:paraId="13DF2473" w14:textId="77777777" w:rsidR="00EC1160" w:rsidRPr="00CE638A" w:rsidRDefault="00EC1160" w:rsidP="00EC1160">
      <w:pPr>
        <w:pStyle w:val="a3"/>
        <w:spacing w:after="0"/>
        <w:ind w:left="900"/>
        <w:jc w:val="center"/>
        <w:rPr>
          <w:b/>
          <w:color w:val="000000" w:themeColor="text1"/>
          <w:sz w:val="28"/>
          <w:szCs w:val="28"/>
        </w:rPr>
      </w:pPr>
    </w:p>
    <w:p w14:paraId="72861276" w14:textId="2F15EE7B" w:rsidR="00CD3DAB" w:rsidRPr="00CE638A" w:rsidRDefault="00EC1160" w:rsidP="005E7D47">
      <w:pPr>
        <w:jc w:val="both"/>
        <w:rPr>
          <w:b/>
          <w:color w:val="000000" w:themeColor="text1"/>
          <w:sz w:val="28"/>
          <w:szCs w:val="28"/>
          <w:lang w:eastAsia="ko-KR"/>
        </w:rPr>
      </w:pPr>
      <w:r w:rsidRPr="00CE638A">
        <w:rPr>
          <w:b/>
          <w:color w:val="000000" w:themeColor="text1"/>
          <w:sz w:val="28"/>
          <w:szCs w:val="28"/>
          <w:lang w:eastAsia="ko-KR"/>
        </w:rPr>
        <w:t>На</w:t>
      </w:r>
      <w:r w:rsidR="00317C68" w:rsidRPr="00CE638A">
        <w:rPr>
          <w:b/>
          <w:color w:val="000000" w:themeColor="text1"/>
          <w:sz w:val="28"/>
          <w:szCs w:val="28"/>
          <w:lang w:eastAsia="ko-KR"/>
        </w:rPr>
        <w:t>именование</w:t>
      </w:r>
      <w:r w:rsidRPr="00CE638A">
        <w:rPr>
          <w:b/>
          <w:color w:val="000000" w:themeColor="text1"/>
          <w:sz w:val="28"/>
          <w:szCs w:val="28"/>
          <w:lang w:eastAsia="ko-KR"/>
        </w:rPr>
        <w:t xml:space="preserve"> медицинского</w:t>
      </w:r>
      <w:r w:rsidR="00317C68" w:rsidRPr="00CE638A">
        <w:rPr>
          <w:b/>
          <w:color w:val="000000" w:themeColor="text1"/>
          <w:sz w:val="28"/>
          <w:szCs w:val="28"/>
          <w:lang w:eastAsia="ko-KR"/>
        </w:rPr>
        <w:t xml:space="preserve"> изделия</w:t>
      </w:r>
    </w:p>
    <w:p w14:paraId="55C90FCA" w14:textId="61A478EC" w:rsidR="005E7D47" w:rsidRPr="00CE638A" w:rsidRDefault="00792B0D" w:rsidP="005E7D47">
      <w:pPr>
        <w:jc w:val="both"/>
        <w:rPr>
          <w:color w:val="000000" w:themeColor="text1"/>
          <w:sz w:val="28"/>
          <w:szCs w:val="28"/>
        </w:rPr>
      </w:pPr>
      <w:r w:rsidRPr="00CE638A">
        <w:rPr>
          <w:color w:val="000000" w:themeColor="text1"/>
          <w:sz w:val="28"/>
          <w:szCs w:val="28"/>
        </w:rPr>
        <w:t>Салфетки</w:t>
      </w:r>
      <w:r w:rsidR="00F40A90" w:rsidRPr="00CE638A">
        <w:rPr>
          <w:color w:val="000000" w:themeColor="text1"/>
          <w:sz w:val="28"/>
          <w:szCs w:val="28"/>
        </w:rPr>
        <w:t xml:space="preserve"> </w:t>
      </w:r>
      <w:r w:rsidRPr="00CE638A">
        <w:rPr>
          <w:color w:val="000000" w:themeColor="text1"/>
          <w:sz w:val="28"/>
          <w:szCs w:val="28"/>
        </w:rPr>
        <w:t>спиртовые дезинфицирующие из нетканого материала "</w:t>
      </w:r>
      <w:proofErr w:type="spellStart"/>
      <w:r w:rsidRPr="00CE638A">
        <w:rPr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color w:val="000000" w:themeColor="text1"/>
          <w:sz w:val="28"/>
          <w:szCs w:val="28"/>
        </w:rPr>
        <w:t>"</w:t>
      </w:r>
    </w:p>
    <w:p w14:paraId="5537CBD1" w14:textId="77777777" w:rsidR="00792B0D" w:rsidRPr="00CE638A" w:rsidRDefault="00792B0D" w:rsidP="005E7D47">
      <w:pPr>
        <w:jc w:val="both"/>
        <w:rPr>
          <w:b/>
          <w:color w:val="000000" w:themeColor="text1"/>
          <w:sz w:val="28"/>
          <w:szCs w:val="28"/>
          <w:lang w:eastAsia="ko-KR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E638A" w:rsidRPr="00CE638A" w14:paraId="5A686051" w14:textId="77777777" w:rsidTr="00485A79">
        <w:trPr>
          <w:trHeight w:val="433"/>
        </w:trPr>
        <w:tc>
          <w:tcPr>
            <w:tcW w:w="9606" w:type="dxa"/>
          </w:tcPr>
          <w:tbl>
            <w:tblPr>
              <w:tblW w:w="11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0"/>
            </w:tblGrid>
            <w:tr w:rsidR="00CE638A" w:rsidRPr="00CE638A" w14:paraId="5B7D4F8F" w14:textId="77777777" w:rsidTr="005E7D47">
              <w:trPr>
                <w:trHeight w:val="157"/>
              </w:trPr>
              <w:tc>
                <w:tcPr>
                  <w:tcW w:w="11620" w:type="dxa"/>
                </w:tcPr>
                <w:p w14:paraId="1D6F8CE8" w14:textId="4565C01E" w:rsidR="005E7D47" w:rsidRPr="00CE638A" w:rsidRDefault="00EC1160" w:rsidP="005E7D47">
                  <w:pPr>
                    <w:pStyle w:val="Default"/>
                    <w:ind w:left="-108" w:right="2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E638A">
                    <w:rPr>
                      <w:b/>
                      <w:color w:val="000000" w:themeColor="text1"/>
                      <w:sz w:val="28"/>
                      <w:szCs w:val="28"/>
                      <w:lang w:eastAsia="ko-KR"/>
                    </w:rPr>
                    <w:t xml:space="preserve">Состав и описание </w:t>
                  </w:r>
                  <w:r w:rsidR="00317C68" w:rsidRPr="00CE638A">
                    <w:rPr>
                      <w:b/>
                      <w:color w:val="000000" w:themeColor="text1"/>
                      <w:sz w:val="28"/>
                      <w:szCs w:val="28"/>
                      <w:lang w:eastAsia="ko-KR"/>
                    </w:rPr>
                    <w:t xml:space="preserve">медицинского </w:t>
                  </w:r>
                  <w:r w:rsidRPr="00CE638A">
                    <w:rPr>
                      <w:b/>
                      <w:color w:val="000000" w:themeColor="text1"/>
                      <w:sz w:val="28"/>
                      <w:szCs w:val="28"/>
                      <w:lang w:eastAsia="ko-KR"/>
                    </w:rPr>
                    <w:t>изделия</w:t>
                  </w:r>
                </w:p>
              </w:tc>
            </w:tr>
          </w:tbl>
          <w:p w14:paraId="71621263" w14:textId="715E7740" w:rsidR="00793F39" w:rsidRPr="00CE638A" w:rsidRDefault="00792B0D" w:rsidP="00DA7717">
            <w:pPr>
              <w:pStyle w:val="Default"/>
              <w:ind w:right="316"/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Салфетки из нетканого материала</w:t>
            </w:r>
            <w:r w:rsidR="00DA7717" w:rsidRPr="00CE638A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DA7717" w:rsidRPr="00CE638A">
              <w:rPr>
                <w:color w:val="000000" w:themeColor="text1"/>
                <w:sz w:val="28"/>
                <w:szCs w:val="28"/>
              </w:rPr>
              <w:t>Спанлейс</w:t>
            </w:r>
            <w:proofErr w:type="spellEnd"/>
            <w:r w:rsidR="00DA7717" w:rsidRPr="00CE638A">
              <w:rPr>
                <w:color w:val="000000" w:themeColor="text1"/>
                <w:sz w:val="28"/>
                <w:szCs w:val="28"/>
              </w:rPr>
              <w:t>», плотностью 40г/м</w:t>
            </w:r>
            <w:proofErr w:type="gramStart"/>
            <w:r w:rsidR="00DA7717" w:rsidRPr="00CE638A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="00DA7717" w:rsidRPr="00CE638A">
              <w:rPr>
                <w:color w:val="000000" w:themeColor="text1"/>
                <w:sz w:val="28"/>
                <w:szCs w:val="28"/>
              </w:rPr>
              <w:t xml:space="preserve"> гладкого тиснения, производства ООО «</w:t>
            </w:r>
            <w:proofErr w:type="spellStart"/>
            <w:r w:rsidR="00DA7717" w:rsidRPr="00CE638A">
              <w:rPr>
                <w:color w:val="000000" w:themeColor="text1"/>
                <w:sz w:val="28"/>
                <w:szCs w:val="28"/>
              </w:rPr>
              <w:t>Русвата</w:t>
            </w:r>
            <w:proofErr w:type="spellEnd"/>
            <w:r w:rsidR="00DA7717" w:rsidRPr="00CE638A">
              <w:rPr>
                <w:color w:val="000000" w:themeColor="text1"/>
                <w:sz w:val="28"/>
                <w:szCs w:val="28"/>
              </w:rPr>
              <w:t>»,</w:t>
            </w:r>
            <w:r w:rsidRPr="00CE638A">
              <w:rPr>
                <w:color w:val="000000" w:themeColor="text1"/>
                <w:sz w:val="28"/>
                <w:szCs w:val="28"/>
              </w:rPr>
              <w:t xml:space="preserve"> размерами: </w:t>
            </w:r>
            <w:proofErr w:type="gramStart"/>
            <w:r w:rsidRPr="00CE638A">
              <w:rPr>
                <w:color w:val="000000" w:themeColor="text1"/>
                <w:sz w:val="28"/>
                <w:szCs w:val="28"/>
              </w:rPr>
              <w:t>Ширина рулона: от 30 до 135 мм; длина салфетки: от 30 до 200 мм; длина ленты салфеток в рулоне: от 4,5 до 12,</w:t>
            </w:r>
            <w:r w:rsidR="001613F6" w:rsidRPr="00CE638A">
              <w:rPr>
                <w:color w:val="000000" w:themeColor="text1"/>
                <w:sz w:val="28"/>
                <w:szCs w:val="28"/>
              </w:rPr>
              <w:t>10</w:t>
            </w:r>
            <w:r w:rsidRPr="00CE638A">
              <w:rPr>
                <w:color w:val="000000" w:themeColor="text1"/>
                <w:sz w:val="28"/>
                <w:szCs w:val="28"/>
              </w:rPr>
              <w:t xml:space="preserve"> м. Количество салфеток в рулоне: от 60 до 4</w:t>
            </w:r>
            <w:r w:rsidR="001613F6" w:rsidRPr="00CE638A">
              <w:rPr>
                <w:color w:val="000000" w:themeColor="text1"/>
                <w:sz w:val="28"/>
                <w:szCs w:val="28"/>
              </w:rPr>
              <w:t xml:space="preserve">80 </w:t>
            </w:r>
            <w:r w:rsidRPr="00CE638A">
              <w:rPr>
                <w:color w:val="000000" w:themeColor="text1"/>
                <w:sz w:val="28"/>
                <w:szCs w:val="28"/>
              </w:rPr>
              <w:t>штук</w:t>
            </w:r>
            <w:r w:rsidR="00793F39" w:rsidRPr="00CE638A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793F39" w:rsidRPr="00CE638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28AE" w:rsidRPr="00CE638A">
              <w:rPr>
                <w:color w:val="000000" w:themeColor="text1"/>
                <w:sz w:val="28"/>
                <w:szCs w:val="28"/>
              </w:rPr>
              <w:t>Салфетки пропитаны спиртосодержащим раствором.</w:t>
            </w:r>
          </w:p>
        </w:tc>
      </w:tr>
      <w:tr w:rsidR="00CE638A" w:rsidRPr="00CE638A" w14:paraId="03E16FF0" w14:textId="77777777" w:rsidTr="00485A79">
        <w:trPr>
          <w:trHeight w:val="295"/>
        </w:trPr>
        <w:tc>
          <w:tcPr>
            <w:tcW w:w="9606" w:type="dxa"/>
          </w:tcPr>
          <w:p w14:paraId="581E90E3" w14:textId="77777777" w:rsidR="005E7D47" w:rsidRPr="00CE638A" w:rsidRDefault="005E7D47" w:rsidP="00B67BCD">
            <w:pPr>
              <w:rPr>
                <w:color w:val="000000" w:themeColor="text1"/>
                <w:sz w:val="23"/>
                <w:szCs w:val="23"/>
              </w:rPr>
            </w:pPr>
          </w:p>
          <w:p w14:paraId="441B678A" w14:textId="77777777" w:rsidR="00630C15" w:rsidRPr="00CE638A" w:rsidRDefault="00630C15" w:rsidP="00B67BCD">
            <w:pPr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Наименование нормативного документа, в соответствии с которым произведено ме</w:t>
            </w:r>
            <w:r w:rsidR="00561A21" w:rsidRPr="00CE638A">
              <w:rPr>
                <w:color w:val="000000" w:themeColor="text1"/>
                <w:sz w:val="28"/>
                <w:szCs w:val="28"/>
              </w:rPr>
              <w:t>дицинское изделие</w:t>
            </w:r>
          </w:p>
          <w:p w14:paraId="045585C4" w14:textId="5EE07389" w:rsidR="00561A21" w:rsidRPr="00CE638A" w:rsidRDefault="00561A21" w:rsidP="00B67BCD">
            <w:pPr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ТУ </w:t>
            </w:r>
            <w:r w:rsidR="000D332D" w:rsidRPr="00CE638A">
              <w:rPr>
                <w:color w:val="000000" w:themeColor="text1"/>
                <w:sz w:val="28"/>
                <w:szCs w:val="28"/>
              </w:rPr>
              <w:t>21.20.24-002-40292633-2018</w:t>
            </w:r>
          </w:p>
          <w:p w14:paraId="470E1FA9" w14:textId="6ED534BF" w:rsidR="00561A21" w:rsidRPr="00CE638A" w:rsidRDefault="00561A21" w:rsidP="00B67BCD">
            <w:pPr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7A8FFFFC" w14:textId="5D9747C2" w:rsidR="0079356C" w:rsidRPr="00CE638A" w:rsidRDefault="00EC1160" w:rsidP="0079356C">
      <w:pPr>
        <w:pStyle w:val="Default"/>
        <w:jc w:val="both"/>
        <w:rPr>
          <w:color w:val="000000" w:themeColor="text1"/>
          <w:sz w:val="28"/>
          <w:szCs w:val="28"/>
        </w:rPr>
      </w:pPr>
      <w:r w:rsidRPr="00CE638A">
        <w:rPr>
          <w:b/>
          <w:color w:val="000000" w:themeColor="text1"/>
          <w:sz w:val="28"/>
          <w:szCs w:val="28"/>
          <w:lang w:eastAsia="ko-KR"/>
        </w:rPr>
        <w:t>Область применения</w:t>
      </w:r>
      <w:r w:rsidR="00F40A90" w:rsidRPr="00CE638A">
        <w:rPr>
          <w:b/>
          <w:color w:val="000000" w:themeColor="text1"/>
          <w:sz w:val="28"/>
          <w:szCs w:val="28"/>
          <w:lang w:eastAsia="ko-KR"/>
        </w:rPr>
        <w:t xml:space="preserve"> и назначение медицинского изделия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0"/>
      </w:tblGrid>
      <w:tr w:rsidR="00CE638A" w:rsidRPr="00CE638A" w14:paraId="3DEF950C" w14:textId="77777777">
        <w:trPr>
          <w:trHeight w:val="295"/>
        </w:trPr>
        <w:tc>
          <w:tcPr>
            <w:tcW w:w="11620" w:type="dxa"/>
          </w:tcPr>
          <w:tbl>
            <w:tblPr>
              <w:tblW w:w="11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0"/>
            </w:tblGrid>
            <w:tr w:rsidR="00CE638A" w:rsidRPr="00CE638A" w14:paraId="2A889614" w14:textId="77777777" w:rsidTr="0079356C">
              <w:trPr>
                <w:trHeight w:val="295"/>
              </w:trPr>
              <w:tc>
                <w:tcPr>
                  <w:tcW w:w="11620" w:type="dxa"/>
                </w:tcPr>
                <w:p w14:paraId="5B6FC891" w14:textId="77777777" w:rsidR="00166B76" w:rsidRPr="00CE638A" w:rsidRDefault="009E1E7C" w:rsidP="00166B76">
                  <w:pPr>
                    <w:pStyle w:val="Default"/>
                    <w:ind w:left="-108" w:right="2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Область применения: скорая медицинская помощь, андрология, акушерство и гинекология, анестезиология и реаниматология дерматовенерология, инфекционные болезни, кардиология, </w:t>
                  </w:r>
                  <w:proofErr w:type="spellStart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>колопроктология</w:t>
                  </w:r>
                  <w:proofErr w:type="spellEnd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, косметология, наркология, неврология, нефрология, онкология, педиатрия, психиатрия, пульмонология, терапия, травматология и ортопедия, урология, хирургия, пластическая хирургия, трансплантология </w:t>
                  </w:r>
                  <w:proofErr w:type="gramEnd"/>
                </w:p>
                <w:p w14:paraId="4D860C09" w14:textId="258CC0B3" w:rsidR="00166B76" w:rsidRPr="00CE638A" w:rsidRDefault="00166B76" w:rsidP="00E4430B">
                  <w:pPr>
                    <w:pStyle w:val="Default"/>
                    <w:ind w:left="-108" w:right="2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Предназначены для дезинфекционной обработки кожи перед </w:t>
                  </w:r>
                  <w:r w:rsidR="00C057D3" w:rsidRPr="00CE638A">
                    <w:rPr>
                      <w:color w:val="000000" w:themeColor="text1"/>
                      <w:sz w:val="28"/>
                      <w:szCs w:val="28"/>
                    </w:rPr>
                    <w:t xml:space="preserve">и после </w:t>
                  </w:r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>инъекци</w:t>
                  </w:r>
                  <w:r w:rsidR="00E51898" w:rsidRPr="00CE638A">
                    <w:rPr>
                      <w:color w:val="000000" w:themeColor="text1"/>
                      <w:sz w:val="28"/>
                      <w:szCs w:val="28"/>
                    </w:rPr>
                    <w:t>й</w:t>
                  </w:r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="00C057D3" w:rsidRPr="00CE638A">
                    <w:rPr>
                      <w:color w:val="000000" w:themeColor="text1"/>
                      <w:sz w:val="28"/>
                      <w:szCs w:val="28"/>
                    </w:rPr>
                    <w:t>дезинфекционной обработки мелких травм кожи, рук медицинского персонала и рабочих поверхностей</w:t>
                  </w:r>
                  <w:r w:rsidR="00E4430B" w:rsidRPr="00CE638A">
                    <w:rPr>
                      <w:color w:val="000000" w:themeColor="text1"/>
                      <w:sz w:val="28"/>
                      <w:szCs w:val="28"/>
                    </w:rPr>
                    <w:t xml:space="preserve">. Используются </w:t>
                  </w:r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для обработки </w:t>
                  </w:r>
                  <w:proofErr w:type="gramStart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>кожи</w:t>
                  </w:r>
                  <w:proofErr w:type="gramEnd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 перед проведением </w:t>
                  </w:r>
                  <w:proofErr w:type="gramStart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>какой</w:t>
                  </w:r>
                  <w:proofErr w:type="gramEnd"/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 либо процедуры, в том числе для обработки кожи перед проведением процедур с использованием инструментов и медицинского оборудования.</w:t>
                  </w:r>
                </w:p>
              </w:tc>
            </w:tr>
            <w:tr w:rsidR="00CE638A" w:rsidRPr="00CE638A" w14:paraId="6FE4D9E7" w14:textId="77777777" w:rsidTr="0079356C">
              <w:trPr>
                <w:trHeight w:val="571"/>
              </w:trPr>
              <w:tc>
                <w:tcPr>
                  <w:tcW w:w="11620" w:type="dxa"/>
                </w:tcPr>
                <w:p w14:paraId="54F25648" w14:textId="1A3C09C9" w:rsidR="0079356C" w:rsidRPr="00CE638A" w:rsidRDefault="0079356C" w:rsidP="0079356C">
                  <w:pPr>
                    <w:pStyle w:val="Default"/>
                    <w:ind w:left="-108" w:right="2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Салфетки спиртовые предназначены для местного применения в качестве антимикробного и стерилизующего средства для обработки неповрежденной кожи (дезинфекции рук, подготовки операционного поля, мест проколов до и после постановки инъекций, заборов крови и др.) </w:t>
                  </w:r>
                </w:p>
              </w:tc>
            </w:tr>
          </w:tbl>
          <w:p w14:paraId="39885347" w14:textId="77777777" w:rsidR="0079356C" w:rsidRPr="00CE638A" w:rsidRDefault="0079356C" w:rsidP="0079356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E638A" w:rsidRPr="00CE638A" w14:paraId="493060D0" w14:textId="77777777">
        <w:trPr>
          <w:trHeight w:val="295"/>
        </w:trPr>
        <w:tc>
          <w:tcPr>
            <w:tcW w:w="11620" w:type="dxa"/>
          </w:tcPr>
          <w:p w14:paraId="2B35C76D" w14:textId="77777777" w:rsidR="0079356C" w:rsidRPr="00CE638A" w:rsidRDefault="0079356C" w:rsidP="0079356C">
            <w:pPr>
              <w:pStyle w:val="Default"/>
              <w:ind w:right="2332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5FFED896" w14:textId="5409222F" w:rsidR="0079356C" w:rsidRPr="00CE638A" w:rsidRDefault="00A41EC4" w:rsidP="0079356C">
      <w:pPr>
        <w:pStyle w:val="Default"/>
        <w:jc w:val="both"/>
        <w:rPr>
          <w:b/>
          <w:color w:val="000000" w:themeColor="text1"/>
          <w:sz w:val="28"/>
          <w:szCs w:val="28"/>
          <w:lang w:eastAsia="ko-KR"/>
        </w:rPr>
      </w:pPr>
      <w:r w:rsidRPr="00CE638A">
        <w:rPr>
          <w:b/>
          <w:color w:val="000000" w:themeColor="text1"/>
          <w:sz w:val="28"/>
          <w:szCs w:val="28"/>
          <w:lang w:eastAsia="ko-KR"/>
        </w:rPr>
        <w:t>Способ применения</w:t>
      </w:r>
      <w:r w:rsidR="00CA4B6B" w:rsidRPr="00CE638A">
        <w:rPr>
          <w:b/>
          <w:color w:val="000000" w:themeColor="text1"/>
          <w:sz w:val="28"/>
          <w:szCs w:val="28"/>
          <w:lang w:eastAsia="ko-KR"/>
        </w:rPr>
        <w:t xml:space="preserve"> для изделий, содержащих 1 рулон в упаковке</w:t>
      </w:r>
    </w:p>
    <w:p w14:paraId="7D714BA6" w14:textId="77777777" w:rsidR="00CA4B6B" w:rsidRPr="00CE638A" w:rsidRDefault="00CA4B6B" w:rsidP="0079356C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E638A" w:rsidRPr="00CE638A" w14:paraId="28AA2CB1" w14:textId="77777777" w:rsidTr="00485A79">
        <w:trPr>
          <w:trHeight w:val="433"/>
        </w:trPr>
        <w:tc>
          <w:tcPr>
            <w:tcW w:w="9322" w:type="dxa"/>
          </w:tcPr>
          <w:p w14:paraId="4EC7E834" w14:textId="432AB656" w:rsidR="0079356C" w:rsidRPr="00CE638A" w:rsidRDefault="00F54266" w:rsidP="00CA4B6B">
            <w:pPr>
              <w:pStyle w:val="Default"/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О</w:t>
            </w:r>
            <w:r w:rsidR="001B0046" w:rsidRPr="00CE638A">
              <w:rPr>
                <w:color w:val="000000" w:themeColor="text1"/>
                <w:sz w:val="28"/>
                <w:szCs w:val="28"/>
              </w:rPr>
              <w:t>ткрыть крышку пластиковой банки</w:t>
            </w:r>
          </w:p>
          <w:p w14:paraId="0842F4A0" w14:textId="5C63BFBD" w:rsidR="001B0046" w:rsidRPr="00CE638A" w:rsidRDefault="001B0046" w:rsidP="00CA4B6B">
            <w:pPr>
              <w:pStyle w:val="Default"/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Вскрыть защитную пломбу из фольги</w:t>
            </w:r>
          </w:p>
          <w:p w14:paraId="019972C6" w14:textId="4D1B404B" w:rsidR="001B0046" w:rsidRPr="00CE638A" w:rsidRDefault="001B0046" w:rsidP="00CA4B6B">
            <w:pPr>
              <w:pStyle w:val="Default"/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Открыть клапан на крышке банки</w:t>
            </w:r>
          </w:p>
          <w:p w14:paraId="7AEC98F8" w14:textId="5B63909D" w:rsidR="001B0046" w:rsidRPr="00CE638A" w:rsidRDefault="001B0046" w:rsidP="00CA4B6B">
            <w:pPr>
              <w:pStyle w:val="Default"/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Конец первой салфетки из середины рулона протянуть через прорезь в крышке</w:t>
            </w:r>
          </w:p>
          <w:p w14:paraId="541DA1D6" w14:textId="5F15C4DD" w:rsidR="001B0046" w:rsidRPr="00CE638A" w:rsidRDefault="001B0046" w:rsidP="00CA4B6B">
            <w:pPr>
              <w:pStyle w:val="Default"/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lastRenderedPageBreak/>
              <w:t>Вытянуть первую салфетку через крышку, оторвать и выбросить</w:t>
            </w:r>
            <w:r w:rsidR="00800ACA" w:rsidRPr="00CE638A">
              <w:rPr>
                <w:color w:val="000000" w:themeColor="text1"/>
                <w:sz w:val="28"/>
                <w:szCs w:val="28"/>
              </w:rPr>
              <w:t>. Закрыть крышку.</w:t>
            </w:r>
          </w:p>
          <w:p w14:paraId="5AB0B7D7" w14:textId="3914E608" w:rsidR="001B0046" w:rsidRPr="00CE638A" w:rsidRDefault="001B0046" w:rsidP="00CA4B6B">
            <w:pPr>
              <w:pStyle w:val="Default"/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После каждого применения салфеток, плотно </w:t>
            </w:r>
            <w:r w:rsidR="00362681" w:rsidRPr="00CE638A">
              <w:rPr>
                <w:color w:val="000000" w:themeColor="text1"/>
                <w:sz w:val="28"/>
                <w:szCs w:val="28"/>
              </w:rPr>
              <w:t>закрывать клапан на крышке пластиковой б</w:t>
            </w:r>
            <w:r w:rsidR="00CA4B6B" w:rsidRPr="00CE638A">
              <w:rPr>
                <w:color w:val="000000" w:themeColor="text1"/>
                <w:sz w:val="28"/>
                <w:szCs w:val="28"/>
              </w:rPr>
              <w:t>анки</w:t>
            </w:r>
          </w:p>
          <w:p w14:paraId="71C99174" w14:textId="5CDDF318" w:rsidR="00CA4B6B" w:rsidRPr="00CE638A" w:rsidRDefault="00CA4B6B" w:rsidP="00CA4B6B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C3C58C" w14:textId="4A248067" w:rsidR="00CA4B6B" w:rsidRPr="00CE638A" w:rsidRDefault="00CA4B6B" w:rsidP="00CA4B6B">
            <w:pPr>
              <w:pStyle w:val="Default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638A">
              <w:rPr>
                <w:b/>
                <w:bCs/>
                <w:color w:val="000000" w:themeColor="text1"/>
                <w:sz w:val="28"/>
                <w:szCs w:val="28"/>
              </w:rPr>
              <w:t xml:space="preserve"> Способ применения для изделий, </w:t>
            </w:r>
            <w:proofErr w:type="gramStart"/>
            <w:r w:rsidRPr="00CE638A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CE638A">
              <w:rPr>
                <w:b/>
                <w:bCs/>
                <w:color w:val="000000" w:themeColor="text1"/>
                <w:sz w:val="28"/>
                <w:szCs w:val="28"/>
              </w:rPr>
              <w:t>одержащих</w:t>
            </w:r>
            <w:proofErr w:type="spellEnd"/>
            <w:r w:rsidRPr="00CE638A">
              <w:rPr>
                <w:b/>
                <w:bCs/>
                <w:color w:val="000000" w:themeColor="text1"/>
                <w:sz w:val="28"/>
                <w:szCs w:val="28"/>
              </w:rPr>
              <w:t xml:space="preserve"> 2 рулона в упаковке</w:t>
            </w:r>
          </w:p>
          <w:p w14:paraId="755EBBB1" w14:textId="77777777" w:rsidR="00CA4B6B" w:rsidRPr="00CE638A" w:rsidRDefault="00CA4B6B" w:rsidP="00CA4B6B">
            <w:pPr>
              <w:pStyle w:val="Default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616E6DD" w14:textId="65632F62" w:rsidR="00CA4B6B" w:rsidRPr="00CE638A" w:rsidRDefault="00CA4B6B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Открыть крышку пластиковой банки</w:t>
            </w:r>
          </w:p>
          <w:p w14:paraId="27A38A66" w14:textId="77777777" w:rsidR="00CA4B6B" w:rsidRPr="00CE638A" w:rsidRDefault="00CA4B6B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Вскрыть защитную пломбу из фольги</w:t>
            </w:r>
          </w:p>
          <w:p w14:paraId="480123ED" w14:textId="77777777" w:rsidR="00CA4B6B" w:rsidRPr="00CE638A" w:rsidRDefault="00CA4B6B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Открыть клапан на крышке банки</w:t>
            </w:r>
          </w:p>
          <w:p w14:paraId="6ECC0FC4" w14:textId="77777777" w:rsidR="00CA4B6B" w:rsidRPr="00CE638A" w:rsidRDefault="00CA4B6B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Конец первой салфетки из середины рулона протянуть через прорезь в крышке</w:t>
            </w:r>
          </w:p>
          <w:p w14:paraId="2585B5C9" w14:textId="4124FFD0" w:rsidR="00CA4B6B" w:rsidRPr="00CE638A" w:rsidRDefault="00CA4B6B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Вытянуть первую салфетку через крышку, оторвать и выбросить</w:t>
            </w:r>
            <w:r w:rsidR="00800ACA" w:rsidRPr="00CE638A">
              <w:rPr>
                <w:color w:val="000000" w:themeColor="text1"/>
                <w:sz w:val="28"/>
                <w:szCs w:val="28"/>
              </w:rPr>
              <w:t>. Закрыть крышку.</w:t>
            </w:r>
          </w:p>
          <w:p w14:paraId="4376A58E" w14:textId="6723A09F" w:rsidR="00800ACA" w:rsidRPr="00CE638A" w:rsidRDefault="00800ACA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По окончании первого рулона, открыть крышку банки, наклонить банку и повторно проделать п.4 и п.5 настоящей инструкции со вторым рулоном.</w:t>
            </w:r>
          </w:p>
          <w:p w14:paraId="159BA2EF" w14:textId="77777777" w:rsidR="00CA4B6B" w:rsidRPr="00CE638A" w:rsidRDefault="00CA4B6B" w:rsidP="00CA4B6B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После каждого применения салфеток, плотно закрывать клапан на крышке пластиковой банки</w:t>
            </w:r>
          </w:p>
          <w:p w14:paraId="36A3DDFF" w14:textId="57BC14AB" w:rsidR="00CA4B6B" w:rsidRPr="00CE638A" w:rsidRDefault="00CA4B6B" w:rsidP="0079356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23FA71" w14:textId="77777777" w:rsidR="0079356C" w:rsidRPr="00CE638A" w:rsidRDefault="0079356C" w:rsidP="0079356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При необходимости повторить манипуляцию новой салфеткой. </w:t>
            </w:r>
          </w:p>
          <w:p w14:paraId="0D4B9BF1" w14:textId="77777777" w:rsidR="0079356C" w:rsidRPr="00CE638A" w:rsidRDefault="0079356C" w:rsidP="0079356C">
            <w:pPr>
              <w:pStyle w:val="Default"/>
              <w:ind w:right="2332"/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Салфетка является одноразовой и не подлежит повторному использованию. </w:t>
            </w:r>
          </w:p>
        </w:tc>
      </w:tr>
      <w:tr w:rsidR="00CE638A" w:rsidRPr="00CE638A" w14:paraId="31C1C4E5" w14:textId="77777777" w:rsidTr="00485A79">
        <w:trPr>
          <w:trHeight w:val="433"/>
        </w:trPr>
        <w:tc>
          <w:tcPr>
            <w:tcW w:w="9322" w:type="dxa"/>
          </w:tcPr>
          <w:p w14:paraId="2381485C" w14:textId="77777777" w:rsidR="0079356C" w:rsidRPr="00CE638A" w:rsidRDefault="0079356C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71AB4600" w14:textId="77777777" w:rsidR="00B40875" w:rsidRPr="00CE638A" w:rsidRDefault="007F5700" w:rsidP="0079356C">
      <w:pPr>
        <w:jc w:val="both"/>
        <w:rPr>
          <w:b/>
          <w:color w:val="000000" w:themeColor="text1"/>
          <w:sz w:val="28"/>
          <w:szCs w:val="28"/>
          <w:lang w:eastAsia="ko-KR"/>
        </w:rPr>
      </w:pPr>
      <w:r w:rsidRPr="00CE638A">
        <w:rPr>
          <w:b/>
          <w:color w:val="000000" w:themeColor="text1"/>
          <w:sz w:val="28"/>
          <w:szCs w:val="28"/>
          <w:lang w:eastAsia="ko-KR"/>
        </w:rPr>
        <w:t xml:space="preserve">Комплектность: </w:t>
      </w:r>
    </w:p>
    <w:p w14:paraId="49CBB4DF" w14:textId="414871FC" w:rsidR="0079356C" w:rsidRPr="00CE638A" w:rsidRDefault="00362681" w:rsidP="00362681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CE638A">
        <w:rPr>
          <w:b/>
          <w:color w:val="000000" w:themeColor="text1"/>
          <w:sz w:val="28"/>
          <w:szCs w:val="28"/>
        </w:rPr>
        <w:t>Комплектность для изделий, содержащих 1 рулон в упаковке</w:t>
      </w:r>
    </w:p>
    <w:p w14:paraId="1349ACDD" w14:textId="5F2556AA" w:rsidR="00362681" w:rsidRPr="00CE638A" w:rsidRDefault="00362681" w:rsidP="0036268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 xml:space="preserve">В комплект поставки салфеток должны </w:t>
      </w:r>
      <w:r w:rsidR="00DD4302" w:rsidRPr="00CE638A">
        <w:rPr>
          <w:bCs/>
          <w:color w:val="000000" w:themeColor="text1"/>
          <w:sz w:val="28"/>
          <w:szCs w:val="28"/>
        </w:rPr>
        <w:t>входить:</w:t>
      </w:r>
    </w:p>
    <w:p w14:paraId="367AA468" w14:textId="38600195" w:rsidR="00DD4302" w:rsidRPr="00CE638A" w:rsidRDefault="00DD4302" w:rsidP="0036268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- салфетки в рулоне</w:t>
      </w:r>
    </w:p>
    <w:p w14:paraId="56298BF1" w14:textId="477F8B2B" w:rsidR="00DD4302" w:rsidRPr="00CE638A" w:rsidRDefault="00DD4302" w:rsidP="0036268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- потребительская упаковка</w:t>
      </w:r>
    </w:p>
    <w:p w14:paraId="030ABBC7" w14:textId="4A686793" w:rsidR="00DD4302" w:rsidRPr="00CE638A" w:rsidRDefault="00DD4302" w:rsidP="0036268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- маркировочная этикетка</w:t>
      </w:r>
    </w:p>
    <w:p w14:paraId="26E69CF0" w14:textId="168DD2E1" w:rsidR="00CD3DAB" w:rsidRPr="00CE638A" w:rsidRDefault="00CD3DAB" w:rsidP="0079356C">
      <w:pPr>
        <w:jc w:val="both"/>
        <w:rPr>
          <w:color w:val="000000" w:themeColor="text1"/>
          <w:sz w:val="28"/>
          <w:szCs w:val="28"/>
        </w:rPr>
      </w:pPr>
    </w:p>
    <w:p w14:paraId="59DFC22D" w14:textId="543C4D1D" w:rsidR="008808F2" w:rsidRPr="00CE638A" w:rsidRDefault="008808F2" w:rsidP="0079356C">
      <w:pPr>
        <w:jc w:val="both"/>
        <w:rPr>
          <w:b/>
          <w:bCs/>
          <w:color w:val="000000" w:themeColor="text1"/>
          <w:sz w:val="28"/>
          <w:szCs w:val="28"/>
        </w:rPr>
      </w:pPr>
      <w:r w:rsidRPr="00CE638A">
        <w:rPr>
          <w:b/>
          <w:bCs/>
          <w:color w:val="000000" w:themeColor="text1"/>
          <w:sz w:val="28"/>
          <w:szCs w:val="28"/>
        </w:rPr>
        <w:t>Комплектность для изделий, содержащих 2 рулона в упаковке</w:t>
      </w:r>
    </w:p>
    <w:p w14:paraId="28674108" w14:textId="2E4BD4D5" w:rsidR="008808F2" w:rsidRPr="00CE638A" w:rsidRDefault="008808F2" w:rsidP="0079356C">
      <w:pPr>
        <w:jc w:val="both"/>
        <w:rPr>
          <w:color w:val="000000" w:themeColor="text1"/>
          <w:sz w:val="28"/>
          <w:szCs w:val="28"/>
        </w:rPr>
      </w:pPr>
      <w:r w:rsidRPr="00CE638A">
        <w:rPr>
          <w:color w:val="000000" w:themeColor="text1"/>
          <w:sz w:val="28"/>
          <w:szCs w:val="28"/>
        </w:rPr>
        <w:t>В комплект поставки салфеток должны входить:</w:t>
      </w:r>
    </w:p>
    <w:p w14:paraId="298229B8" w14:textId="128D3F66" w:rsidR="00C47117" w:rsidRPr="00CE638A" w:rsidRDefault="008808F2" w:rsidP="0079356C">
      <w:pPr>
        <w:jc w:val="both"/>
        <w:rPr>
          <w:color w:val="000000" w:themeColor="text1"/>
          <w:sz w:val="28"/>
          <w:szCs w:val="28"/>
        </w:rPr>
      </w:pPr>
      <w:proofErr w:type="gramStart"/>
      <w:r w:rsidRPr="00CE638A">
        <w:rPr>
          <w:color w:val="000000" w:themeColor="text1"/>
          <w:sz w:val="28"/>
          <w:szCs w:val="28"/>
        </w:rPr>
        <w:t>- салфетки в 2-х рулонах</w:t>
      </w:r>
      <w:r w:rsidR="00C47117" w:rsidRPr="00CE638A">
        <w:rPr>
          <w:color w:val="000000" w:themeColor="text1"/>
          <w:sz w:val="28"/>
          <w:szCs w:val="28"/>
        </w:rPr>
        <w:t>, возможны следующие исполнения: 45х45 мм 300 шт./</w:t>
      </w:r>
      <w:proofErr w:type="spellStart"/>
      <w:r w:rsidR="00C47117" w:rsidRPr="00CE638A">
        <w:rPr>
          <w:color w:val="000000" w:themeColor="text1"/>
          <w:sz w:val="28"/>
          <w:szCs w:val="28"/>
        </w:rPr>
        <w:t>уп</w:t>
      </w:r>
      <w:proofErr w:type="spellEnd"/>
      <w:r w:rsidR="00C47117" w:rsidRPr="00CE638A">
        <w:rPr>
          <w:color w:val="000000" w:themeColor="text1"/>
          <w:sz w:val="28"/>
          <w:szCs w:val="28"/>
        </w:rPr>
        <w:t>. – 2 рулона в упаковке, 50х75 мм 320 шт./</w:t>
      </w:r>
      <w:proofErr w:type="spellStart"/>
      <w:r w:rsidR="00C47117" w:rsidRPr="00CE638A">
        <w:rPr>
          <w:color w:val="000000" w:themeColor="text1"/>
          <w:sz w:val="28"/>
          <w:szCs w:val="28"/>
        </w:rPr>
        <w:t>уп</w:t>
      </w:r>
      <w:proofErr w:type="spellEnd"/>
      <w:r w:rsidR="00C47117" w:rsidRPr="00CE638A">
        <w:rPr>
          <w:color w:val="000000" w:themeColor="text1"/>
          <w:sz w:val="28"/>
          <w:szCs w:val="28"/>
        </w:rPr>
        <w:t>. – 2 рулона в упаковке, 50х50мм 480 шт./</w:t>
      </w:r>
      <w:proofErr w:type="spellStart"/>
      <w:r w:rsidR="00C47117" w:rsidRPr="00CE638A">
        <w:rPr>
          <w:color w:val="000000" w:themeColor="text1"/>
          <w:sz w:val="28"/>
          <w:szCs w:val="28"/>
        </w:rPr>
        <w:t>уп</w:t>
      </w:r>
      <w:proofErr w:type="spellEnd"/>
      <w:r w:rsidR="00C47117" w:rsidRPr="00CE638A">
        <w:rPr>
          <w:color w:val="000000" w:themeColor="text1"/>
          <w:sz w:val="28"/>
          <w:szCs w:val="28"/>
        </w:rPr>
        <w:t>. – 2 рулона в упаковке, 60х100 мм 240 шт./</w:t>
      </w:r>
      <w:proofErr w:type="spellStart"/>
      <w:r w:rsidR="00C47117" w:rsidRPr="00CE638A">
        <w:rPr>
          <w:color w:val="000000" w:themeColor="text1"/>
          <w:sz w:val="28"/>
          <w:szCs w:val="28"/>
        </w:rPr>
        <w:t>уп</w:t>
      </w:r>
      <w:proofErr w:type="spellEnd"/>
      <w:r w:rsidR="00C47117" w:rsidRPr="00CE638A">
        <w:rPr>
          <w:color w:val="000000" w:themeColor="text1"/>
          <w:sz w:val="28"/>
          <w:szCs w:val="28"/>
        </w:rPr>
        <w:t xml:space="preserve"> – 2 рулона в упаковке, 60х60 мм </w:t>
      </w:r>
      <w:r w:rsidR="005C3C2F" w:rsidRPr="00CE638A">
        <w:rPr>
          <w:color w:val="000000" w:themeColor="text1"/>
          <w:sz w:val="28"/>
          <w:szCs w:val="28"/>
        </w:rPr>
        <w:t>400 шт./</w:t>
      </w:r>
      <w:proofErr w:type="spellStart"/>
      <w:r w:rsidR="005C3C2F" w:rsidRPr="00CE638A">
        <w:rPr>
          <w:color w:val="000000" w:themeColor="text1"/>
          <w:sz w:val="28"/>
          <w:szCs w:val="28"/>
        </w:rPr>
        <w:t>уп</w:t>
      </w:r>
      <w:proofErr w:type="spellEnd"/>
      <w:r w:rsidR="005C3C2F" w:rsidRPr="00CE638A">
        <w:rPr>
          <w:color w:val="000000" w:themeColor="text1"/>
          <w:sz w:val="28"/>
          <w:szCs w:val="28"/>
        </w:rPr>
        <w:t>. – 2 рулона в упаковке</w:t>
      </w:r>
      <w:proofErr w:type="gramEnd"/>
    </w:p>
    <w:p w14:paraId="6793A1A3" w14:textId="77777777" w:rsidR="005C3C2F" w:rsidRPr="00CE638A" w:rsidRDefault="005C3C2F" w:rsidP="005C3C2F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- потребительская упаковка</w:t>
      </w:r>
    </w:p>
    <w:p w14:paraId="4FC5E872" w14:textId="03CD85DB" w:rsidR="005C3C2F" w:rsidRPr="00CE638A" w:rsidRDefault="005C3C2F" w:rsidP="005C3C2F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- маркировочная этикетка</w:t>
      </w:r>
    </w:p>
    <w:p w14:paraId="7E94E29E" w14:textId="30C6D337" w:rsidR="004E3B99" w:rsidRPr="00CE638A" w:rsidRDefault="004E3B99" w:rsidP="005C3C2F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56A1BCB8" w14:textId="088A0D2F" w:rsidR="004E3B99" w:rsidRPr="00CE638A" w:rsidRDefault="004E3B99" w:rsidP="005C3C2F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Полная комплектация</w:t>
      </w:r>
    </w:p>
    <w:p w14:paraId="4A057E4A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Основной блок:</w:t>
      </w:r>
    </w:p>
    <w:p w14:paraId="4FCAA650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45 x 45 мм 150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2C5B2534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FAF0313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45 х 45 мм 300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 2 рулона в упаковке;</w:t>
      </w:r>
    </w:p>
    <w:p w14:paraId="3815B8CF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45FACED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50 x 75 мм 160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5579BDC3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A71CE7D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50 х 75 мм 320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 - 2 рулона в упаковке;</w:t>
      </w:r>
    </w:p>
    <w:p w14:paraId="3B0B536C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C8C310C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50 x 75 мм 60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694278E4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624B35F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50 x 50 мм 240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3902169C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202A2302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50 х 50 мм 480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 - 2 рулона в упаковке;</w:t>
      </w:r>
    </w:p>
    <w:p w14:paraId="0B8DD062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5A7FEC1C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x 100 мм 100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 xml:space="preserve">.; </w:t>
      </w:r>
    </w:p>
    <w:p w14:paraId="7891C3F6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0B17B3C0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x 100 мм 120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 xml:space="preserve">.; </w:t>
      </w:r>
    </w:p>
    <w:p w14:paraId="27577823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61A890B5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х 100 мм 240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 xml:space="preserve">. - 2 рулона в упаковке: </w:t>
      </w:r>
    </w:p>
    <w:p w14:paraId="1AC46039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7AAC36D5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135 x 185 мм 65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 xml:space="preserve">.; </w:t>
      </w:r>
    </w:p>
    <w:p w14:paraId="3BC07833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61D008E1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125 x 110 мм 110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04F17D1A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F590E5C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56 x 65 мм 185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5688B6F0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55DEF505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x 60 мм 200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656AA6DE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47907B9F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х 60 мм 400 шт./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 - 2 рулона в упаковке:</w:t>
      </w:r>
    </w:p>
    <w:p w14:paraId="0CE36EF6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0C2491F0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x 30 мм 400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71FF4AFF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69ED1C49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30 x 65 мм 185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4862FBE7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1866AF87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135 x 100 мм 120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36688305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62771A66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60 x 56 мм 215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0E3CB51E" w14:textId="77777777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32886D6" w14:textId="49FCEF41" w:rsidR="004E3B99" w:rsidRPr="00CE638A" w:rsidRDefault="004E3B99" w:rsidP="004E3B99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>«Салфетки спиртовые дезинфицирующие из нетканого материала «</w:t>
      </w:r>
      <w:proofErr w:type="spellStart"/>
      <w:r w:rsidRPr="00CE638A">
        <w:rPr>
          <w:bCs/>
          <w:color w:val="000000" w:themeColor="text1"/>
          <w:sz w:val="28"/>
          <w:szCs w:val="28"/>
        </w:rPr>
        <w:t>ЭликСисепт</w:t>
      </w:r>
      <w:proofErr w:type="spellEnd"/>
      <w:r w:rsidRPr="00CE638A">
        <w:rPr>
          <w:bCs/>
          <w:color w:val="000000" w:themeColor="text1"/>
          <w:sz w:val="28"/>
          <w:szCs w:val="28"/>
        </w:rPr>
        <w:t>» 130 x 200 мм 60 шт.\</w:t>
      </w:r>
      <w:proofErr w:type="spellStart"/>
      <w:r w:rsidRPr="00CE638A">
        <w:rPr>
          <w:bCs/>
          <w:color w:val="000000" w:themeColor="text1"/>
          <w:sz w:val="28"/>
          <w:szCs w:val="28"/>
        </w:rPr>
        <w:t>уп</w:t>
      </w:r>
      <w:proofErr w:type="spellEnd"/>
      <w:r w:rsidRPr="00CE638A">
        <w:rPr>
          <w:bCs/>
          <w:color w:val="000000" w:themeColor="text1"/>
          <w:sz w:val="28"/>
          <w:szCs w:val="28"/>
        </w:rPr>
        <w:t>.;</w:t>
      </w:r>
    </w:p>
    <w:p w14:paraId="5BE1FF24" w14:textId="77777777" w:rsidR="008808F2" w:rsidRPr="00CE638A" w:rsidRDefault="008808F2" w:rsidP="0079356C">
      <w:pPr>
        <w:jc w:val="both"/>
        <w:rPr>
          <w:color w:val="000000" w:themeColor="text1"/>
          <w:sz w:val="28"/>
          <w:szCs w:val="28"/>
        </w:rPr>
      </w:pPr>
    </w:p>
    <w:p w14:paraId="781F796D" w14:textId="77777777" w:rsidR="00CD3DAB" w:rsidRPr="00CE638A" w:rsidRDefault="00CD3DAB" w:rsidP="00CD3DAB">
      <w:pPr>
        <w:jc w:val="both"/>
        <w:rPr>
          <w:b/>
          <w:color w:val="000000" w:themeColor="text1"/>
          <w:sz w:val="28"/>
          <w:szCs w:val="28"/>
        </w:rPr>
      </w:pPr>
      <w:r w:rsidRPr="00CE638A">
        <w:rPr>
          <w:b/>
          <w:color w:val="000000" w:themeColor="text1"/>
          <w:sz w:val="28"/>
          <w:szCs w:val="28"/>
        </w:rPr>
        <w:t>Противопоказания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E638A" w:rsidRPr="00CE638A" w14:paraId="6781ED61" w14:textId="77777777" w:rsidTr="00123037">
        <w:trPr>
          <w:trHeight w:val="571"/>
        </w:trPr>
        <w:tc>
          <w:tcPr>
            <w:tcW w:w="9180" w:type="dxa"/>
          </w:tcPr>
          <w:p w14:paraId="6A824D6C" w14:textId="2FFAA8B3" w:rsidR="00CD3DAB" w:rsidRPr="00CE638A" w:rsidRDefault="00CD3DAB" w:rsidP="00CD3DAB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Не применять при индивидуальной непереносимост</w:t>
            </w:r>
            <w:r w:rsidR="007F5117" w:rsidRPr="00CE638A">
              <w:rPr>
                <w:color w:val="000000" w:themeColor="text1"/>
                <w:sz w:val="28"/>
                <w:szCs w:val="28"/>
              </w:rPr>
              <w:t>и спиртосодержащего раствора</w:t>
            </w:r>
            <w:r w:rsidRPr="00CE638A">
              <w:rPr>
                <w:color w:val="000000" w:themeColor="text1"/>
                <w:sz w:val="28"/>
                <w:szCs w:val="28"/>
              </w:rPr>
              <w:t>.</w:t>
            </w:r>
          </w:p>
          <w:p w14:paraId="23E107C5" w14:textId="77777777" w:rsidR="00CD3DAB" w:rsidRPr="00CE638A" w:rsidRDefault="00CD3DAB" w:rsidP="00CD3DAB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AF3DAC0" w14:textId="77777777" w:rsidR="00CD3DAB" w:rsidRPr="00CE638A" w:rsidRDefault="00CD3DAB" w:rsidP="00CD3DAB">
            <w:pPr>
              <w:pStyle w:val="Default"/>
              <w:ind w:right="2332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E638A">
              <w:rPr>
                <w:b/>
                <w:bCs/>
                <w:color w:val="000000" w:themeColor="text1"/>
                <w:sz w:val="28"/>
                <w:szCs w:val="28"/>
              </w:rPr>
              <w:t>Меры предосторожности</w:t>
            </w:r>
          </w:p>
          <w:p w14:paraId="481BA47B" w14:textId="77777777" w:rsidR="00CD3DAB" w:rsidRPr="00CE638A" w:rsidRDefault="00CD3DAB" w:rsidP="00CD3DAB">
            <w:pPr>
              <w:pStyle w:val="Default"/>
              <w:ind w:right="2332"/>
              <w:jc w:val="both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 xml:space="preserve">Не обрабатывать салфетками слизистые оболочки. Использовать только для наружного применения. Не применять в случае нарушения целостности первичной упаковки. </w:t>
            </w:r>
          </w:p>
        </w:tc>
      </w:tr>
      <w:tr w:rsidR="00CE638A" w:rsidRPr="00CE638A" w14:paraId="5821F47D" w14:textId="77777777" w:rsidTr="00123037">
        <w:trPr>
          <w:trHeight w:val="571"/>
        </w:trPr>
        <w:tc>
          <w:tcPr>
            <w:tcW w:w="9180" w:type="dxa"/>
          </w:tcPr>
          <w:p w14:paraId="7E7C9540" w14:textId="77777777" w:rsidR="00CD3DAB" w:rsidRPr="00CE638A" w:rsidRDefault="00CD3DAB" w:rsidP="00CD3DAB">
            <w:pPr>
              <w:pStyle w:val="Default"/>
              <w:rPr>
                <w:color w:val="000000" w:themeColor="text1"/>
              </w:rPr>
            </w:pPr>
          </w:p>
          <w:tbl>
            <w:tblPr>
              <w:tblW w:w="11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0"/>
            </w:tblGrid>
            <w:tr w:rsidR="00CE638A" w:rsidRPr="00CE638A" w14:paraId="18364BDD" w14:textId="77777777" w:rsidTr="00CD3DAB">
              <w:trPr>
                <w:trHeight w:val="297"/>
              </w:trPr>
              <w:tc>
                <w:tcPr>
                  <w:tcW w:w="11620" w:type="dxa"/>
                </w:tcPr>
                <w:p w14:paraId="0C76B17D" w14:textId="77777777" w:rsidR="00CD3DAB" w:rsidRPr="00CE638A" w:rsidRDefault="00CD3DAB" w:rsidP="00CD3DAB">
                  <w:pPr>
                    <w:pStyle w:val="Default"/>
                    <w:ind w:left="-108" w:right="2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E638A">
                    <w:rPr>
                      <w:b/>
                      <w:color w:val="000000" w:themeColor="text1"/>
                      <w:sz w:val="28"/>
                      <w:szCs w:val="28"/>
                    </w:rPr>
                    <w:t>П</w:t>
                  </w:r>
                  <w:r w:rsidRPr="00CE638A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обочные действия</w:t>
                  </w:r>
                </w:p>
                <w:p w14:paraId="4083B7FD" w14:textId="77777777" w:rsidR="00CD3DAB" w:rsidRPr="00CE638A" w:rsidRDefault="00CD3DAB" w:rsidP="00CD3DAB">
                  <w:pPr>
                    <w:pStyle w:val="Default"/>
                    <w:ind w:left="-108" w:right="2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CE638A">
                    <w:rPr>
                      <w:color w:val="000000" w:themeColor="text1"/>
                      <w:sz w:val="28"/>
                      <w:szCs w:val="28"/>
                    </w:rPr>
                    <w:t xml:space="preserve">Возможно раздражающее действие или аллергическая реакция в связи с индивидуальной непереносимостью пациента. </w:t>
                  </w:r>
                </w:p>
              </w:tc>
            </w:tr>
          </w:tbl>
          <w:p w14:paraId="760926C9" w14:textId="77777777" w:rsidR="00CD3DAB" w:rsidRPr="00CE638A" w:rsidRDefault="00CD3DAB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  <w:tr w:rsidR="00CE638A" w:rsidRPr="00CE638A" w14:paraId="590A8419" w14:textId="77777777" w:rsidTr="00123037">
        <w:trPr>
          <w:trHeight w:val="311"/>
        </w:trPr>
        <w:tc>
          <w:tcPr>
            <w:tcW w:w="9180" w:type="dxa"/>
          </w:tcPr>
          <w:p w14:paraId="28F04405" w14:textId="77777777" w:rsidR="00F40A90" w:rsidRPr="00CE638A" w:rsidRDefault="00F40A90" w:rsidP="00123037">
            <w:pPr>
              <w:pStyle w:val="Default"/>
              <w:rPr>
                <w:b/>
                <w:color w:val="000000" w:themeColor="text1"/>
                <w:sz w:val="28"/>
                <w:szCs w:val="28"/>
                <w:lang w:eastAsia="ko-KR"/>
              </w:rPr>
            </w:pPr>
          </w:p>
          <w:p w14:paraId="0210C963" w14:textId="1452DEC8" w:rsidR="0079356C" w:rsidRPr="00CE638A" w:rsidRDefault="00EC1160" w:rsidP="00123037">
            <w:pPr>
              <w:pStyle w:val="Default"/>
              <w:rPr>
                <w:b/>
                <w:color w:val="000000" w:themeColor="text1"/>
                <w:sz w:val="28"/>
                <w:szCs w:val="28"/>
                <w:lang w:eastAsia="ko-KR"/>
              </w:rPr>
            </w:pPr>
            <w:r w:rsidRPr="00CE638A">
              <w:rPr>
                <w:b/>
                <w:color w:val="000000" w:themeColor="text1"/>
                <w:sz w:val="28"/>
                <w:szCs w:val="28"/>
                <w:lang w:eastAsia="ko-KR"/>
              </w:rPr>
              <w:t>Условия хранения</w:t>
            </w:r>
            <w:proofErr w:type="gramStart"/>
            <w:r w:rsidR="00F40A90" w:rsidRPr="00CE638A">
              <w:rPr>
                <w:b/>
                <w:color w:val="000000" w:themeColor="text1"/>
                <w:sz w:val="28"/>
                <w:szCs w:val="28"/>
                <w:lang w:eastAsia="ko-KR"/>
              </w:rPr>
              <w:br/>
            </w:r>
            <w:r w:rsidR="0079356C" w:rsidRPr="00CE638A">
              <w:rPr>
                <w:color w:val="000000" w:themeColor="text1"/>
                <w:sz w:val="28"/>
                <w:szCs w:val="28"/>
              </w:rPr>
              <w:t>Х</w:t>
            </w:r>
            <w:proofErr w:type="gramEnd"/>
            <w:r w:rsidR="0079356C" w:rsidRPr="00CE638A">
              <w:rPr>
                <w:color w:val="000000" w:themeColor="text1"/>
                <w:sz w:val="28"/>
                <w:szCs w:val="28"/>
              </w:rPr>
              <w:t xml:space="preserve">ранить при температуре от </w:t>
            </w:r>
            <w:proofErr w:type="spellStart"/>
            <w:r w:rsidR="00123037" w:rsidRPr="00CE638A">
              <w:rPr>
                <w:color w:val="000000" w:themeColor="text1"/>
                <w:sz w:val="28"/>
                <w:szCs w:val="28"/>
              </w:rPr>
              <w:t>от</w:t>
            </w:r>
            <w:proofErr w:type="spellEnd"/>
            <w:r w:rsidR="00123037" w:rsidRPr="00CE638A">
              <w:rPr>
                <w:color w:val="000000" w:themeColor="text1"/>
                <w:sz w:val="28"/>
                <w:szCs w:val="28"/>
              </w:rPr>
              <w:t xml:space="preserve"> 5°С до 40°С при относительной влажности не более 80 %.</w:t>
            </w:r>
          </w:p>
        </w:tc>
      </w:tr>
      <w:tr w:rsidR="00CE638A" w:rsidRPr="00CE638A" w14:paraId="13A1D2B1" w14:textId="77777777" w:rsidTr="00123037">
        <w:trPr>
          <w:trHeight w:val="311"/>
        </w:trPr>
        <w:tc>
          <w:tcPr>
            <w:tcW w:w="9180" w:type="dxa"/>
          </w:tcPr>
          <w:p w14:paraId="037AA893" w14:textId="77777777" w:rsidR="0079356C" w:rsidRPr="00CE638A" w:rsidRDefault="0079356C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421C881F" w14:textId="447F83F1" w:rsidR="0079356C" w:rsidRPr="00CE638A" w:rsidRDefault="00FF29DB" w:rsidP="0079356C">
      <w:pPr>
        <w:pStyle w:val="Default"/>
        <w:rPr>
          <w:color w:val="000000" w:themeColor="text1"/>
          <w:sz w:val="28"/>
          <w:szCs w:val="28"/>
        </w:rPr>
      </w:pPr>
      <w:r w:rsidRPr="00CE638A">
        <w:rPr>
          <w:rStyle w:val="s0"/>
          <w:b/>
          <w:color w:val="000000" w:themeColor="text1"/>
          <w:sz w:val="28"/>
          <w:szCs w:val="28"/>
        </w:rPr>
        <w:t xml:space="preserve">Срок </w:t>
      </w:r>
      <w:r w:rsidR="00F40A90" w:rsidRPr="00CE638A">
        <w:rPr>
          <w:rStyle w:val="s0"/>
          <w:b/>
          <w:color w:val="000000" w:themeColor="text1"/>
          <w:sz w:val="28"/>
          <w:szCs w:val="28"/>
        </w:rPr>
        <w:t>хранения</w:t>
      </w:r>
      <w:r w:rsidRPr="00CE638A">
        <w:rPr>
          <w:rStyle w:val="s0"/>
          <w:b/>
          <w:color w:val="000000" w:themeColor="text1"/>
          <w:sz w:val="28"/>
          <w:szCs w:val="28"/>
        </w:rPr>
        <w:t xml:space="preserve">: </w:t>
      </w:r>
    </w:p>
    <w:tbl>
      <w:tblPr>
        <w:tblW w:w="116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0"/>
      </w:tblGrid>
      <w:tr w:rsidR="00CE638A" w:rsidRPr="00CE638A" w14:paraId="7BEEECC6" w14:textId="77777777" w:rsidTr="0079356C">
        <w:trPr>
          <w:trHeight w:val="157"/>
        </w:trPr>
        <w:tc>
          <w:tcPr>
            <w:tcW w:w="11620" w:type="dxa"/>
          </w:tcPr>
          <w:p w14:paraId="5B9EF376" w14:textId="71D0C43E" w:rsidR="0079356C" w:rsidRPr="00CE638A" w:rsidRDefault="00C40F1E" w:rsidP="0079356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color w:val="000000" w:themeColor="text1"/>
                <w:sz w:val="28"/>
                <w:szCs w:val="28"/>
              </w:rPr>
              <w:t>2</w:t>
            </w:r>
            <w:r w:rsidR="0079356C" w:rsidRPr="00CE638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638A">
              <w:rPr>
                <w:color w:val="000000" w:themeColor="text1"/>
                <w:sz w:val="28"/>
                <w:szCs w:val="28"/>
              </w:rPr>
              <w:t>года</w:t>
            </w:r>
            <w:r w:rsidR="0079356C" w:rsidRPr="00CE638A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7FE7240" w14:textId="77777777" w:rsidR="00FF29DB" w:rsidRPr="00CE638A" w:rsidRDefault="00FF29DB" w:rsidP="00FF29DB">
      <w:pPr>
        <w:jc w:val="both"/>
        <w:rPr>
          <w:rStyle w:val="s0"/>
          <w:b/>
          <w:color w:val="000000" w:themeColor="text1"/>
          <w:sz w:val="28"/>
          <w:szCs w:val="28"/>
        </w:rPr>
      </w:pPr>
      <w:r w:rsidRPr="00CE638A">
        <w:rPr>
          <w:rStyle w:val="s0"/>
          <w:color w:val="000000" w:themeColor="text1"/>
          <w:sz w:val="28"/>
          <w:szCs w:val="28"/>
        </w:rPr>
        <w:t>Не применять после истечения срока годности.</w:t>
      </w:r>
    </w:p>
    <w:p w14:paraId="1771C0B8" w14:textId="77777777" w:rsidR="0079356C" w:rsidRPr="00CE638A" w:rsidRDefault="0079356C" w:rsidP="00FF29DB">
      <w:pPr>
        <w:jc w:val="both"/>
        <w:rPr>
          <w:rStyle w:val="s0"/>
          <w:b/>
          <w:color w:val="000000" w:themeColor="text1"/>
          <w:sz w:val="28"/>
          <w:szCs w:val="28"/>
        </w:rPr>
      </w:pPr>
    </w:p>
    <w:p w14:paraId="01FB008E" w14:textId="77777777" w:rsidR="00CF164B" w:rsidRPr="00CE638A" w:rsidRDefault="00CF164B" w:rsidP="00CF164B">
      <w:pPr>
        <w:ind w:right="283"/>
        <w:jc w:val="both"/>
        <w:rPr>
          <w:b/>
          <w:color w:val="000000" w:themeColor="text1"/>
          <w:sz w:val="28"/>
          <w:szCs w:val="28"/>
        </w:rPr>
      </w:pPr>
      <w:r w:rsidRPr="00CE638A">
        <w:rPr>
          <w:b/>
          <w:color w:val="000000" w:themeColor="text1"/>
          <w:sz w:val="28"/>
          <w:szCs w:val="28"/>
        </w:rPr>
        <w:t>Изделие медицинского назначения предназначено для одноразового использования</w:t>
      </w:r>
    </w:p>
    <w:p w14:paraId="24A64356" w14:textId="5FF965C6" w:rsidR="0079356C" w:rsidRPr="00CE638A" w:rsidRDefault="0079356C" w:rsidP="00CF164B">
      <w:pPr>
        <w:jc w:val="both"/>
        <w:rPr>
          <w:b/>
          <w:color w:val="000000" w:themeColor="text1"/>
          <w:sz w:val="28"/>
          <w:szCs w:val="28"/>
        </w:rPr>
      </w:pPr>
    </w:p>
    <w:p w14:paraId="02FB0F23" w14:textId="75FBF84A" w:rsidR="00561A21" w:rsidRPr="00CE638A" w:rsidRDefault="00561A21" w:rsidP="00CF164B">
      <w:pPr>
        <w:jc w:val="both"/>
        <w:rPr>
          <w:b/>
          <w:color w:val="000000" w:themeColor="text1"/>
          <w:sz w:val="28"/>
          <w:szCs w:val="28"/>
        </w:rPr>
      </w:pPr>
      <w:r w:rsidRPr="00CE638A">
        <w:rPr>
          <w:b/>
          <w:color w:val="000000" w:themeColor="text1"/>
          <w:sz w:val="28"/>
          <w:szCs w:val="28"/>
        </w:rPr>
        <w:t>Сведения о производителе медицинского изделия и его уполномоченном представителе</w:t>
      </w:r>
    </w:p>
    <w:p w14:paraId="75B2980C" w14:textId="3AF42FD3" w:rsidR="00561A21" w:rsidRPr="00CE638A" w:rsidRDefault="00561A21" w:rsidP="00561A21">
      <w:pPr>
        <w:ind w:firstLine="500"/>
        <w:jc w:val="both"/>
        <w:rPr>
          <w:color w:val="000000" w:themeColor="text1"/>
          <w:sz w:val="28"/>
          <w:szCs w:val="28"/>
        </w:rPr>
      </w:pPr>
      <w:proofErr w:type="gramStart"/>
      <w:r w:rsidRPr="00CE638A">
        <w:rPr>
          <w:color w:val="000000" w:themeColor="text1"/>
          <w:sz w:val="28"/>
          <w:szCs w:val="28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  <w:proofErr w:type="gramEnd"/>
    </w:p>
    <w:p w14:paraId="324757B1" w14:textId="0488A87D" w:rsidR="00561A21" w:rsidRPr="00CE638A" w:rsidRDefault="00561A21" w:rsidP="00485A79">
      <w:pPr>
        <w:pStyle w:val="Default"/>
        <w:ind w:right="-1"/>
        <w:rPr>
          <w:color w:val="000000" w:themeColor="text1"/>
          <w:sz w:val="28"/>
          <w:szCs w:val="28"/>
        </w:rPr>
      </w:pPr>
      <w:r w:rsidRPr="00CE638A">
        <w:rPr>
          <w:color w:val="000000" w:themeColor="text1"/>
          <w:sz w:val="28"/>
          <w:szCs w:val="28"/>
        </w:rPr>
        <w:t>Юридический адрес: ООО «</w:t>
      </w:r>
      <w:proofErr w:type="spellStart"/>
      <w:r w:rsidRPr="00CE638A">
        <w:rPr>
          <w:color w:val="000000" w:themeColor="text1"/>
          <w:sz w:val="28"/>
          <w:szCs w:val="28"/>
        </w:rPr>
        <w:t>ЭликСи</w:t>
      </w:r>
      <w:proofErr w:type="spellEnd"/>
      <w:r w:rsidRPr="00CE638A">
        <w:rPr>
          <w:color w:val="000000" w:themeColor="text1"/>
          <w:sz w:val="28"/>
          <w:szCs w:val="28"/>
        </w:rPr>
        <w:t>», Россия, 129226, г. Москва, ул. Сельскохозяйственная, дом 11, корп. 3, эт.1, пом.</w:t>
      </w:r>
      <w:r w:rsidR="00B44466" w:rsidRPr="00CE638A">
        <w:rPr>
          <w:color w:val="000000" w:themeColor="text1"/>
          <w:sz w:val="28"/>
          <w:szCs w:val="28"/>
          <w:lang w:val="en-US"/>
        </w:rPr>
        <w:t>II</w:t>
      </w:r>
      <w:r w:rsidRPr="00CE638A">
        <w:rPr>
          <w:color w:val="000000" w:themeColor="text1"/>
          <w:sz w:val="28"/>
          <w:szCs w:val="28"/>
        </w:rPr>
        <w:t xml:space="preserve"> , оф. 86</w:t>
      </w:r>
    </w:p>
    <w:p w14:paraId="3CB7D61A" w14:textId="77777777" w:rsidR="00561A21" w:rsidRPr="00CE638A" w:rsidRDefault="00561A21" w:rsidP="00485A79">
      <w:pPr>
        <w:pStyle w:val="Default"/>
        <w:ind w:right="-1"/>
        <w:rPr>
          <w:color w:val="000000" w:themeColor="text1"/>
          <w:sz w:val="28"/>
          <w:szCs w:val="28"/>
        </w:rPr>
      </w:pPr>
      <w:r w:rsidRPr="00CE638A">
        <w:rPr>
          <w:bCs/>
          <w:color w:val="000000" w:themeColor="text1"/>
          <w:sz w:val="28"/>
          <w:szCs w:val="28"/>
        </w:rPr>
        <w:t xml:space="preserve">Адрес производства: </w:t>
      </w:r>
      <w:r w:rsidRPr="00CE638A">
        <w:rPr>
          <w:color w:val="000000" w:themeColor="text1"/>
          <w:sz w:val="28"/>
          <w:szCs w:val="28"/>
        </w:rPr>
        <w:t>ООО «</w:t>
      </w:r>
      <w:proofErr w:type="spellStart"/>
      <w:r w:rsidRPr="00CE638A">
        <w:rPr>
          <w:color w:val="000000" w:themeColor="text1"/>
          <w:sz w:val="28"/>
          <w:szCs w:val="28"/>
        </w:rPr>
        <w:t>ЭликСи</w:t>
      </w:r>
      <w:proofErr w:type="spellEnd"/>
      <w:r w:rsidRPr="00CE638A">
        <w:rPr>
          <w:color w:val="000000" w:themeColor="text1"/>
          <w:sz w:val="28"/>
          <w:szCs w:val="28"/>
        </w:rPr>
        <w:t>», Россия, 141290, Московская область, г. Красноармейск, ул. Свердлова д.33, строение 8, корп.2</w:t>
      </w:r>
    </w:p>
    <w:p w14:paraId="739D6FB8" w14:textId="16EBE2F9" w:rsidR="00561A21" w:rsidRPr="00CE638A" w:rsidRDefault="00561A21" w:rsidP="00485A79">
      <w:pPr>
        <w:pStyle w:val="TableParagraph"/>
        <w:ind w:right="-1"/>
        <w:rPr>
          <w:rFonts w:eastAsia="Calibri"/>
          <w:color w:val="000000" w:themeColor="text1"/>
          <w:sz w:val="28"/>
          <w:szCs w:val="28"/>
          <w:lang w:eastAsia="en-US"/>
        </w:rPr>
      </w:pPr>
      <w:r w:rsidRPr="00CE638A">
        <w:rPr>
          <w:color w:val="000000" w:themeColor="text1"/>
          <w:sz w:val="28"/>
          <w:szCs w:val="28"/>
        </w:rPr>
        <w:t>Тел./факс</w:t>
      </w:r>
      <w:r w:rsidR="00B44466" w:rsidRPr="00CE638A">
        <w:rPr>
          <w:color w:val="000000" w:themeColor="text1"/>
          <w:sz w:val="28"/>
          <w:szCs w:val="28"/>
        </w:rPr>
        <w:t>: +7</w:t>
      </w:r>
      <w:r w:rsidRPr="00CE638A">
        <w:rPr>
          <w:rFonts w:eastAsia="Calibri"/>
          <w:color w:val="000000" w:themeColor="text1"/>
          <w:sz w:val="28"/>
          <w:szCs w:val="28"/>
          <w:lang w:eastAsia="en-US"/>
        </w:rPr>
        <w:t xml:space="preserve"> (495) 755-11-09</w:t>
      </w:r>
    </w:p>
    <w:p w14:paraId="60807FE8" w14:textId="79D3E299" w:rsidR="00561A21" w:rsidRPr="00CE638A" w:rsidRDefault="00561A21" w:rsidP="00485A79">
      <w:pPr>
        <w:pStyle w:val="Default"/>
        <w:ind w:right="-1"/>
        <w:rPr>
          <w:color w:val="000000" w:themeColor="text1"/>
          <w:sz w:val="28"/>
          <w:szCs w:val="28"/>
        </w:rPr>
      </w:pPr>
      <w:proofErr w:type="gramStart"/>
      <w:r w:rsidRPr="00CE638A">
        <w:rPr>
          <w:color w:val="000000" w:themeColor="text1"/>
          <w:sz w:val="28"/>
          <w:szCs w:val="28"/>
        </w:rPr>
        <w:t>е</w:t>
      </w:r>
      <w:proofErr w:type="gramEnd"/>
      <w:r w:rsidRPr="00CE638A">
        <w:rPr>
          <w:color w:val="000000" w:themeColor="text1"/>
          <w:sz w:val="28"/>
          <w:szCs w:val="28"/>
        </w:rPr>
        <w:t>-</w:t>
      </w:r>
      <w:r w:rsidRPr="00CE638A">
        <w:rPr>
          <w:color w:val="000000" w:themeColor="text1"/>
          <w:sz w:val="28"/>
          <w:szCs w:val="28"/>
          <w:lang w:val="en-US"/>
        </w:rPr>
        <w:t>mail</w:t>
      </w:r>
      <w:r w:rsidRPr="00CE638A">
        <w:rPr>
          <w:color w:val="000000" w:themeColor="text1"/>
          <w:sz w:val="28"/>
          <w:szCs w:val="28"/>
        </w:rPr>
        <w:t xml:space="preserve">: </w:t>
      </w:r>
      <w:hyperlink r:id="rId6" w:history="1">
        <w:r w:rsidRPr="00CE638A">
          <w:rPr>
            <w:rStyle w:val="a6"/>
            <w:color w:val="000000" w:themeColor="text1"/>
            <w:sz w:val="28"/>
            <w:szCs w:val="28"/>
            <w:lang w:val="en-US"/>
          </w:rPr>
          <w:t>eliksee</w:t>
        </w:r>
        <w:r w:rsidRPr="00CE638A">
          <w:rPr>
            <w:rStyle w:val="a6"/>
            <w:color w:val="000000" w:themeColor="text1"/>
            <w:sz w:val="28"/>
            <w:szCs w:val="28"/>
          </w:rPr>
          <w:t>@</w:t>
        </w:r>
        <w:r w:rsidRPr="00CE638A">
          <w:rPr>
            <w:rStyle w:val="a6"/>
            <w:color w:val="000000" w:themeColor="text1"/>
            <w:sz w:val="28"/>
            <w:szCs w:val="28"/>
            <w:lang w:val="en-US"/>
          </w:rPr>
          <w:t>mail</w:t>
        </w:r>
        <w:r w:rsidRPr="00CE638A">
          <w:rPr>
            <w:rStyle w:val="a6"/>
            <w:color w:val="000000" w:themeColor="text1"/>
            <w:sz w:val="28"/>
            <w:szCs w:val="28"/>
          </w:rPr>
          <w:t>.</w:t>
        </w:r>
        <w:proofErr w:type="spellStart"/>
        <w:r w:rsidRPr="00CE638A">
          <w:rPr>
            <w:rStyle w:val="a6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44DB75E9" w14:textId="77777777" w:rsidR="00561A21" w:rsidRPr="00CE638A" w:rsidRDefault="00561A21" w:rsidP="00561A21">
      <w:pPr>
        <w:ind w:firstLine="500"/>
        <w:jc w:val="both"/>
        <w:rPr>
          <w:color w:val="000000" w:themeColor="text1"/>
          <w:sz w:val="28"/>
          <w:szCs w:val="28"/>
        </w:rPr>
      </w:pPr>
    </w:p>
    <w:p w14:paraId="5F7FF13B" w14:textId="77777777" w:rsidR="00561A21" w:rsidRPr="00CE638A" w:rsidRDefault="00561A21" w:rsidP="00561A21">
      <w:pPr>
        <w:ind w:firstLine="500"/>
        <w:jc w:val="both"/>
        <w:rPr>
          <w:color w:val="000000" w:themeColor="text1"/>
          <w:sz w:val="28"/>
          <w:szCs w:val="28"/>
        </w:rPr>
      </w:pPr>
      <w:bookmarkStart w:id="1" w:name="2175220335"/>
      <w:bookmarkEnd w:id="1"/>
      <w:r w:rsidRPr="00CE638A">
        <w:rPr>
          <w:color w:val="000000" w:themeColor="text1"/>
          <w:sz w:val="28"/>
          <w:szCs w:val="28"/>
        </w:rPr>
        <w:t xml:space="preserve">полное и сокращенное (при наличии) наименование, юридический, (фактический) адрес и контактные данные (телефон, факс, </w:t>
      </w:r>
      <w:proofErr w:type="gramStart"/>
      <w:r w:rsidRPr="00CE638A">
        <w:rPr>
          <w:color w:val="000000" w:themeColor="text1"/>
          <w:sz w:val="28"/>
          <w:szCs w:val="28"/>
        </w:rPr>
        <w:t>электронная</w:t>
      </w:r>
      <w:proofErr w:type="gramEnd"/>
      <w:r w:rsidRPr="00CE638A">
        <w:rPr>
          <w:color w:val="000000" w:themeColor="text1"/>
          <w:sz w:val="28"/>
          <w:szCs w:val="28"/>
        </w:rPr>
        <w:t xml:space="preserve"> почта) уполномоченного представителя производителя на территории Республики Казахстан:</w:t>
      </w:r>
    </w:p>
    <w:p w14:paraId="4A563B6D" w14:textId="77777777" w:rsidR="00561A21" w:rsidRPr="00CE638A" w:rsidRDefault="00561A21" w:rsidP="00561A21">
      <w:pPr>
        <w:ind w:firstLine="500"/>
        <w:jc w:val="both"/>
        <w:rPr>
          <w:color w:val="000000" w:themeColor="text1"/>
          <w:sz w:val="28"/>
          <w:szCs w:val="28"/>
        </w:rPr>
      </w:pPr>
      <w:bookmarkStart w:id="2" w:name="2175220336"/>
      <w:bookmarkEnd w:id="2"/>
      <w:r w:rsidRPr="00CE638A">
        <w:rPr>
          <w:color w:val="000000" w:themeColor="text1"/>
          <w:sz w:val="28"/>
          <w:szCs w:val="28"/>
        </w:rPr>
        <w:t xml:space="preserve">наименование и контактные данные (телефон, факс, </w:t>
      </w:r>
      <w:proofErr w:type="gramStart"/>
      <w:r w:rsidRPr="00CE638A">
        <w:rPr>
          <w:color w:val="000000" w:themeColor="text1"/>
          <w:sz w:val="28"/>
          <w:szCs w:val="28"/>
        </w:rPr>
        <w:t>электронная</w:t>
      </w:r>
      <w:proofErr w:type="gramEnd"/>
      <w:r w:rsidRPr="00CE638A">
        <w:rPr>
          <w:color w:val="000000" w:themeColor="text1"/>
          <w:sz w:val="28"/>
          <w:szCs w:val="28"/>
        </w:rPr>
        <w:t xml:space="preserve"> почта) организации, принимающей претензии (предложения) по медицинскому изделию от потребителей на территории Республики Казахстан;</w:t>
      </w:r>
    </w:p>
    <w:p w14:paraId="70553450" w14:textId="50A8F20E" w:rsidR="00561A21" w:rsidRPr="00CE638A" w:rsidRDefault="00561A21" w:rsidP="00561A21">
      <w:pPr>
        <w:ind w:firstLine="500"/>
        <w:jc w:val="both"/>
        <w:rPr>
          <w:color w:val="000000" w:themeColor="text1"/>
          <w:sz w:val="28"/>
          <w:szCs w:val="28"/>
        </w:rPr>
      </w:pPr>
      <w:bookmarkStart w:id="3" w:name="2175220337"/>
      <w:bookmarkEnd w:id="3"/>
      <w:r w:rsidRPr="00CE638A">
        <w:rPr>
          <w:color w:val="000000" w:themeColor="text1"/>
          <w:sz w:val="28"/>
          <w:szCs w:val="28"/>
        </w:rPr>
        <w:t xml:space="preserve">наименование и контактные данные (телефон, факс, </w:t>
      </w:r>
      <w:proofErr w:type="gramStart"/>
      <w:r w:rsidRPr="00CE638A">
        <w:rPr>
          <w:color w:val="000000" w:themeColor="text1"/>
          <w:sz w:val="28"/>
          <w:szCs w:val="28"/>
        </w:rPr>
        <w:t>электронная</w:t>
      </w:r>
      <w:proofErr w:type="gramEnd"/>
      <w:r w:rsidRPr="00CE638A">
        <w:rPr>
          <w:color w:val="000000" w:themeColor="text1"/>
          <w:sz w:val="28"/>
          <w:szCs w:val="28"/>
        </w:rPr>
        <w:t xml:space="preserve"> почта) организации, ответственной за пострегистрационное наблюдение за безопасностью медицинского изделия на территории Республики Казахстан.</w:t>
      </w:r>
    </w:p>
    <w:p w14:paraId="4D15E9EB" w14:textId="6AEE177A" w:rsidR="00074B31" w:rsidRPr="00CE638A" w:rsidRDefault="00FD45E9" w:rsidP="00CF164B">
      <w:pPr>
        <w:jc w:val="both"/>
        <w:rPr>
          <w:color w:val="000000" w:themeColor="text1"/>
          <w:sz w:val="28"/>
          <w:szCs w:val="28"/>
        </w:rPr>
      </w:pPr>
      <w:r w:rsidRPr="00CE638A">
        <w:rPr>
          <w:color w:val="000000" w:themeColor="text1"/>
          <w:sz w:val="28"/>
          <w:szCs w:val="28"/>
        </w:rPr>
        <w:t>ТОО «</w:t>
      </w:r>
      <w:proofErr w:type="spellStart"/>
      <w:r w:rsidRPr="00CE638A">
        <w:rPr>
          <w:color w:val="000000" w:themeColor="text1"/>
          <w:sz w:val="28"/>
          <w:szCs w:val="28"/>
          <w:lang w:val="en-US"/>
        </w:rPr>
        <w:t>Sarmat</w:t>
      </w:r>
      <w:proofErr w:type="spellEnd"/>
      <w:r w:rsidRPr="00CE638A">
        <w:rPr>
          <w:color w:val="000000" w:themeColor="text1"/>
          <w:sz w:val="28"/>
          <w:szCs w:val="28"/>
        </w:rPr>
        <w:t xml:space="preserve"> </w:t>
      </w:r>
      <w:r w:rsidRPr="00CE638A">
        <w:rPr>
          <w:color w:val="000000" w:themeColor="text1"/>
          <w:sz w:val="28"/>
          <w:szCs w:val="28"/>
          <w:lang w:val="en-US"/>
        </w:rPr>
        <w:t>Group</w:t>
      </w:r>
      <w:r w:rsidR="003C28FE" w:rsidRPr="00CE638A">
        <w:rPr>
          <w:color w:val="000000" w:themeColor="text1"/>
          <w:sz w:val="28"/>
          <w:szCs w:val="28"/>
        </w:rPr>
        <w:t xml:space="preserve"> </w:t>
      </w:r>
      <w:r w:rsidR="003C28FE" w:rsidRPr="00CE638A">
        <w:rPr>
          <w:color w:val="000000" w:themeColor="text1"/>
          <w:sz w:val="28"/>
          <w:szCs w:val="28"/>
          <w:lang w:val="en-US"/>
        </w:rPr>
        <w:t>LTD</w:t>
      </w:r>
      <w:r w:rsidRPr="00CE638A">
        <w:rPr>
          <w:color w:val="000000" w:themeColor="text1"/>
          <w:sz w:val="28"/>
          <w:szCs w:val="28"/>
        </w:rPr>
        <w:t>»</w:t>
      </w:r>
      <w:r w:rsidR="00074B31" w:rsidRPr="00CE638A">
        <w:rPr>
          <w:color w:val="000000" w:themeColor="text1"/>
          <w:sz w:val="28"/>
          <w:szCs w:val="28"/>
        </w:rPr>
        <w:t xml:space="preserve">, Казахстан, г. </w:t>
      </w:r>
      <w:proofErr w:type="spellStart"/>
      <w:r w:rsidR="003C28FE" w:rsidRPr="00CE638A">
        <w:rPr>
          <w:color w:val="000000" w:themeColor="text1"/>
          <w:sz w:val="28"/>
          <w:szCs w:val="28"/>
        </w:rPr>
        <w:t>Нур</w:t>
      </w:r>
      <w:proofErr w:type="spellEnd"/>
      <w:r w:rsidR="003C28FE" w:rsidRPr="00CE638A">
        <w:rPr>
          <w:color w:val="000000" w:themeColor="text1"/>
          <w:sz w:val="28"/>
          <w:szCs w:val="28"/>
        </w:rPr>
        <w:t>-Султан</w:t>
      </w:r>
      <w:r w:rsidR="00074B31" w:rsidRPr="00CE638A">
        <w:rPr>
          <w:color w:val="000000" w:themeColor="text1"/>
          <w:sz w:val="28"/>
          <w:szCs w:val="28"/>
        </w:rPr>
        <w:t xml:space="preserve">, </w:t>
      </w:r>
      <w:r w:rsidR="003C28FE" w:rsidRPr="00CE638A">
        <w:rPr>
          <w:color w:val="000000" w:themeColor="text1"/>
          <w:sz w:val="28"/>
          <w:szCs w:val="28"/>
        </w:rPr>
        <w:t>Пр-т</w:t>
      </w:r>
      <w:r w:rsidR="00074B31" w:rsidRPr="00CE638A">
        <w:rPr>
          <w:color w:val="000000" w:themeColor="text1"/>
          <w:sz w:val="28"/>
          <w:szCs w:val="28"/>
        </w:rPr>
        <w:t xml:space="preserve">. </w:t>
      </w:r>
      <w:proofErr w:type="spellStart"/>
      <w:r w:rsidR="003C28FE" w:rsidRPr="00CE638A">
        <w:rPr>
          <w:color w:val="000000" w:themeColor="text1"/>
          <w:sz w:val="28"/>
          <w:szCs w:val="28"/>
        </w:rPr>
        <w:t>Тауелсиздик</w:t>
      </w:r>
      <w:proofErr w:type="spellEnd"/>
      <w:r w:rsidR="00074B31" w:rsidRPr="00CE638A">
        <w:rPr>
          <w:color w:val="000000" w:themeColor="text1"/>
          <w:sz w:val="28"/>
          <w:szCs w:val="28"/>
        </w:rPr>
        <w:t>, №</w:t>
      </w:r>
      <w:r w:rsidR="003C28FE" w:rsidRPr="00CE638A">
        <w:rPr>
          <w:color w:val="000000" w:themeColor="text1"/>
          <w:sz w:val="28"/>
          <w:szCs w:val="28"/>
        </w:rPr>
        <w:t>21</w:t>
      </w:r>
      <w:r w:rsidR="00074B31" w:rsidRPr="00CE638A">
        <w:rPr>
          <w:color w:val="000000" w:themeColor="text1"/>
          <w:sz w:val="28"/>
          <w:szCs w:val="28"/>
        </w:rPr>
        <w:t>/</w:t>
      </w:r>
      <w:r w:rsidR="003C28FE" w:rsidRPr="00CE638A">
        <w:rPr>
          <w:color w:val="000000" w:themeColor="text1"/>
          <w:sz w:val="28"/>
          <w:szCs w:val="28"/>
        </w:rPr>
        <w:t>6</w:t>
      </w:r>
      <w:r w:rsidR="00074B31" w:rsidRPr="00CE638A">
        <w:rPr>
          <w:color w:val="000000" w:themeColor="text1"/>
          <w:sz w:val="28"/>
          <w:szCs w:val="28"/>
        </w:rPr>
        <w:t xml:space="preserve">, кв. </w:t>
      </w:r>
      <w:r w:rsidR="003C28FE" w:rsidRPr="00CE638A">
        <w:rPr>
          <w:color w:val="000000" w:themeColor="text1"/>
          <w:sz w:val="28"/>
          <w:szCs w:val="28"/>
        </w:rPr>
        <w:t>104</w:t>
      </w:r>
      <w:r w:rsidR="00074B31" w:rsidRPr="00CE638A">
        <w:rPr>
          <w:color w:val="000000" w:themeColor="text1"/>
          <w:sz w:val="28"/>
          <w:szCs w:val="28"/>
        </w:rPr>
        <w:t>.</w:t>
      </w:r>
    </w:p>
    <w:p w14:paraId="5CBBB35D" w14:textId="57406897" w:rsidR="00074B31" w:rsidRPr="00CE638A" w:rsidRDefault="00CF164B" w:rsidP="00CF164B">
      <w:pPr>
        <w:jc w:val="both"/>
        <w:rPr>
          <w:color w:val="000000" w:themeColor="text1"/>
          <w:sz w:val="28"/>
          <w:szCs w:val="28"/>
        </w:rPr>
      </w:pPr>
      <w:r w:rsidRPr="00CE638A">
        <w:rPr>
          <w:color w:val="000000" w:themeColor="text1"/>
          <w:sz w:val="28"/>
          <w:szCs w:val="28"/>
        </w:rPr>
        <w:t xml:space="preserve">Тел./факс: </w:t>
      </w:r>
      <w:r w:rsidR="000A358A" w:rsidRPr="000A358A">
        <w:rPr>
          <w:color w:val="000000" w:themeColor="text1"/>
          <w:sz w:val="28"/>
          <w:szCs w:val="28"/>
        </w:rPr>
        <w:t>8 (701) 456 80 03</w:t>
      </w:r>
    </w:p>
    <w:p w14:paraId="27DCCC35" w14:textId="4587409C" w:rsidR="00CF164B" w:rsidRPr="006E5A6C" w:rsidRDefault="00CF164B" w:rsidP="00CF164B">
      <w:pPr>
        <w:jc w:val="both"/>
        <w:rPr>
          <w:color w:val="000000" w:themeColor="text1"/>
          <w:sz w:val="28"/>
          <w:szCs w:val="28"/>
        </w:rPr>
      </w:pPr>
      <w:proofErr w:type="gramStart"/>
      <w:r w:rsidRPr="00CE638A">
        <w:rPr>
          <w:color w:val="000000" w:themeColor="text1"/>
          <w:sz w:val="28"/>
          <w:szCs w:val="28"/>
        </w:rPr>
        <w:t>е</w:t>
      </w:r>
      <w:proofErr w:type="gramEnd"/>
      <w:r w:rsidRPr="006E5A6C">
        <w:rPr>
          <w:color w:val="000000" w:themeColor="text1"/>
          <w:sz w:val="28"/>
          <w:szCs w:val="28"/>
        </w:rPr>
        <w:t>-</w:t>
      </w:r>
      <w:r w:rsidRPr="00CE638A">
        <w:rPr>
          <w:color w:val="000000" w:themeColor="text1"/>
          <w:sz w:val="28"/>
          <w:szCs w:val="28"/>
          <w:lang w:val="pt-BR"/>
        </w:rPr>
        <w:t>mail</w:t>
      </w:r>
      <w:r w:rsidRPr="006E5A6C">
        <w:rPr>
          <w:color w:val="000000" w:themeColor="text1"/>
          <w:sz w:val="28"/>
          <w:szCs w:val="28"/>
        </w:rPr>
        <w:t xml:space="preserve">: </w:t>
      </w:r>
      <w:proofErr w:type="spellStart"/>
      <w:r w:rsidR="00C14492" w:rsidRPr="00CE638A">
        <w:rPr>
          <w:color w:val="000000" w:themeColor="text1"/>
          <w:sz w:val="28"/>
          <w:szCs w:val="28"/>
          <w:lang w:val="en-US"/>
        </w:rPr>
        <w:t>sarmat</w:t>
      </w:r>
      <w:proofErr w:type="spellEnd"/>
      <w:r w:rsidR="00C14492" w:rsidRPr="006E5A6C">
        <w:rPr>
          <w:color w:val="000000" w:themeColor="text1"/>
          <w:sz w:val="28"/>
          <w:szCs w:val="28"/>
        </w:rPr>
        <w:t>_</w:t>
      </w:r>
      <w:r w:rsidR="00C14492" w:rsidRPr="00CE638A">
        <w:rPr>
          <w:color w:val="000000" w:themeColor="text1"/>
          <w:sz w:val="28"/>
          <w:szCs w:val="28"/>
          <w:lang w:val="en-US"/>
        </w:rPr>
        <w:t>group</w:t>
      </w:r>
      <w:r w:rsidR="00C14492" w:rsidRPr="006E5A6C">
        <w:rPr>
          <w:color w:val="000000" w:themeColor="text1"/>
          <w:sz w:val="28"/>
          <w:szCs w:val="28"/>
        </w:rPr>
        <w:t>_</w:t>
      </w:r>
      <w:r w:rsidR="00C14492" w:rsidRPr="00CE638A">
        <w:rPr>
          <w:color w:val="000000" w:themeColor="text1"/>
          <w:sz w:val="28"/>
          <w:szCs w:val="28"/>
          <w:lang w:val="en-US"/>
        </w:rPr>
        <w:t>ltd</w:t>
      </w:r>
      <w:r w:rsidR="00074B31" w:rsidRPr="006E5A6C">
        <w:rPr>
          <w:color w:val="000000" w:themeColor="text1"/>
          <w:sz w:val="28"/>
          <w:szCs w:val="28"/>
        </w:rPr>
        <w:t>@</w:t>
      </w:r>
      <w:r w:rsidR="00C14492" w:rsidRPr="00CE638A">
        <w:rPr>
          <w:color w:val="000000" w:themeColor="text1"/>
          <w:sz w:val="28"/>
          <w:szCs w:val="28"/>
          <w:lang w:val="en-US"/>
        </w:rPr>
        <w:t>mail</w:t>
      </w:r>
      <w:r w:rsidR="00074B31" w:rsidRPr="006E5A6C">
        <w:rPr>
          <w:color w:val="000000" w:themeColor="text1"/>
          <w:sz w:val="28"/>
          <w:szCs w:val="28"/>
        </w:rPr>
        <w:t>.</w:t>
      </w:r>
      <w:proofErr w:type="spellStart"/>
      <w:r w:rsidR="00074B31" w:rsidRPr="00CE638A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14:paraId="5C92C36D" w14:textId="77777777" w:rsidR="00074B31" w:rsidRPr="006E5A6C" w:rsidRDefault="00074B31" w:rsidP="00CF164B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116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0"/>
      </w:tblGrid>
      <w:tr w:rsidR="00CE638A" w:rsidRPr="00CE638A" w14:paraId="51C3D2C3" w14:textId="77777777" w:rsidTr="00074B31">
        <w:trPr>
          <w:trHeight w:val="159"/>
        </w:trPr>
        <w:tc>
          <w:tcPr>
            <w:tcW w:w="11620" w:type="dxa"/>
          </w:tcPr>
          <w:p w14:paraId="056012F4" w14:textId="2C08E199" w:rsidR="00074B31" w:rsidRPr="00CE638A" w:rsidRDefault="00561A2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E638A">
              <w:rPr>
                <w:b/>
                <w:color w:val="000000" w:themeColor="text1"/>
                <w:sz w:val="28"/>
                <w:szCs w:val="28"/>
              </w:rPr>
              <w:t>Данные о выпуске или последнем пересмотре инструкции по медицинскому применению</w:t>
            </w:r>
            <w:r w:rsidRPr="00CE638A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E638A" w:rsidRPr="00CE638A" w14:paraId="2B2D2DA7" w14:textId="77777777" w:rsidTr="00074B31">
        <w:trPr>
          <w:trHeight w:val="159"/>
        </w:trPr>
        <w:tc>
          <w:tcPr>
            <w:tcW w:w="11620" w:type="dxa"/>
          </w:tcPr>
          <w:p w14:paraId="43469CBD" w14:textId="0F5BDABE" w:rsidR="00074B31" w:rsidRPr="00CE638A" w:rsidRDefault="00F40A90">
            <w:pPr>
              <w:pStyle w:val="Default"/>
              <w:rPr>
                <w:color w:val="000000" w:themeColor="text1"/>
                <w:sz w:val="28"/>
                <w:szCs w:val="28"/>
                <w:lang w:val="en-US"/>
              </w:rPr>
            </w:pPr>
            <w:r w:rsidRPr="00CE638A">
              <w:rPr>
                <w:color w:val="000000" w:themeColor="text1"/>
                <w:sz w:val="28"/>
                <w:szCs w:val="28"/>
                <w:lang w:val="en-US"/>
              </w:rPr>
              <w:t>XXXXXXX</w:t>
            </w:r>
          </w:p>
          <w:p w14:paraId="60795E8D" w14:textId="6BC36D57" w:rsidR="00561A21" w:rsidRPr="00CE638A" w:rsidRDefault="00561A2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66D1D011" w14:textId="5E0E76C2" w:rsidR="00074B31" w:rsidRPr="00CE638A" w:rsidRDefault="00074B31" w:rsidP="00D71976">
      <w:pPr>
        <w:pStyle w:val="a5"/>
        <w:jc w:val="both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 w:rsidRPr="00CE638A">
        <w:rPr>
          <w:rFonts w:ascii="Times New Roman" w:eastAsia="Arial" w:hAnsi="Times New Roman"/>
          <w:b/>
          <w:color w:val="000000" w:themeColor="text1"/>
          <w:sz w:val="28"/>
          <w:szCs w:val="28"/>
        </w:rPr>
        <w:t>Символы</w:t>
      </w:r>
      <w:r w:rsidR="00633537" w:rsidRPr="00CE638A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на упаковке</w:t>
      </w:r>
    </w:p>
    <w:p w14:paraId="5D44E02B" w14:textId="1495E57B" w:rsidR="00074B31" w:rsidRPr="00CE638A" w:rsidRDefault="00074B31" w:rsidP="00074B31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  <w:tblStyle w:val="ae"/>
      </w:tblPr>
      <w:tblGrid>
        <w:gridCol w:w="4643"/>
        <w:gridCol w:w="4644"/>
      </w:tblGrid>
      <w:tr w:rsidR="00CE638A" w:rsidRPr="00CE638A" w14:paraId="0A367423" w14:textId="77777777" w:rsidTr="00D71976">
        <w:tc>
          <w:tcPr>
            <w:tcW w:w="4643" w:type="dxa"/>
          </w:tcPr>
          <w:p w14:paraId="0E3835C9" w14:textId="4DBF0F59" w:rsidR="00D71976" w:rsidRPr="00CE638A" w:rsidRDefault="00D71976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5BCB767" wp14:editId="23D4BDBE">
                  <wp:extent cx="561975" cy="561975"/>
                  <wp:effectExtent l="0" t="0" r="9525" b="9525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1D741AD7" w14:textId="05FC1CFD" w:rsidR="00D71976" w:rsidRPr="00CE638A" w:rsidRDefault="00793F39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color w:val="000000" w:themeColor="text1"/>
                <w:sz w:val="28"/>
                <w:szCs w:val="28"/>
              </w:rPr>
              <w:t>Не использовать повторно</w:t>
            </w:r>
          </w:p>
        </w:tc>
      </w:tr>
      <w:tr w:rsidR="00CE638A" w:rsidRPr="00CE638A" w14:paraId="00E2C48C" w14:textId="77777777" w:rsidTr="00D71976">
        <w:tc>
          <w:tcPr>
            <w:tcW w:w="4643" w:type="dxa"/>
          </w:tcPr>
          <w:p w14:paraId="661227DF" w14:textId="5D6E0EB1" w:rsidR="00D71976" w:rsidRPr="00CE638A" w:rsidRDefault="00254CBF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368426" wp14:editId="244587E7">
                  <wp:extent cx="676275" cy="832973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28" cy="85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19088F3" w14:textId="2B9735BA" w:rsidR="00D71976" w:rsidRPr="00CE638A" w:rsidRDefault="00254CBF" w:rsidP="00821580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638A">
              <w:rPr>
                <w:bCs/>
                <w:color w:val="000000" w:themeColor="text1"/>
                <w:sz w:val="28"/>
                <w:szCs w:val="28"/>
                <w:lang w:eastAsia="en-US"/>
              </w:rPr>
              <w:t>Выбросить в урну</w:t>
            </w:r>
          </w:p>
        </w:tc>
      </w:tr>
      <w:tr w:rsidR="00CE638A" w:rsidRPr="00CE638A" w14:paraId="68FA35CA" w14:textId="77777777" w:rsidTr="00D71976">
        <w:tc>
          <w:tcPr>
            <w:tcW w:w="4643" w:type="dxa"/>
          </w:tcPr>
          <w:p w14:paraId="169AE26A" w14:textId="2229D115" w:rsidR="00D71976" w:rsidRPr="00CE638A" w:rsidRDefault="00254CBF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946D551" wp14:editId="18A76BE6">
                  <wp:extent cx="657225" cy="644706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65" cy="68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4EECAEC9" w14:textId="6F0CC320" w:rsidR="00D71976" w:rsidRPr="00CE638A" w:rsidRDefault="00254CBF" w:rsidP="00821580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638A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Не </w:t>
            </w:r>
            <w:r w:rsidR="00793F39" w:rsidRPr="00CE638A">
              <w:rPr>
                <w:bCs/>
                <w:color w:val="000000" w:themeColor="text1"/>
                <w:sz w:val="28"/>
                <w:szCs w:val="28"/>
                <w:lang w:eastAsia="en-US"/>
              </w:rPr>
              <w:t>бросать в канализацию</w:t>
            </w:r>
          </w:p>
        </w:tc>
      </w:tr>
      <w:tr w:rsidR="00D71976" w:rsidRPr="00CE638A" w14:paraId="00EFCBB6" w14:textId="77777777" w:rsidTr="00D71976">
        <w:tc>
          <w:tcPr>
            <w:tcW w:w="4643" w:type="dxa"/>
          </w:tcPr>
          <w:p w14:paraId="61EE6398" w14:textId="3C958F09" w:rsidR="00D71976" w:rsidRPr="00CE638A" w:rsidRDefault="00566B88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09D2FB3" wp14:editId="46A36E5E">
                  <wp:extent cx="775503" cy="782188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26" cy="80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116F9690" w14:textId="32A0E4F5" w:rsidR="00D71976" w:rsidRPr="00CE638A" w:rsidRDefault="00566B88" w:rsidP="00821580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638A">
              <w:rPr>
                <w:bCs/>
                <w:color w:val="000000" w:themeColor="text1"/>
                <w:sz w:val="28"/>
                <w:szCs w:val="28"/>
                <w:lang w:eastAsia="en-US"/>
              </w:rPr>
              <w:t>Подлежит переработке</w:t>
            </w:r>
          </w:p>
        </w:tc>
      </w:tr>
      <w:tr w:rsidR="00D71976" w:rsidRPr="00CE638A" w14:paraId="2F6CB411" w14:textId="77777777" w:rsidTr="00D71976">
        <w:tc>
          <w:tcPr>
            <w:tcW w:w="4643" w:type="dxa"/>
          </w:tcPr>
          <w:p w14:paraId="0A66BDD7" w14:textId="256803D1" w:rsidR="00D71976" w:rsidRPr="00CE638A" w:rsidRDefault="00D71976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67398D" wp14:editId="6D179AC8">
                  <wp:extent cx="676275" cy="495300"/>
                  <wp:effectExtent l="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228DA7D7" w14:textId="542E2A05" w:rsidR="00D71976" w:rsidRPr="00CE638A" w:rsidRDefault="00D71976" w:rsidP="00821580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638A">
              <w:rPr>
                <w:bCs/>
                <w:color w:val="000000" w:themeColor="text1"/>
                <w:sz w:val="28"/>
                <w:szCs w:val="28"/>
                <w:lang w:eastAsia="en-US"/>
              </w:rPr>
              <w:t>Обратитесь к инструкции по применению</w:t>
            </w:r>
          </w:p>
        </w:tc>
      </w:tr>
      <w:tr w:rsidR="00D71976" w:rsidRPr="00CE638A" w14:paraId="038CDC6A" w14:textId="77777777" w:rsidTr="00D71976">
        <w:tc>
          <w:tcPr>
            <w:tcW w:w="4643" w:type="dxa"/>
          </w:tcPr>
          <w:p w14:paraId="7844C0E8" w14:textId="3BCB2F79" w:rsidR="00D71976" w:rsidRPr="00CE638A" w:rsidRDefault="00D71976" w:rsidP="00821580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E638A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CE8FC6F" wp14:editId="11293978">
                  <wp:extent cx="71120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00A98CD8" w14:textId="1912D4BD" w:rsidR="00D71976" w:rsidRPr="00CE638A" w:rsidRDefault="00D71976" w:rsidP="00821580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E638A">
              <w:rPr>
                <w:bCs/>
                <w:color w:val="000000" w:themeColor="text1"/>
                <w:sz w:val="28"/>
                <w:szCs w:val="28"/>
                <w:lang w:eastAsia="en-US"/>
              </w:rPr>
              <w:t>Код партии</w:t>
            </w:r>
          </w:p>
        </w:tc>
      </w:tr>
    </w:tbl>
    <w:p w14:paraId="15B26BC9" w14:textId="060C4BC5" w:rsidR="00821580" w:rsidRPr="00CE638A" w:rsidRDefault="00821580" w:rsidP="00821580">
      <w:pPr>
        <w:shd w:val="clear" w:color="auto" w:fill="FFFFFF"/>
        <w:rPr>
          <w:rFonts w:ascii="Arial" w:hAnsi="Arial" w:cs="Arial"/>
          <w:color w:val="000000" w:themeColor="text1"/>
          <w:sz w:val="23"/>
          <w:szCs w:val="23"/>
          <w:lang w:val="en-US" w:eastAsia="en-US"/>
        </w:rPr>
      </w:pPr>
    </w:p>
    <w:p>
      <w:pPr/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Решение: N056558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Дата решения: 28.09.2022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Фамилия, имя, отчество (при его наличии) руководителя государственного органа (или уполномоченное лицо): Байсеркин Б. С.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(Комитет медицинского и фармацевтического контроля Министерства здравоохранения Республики Казахстан)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821580" w:rsidRPr="00CE638A" w:rsidSect="00C977B6">
      <w:pgSz w:w="11906" w:h="16838"/>
      <w:pgMar w:top="1134" w:right="1134" w:bottom="1134" w:left="1701" w:header="708" w:footer="708" w:gutter="0"/>
      <w:cols w:space="708"/>
      <w:docGrid w:linePitch="360"/>
      <w:footerReference w:type="even" r:id="R3f753aae1043427f"/>
      <w:footerReference w:type="first" r:id="Rcab70b9d3e0d49ab"/>
      <w:footerReference w:type="default" r:id="R236fd504e00c49c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Решение: N056558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Дата решения: 28.09.2022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(Комитет медицинского и фармацевтического контроля Министерства здравоохранения Республики Казахстан)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Решение: N056558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Дата решения: 28.09.2022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(Комитет медицинского и фармацевтического контроля Министерства здравоохранения Республики Казахстан)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Решение: N056558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Дата решения: 28.09.2022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(Комитет медицинского и фармацевтического контроля Министерства здравоохранения Республики Казахстан)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0AF"/>
    <w:multiLevelType w:val="hybridMultilevel"/>
    <w:tmpl w:val="25CC5A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D1D64"/>
    <w:multiLevelType w:val="hybridMultilevel"/>
    <w:tmpl w:val="4066D466"/>
    <w:lvl w:ilvl="0" w:tplc="8E54BA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6A02E7F"/>
    <w:multiLevelType w:val="hybridMultilevel"/>
    <w:tmpl w:val="D39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5893"/>
    <w:multiLevelType w:val="hybridMultilevel"/>
    <w:tmpl w:val="2D00C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6DC1"/>
    <w:multiLevelType w:val="hybridMultilevel"/>
    <w:tmpl w:val="04B4B036"/>
    <w:lvl w:ilvl="0" w:tplc="8A5C5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3F55"/>
    <w:multiLevelType w:val="hybridMultilevel"/>
    <w:tmpl w:val="B260B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81D5D"/>
    <w:multiLevelType w:val="hybridMultilevel"/>
    <w:tmpl w:val="9A565CA8"/>
    <w:lvl w:ilvl="0" w:tplc="6C36EB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9"/>
    <w:rsid w:val="000057BD"/>
    <w:rsid w:val="000137CA"/>
    <w:rsid w:val="000205A3"/>
    <w:rsid w:val="00050933"/>
    <w:rsid w:val="00074B31"/>
    <w:rsid w:val="00076905"/>
    <w:rsid w:val="00081253"/>
    <w:rsid w:val="0008180C"/>
    <w:rsid w:val="00090F66"/>
    <w:rsid w:val="00091EB6"/>
    <w:rsid w:val="000A358A"/>
    <w:rsid w:val="000A4933"/>
    <w:rsid w:val="000B3E4A"/>
    <w:rsid w:val="000D332D"/>
    <w:rsid w:val="000F1566"/>
    <w:rsid w:val="000F1B74"/>
    <w:rsid w:val="000F67F5"/>
    <w:rsid w:val="00110532"/>
    <w:rsid w:val="00123037"/>
    <w:rsid w:val="00135CBF"/>
    <w:rsid w:val="001613F6"/>
    <w:rsid w:val="00166B76"/>
    <w:rsid w:val="00192AA6"/>
    <w:rsid w:val="001A3D15"/>
    <w:rsid w:val="001B0046"/>
    <w:rsid w:val="001D28DF"/>
    <w:rsid w:val="001D6521"/>
    <w:rsid w:val="001E6860"/>
    <w:rsid w:val="0021254F"/>
    <w:rsid w:val="0021621D"/>
    <w:rsid w:val="00254CBF"/>
    <w:rsid w:val="00267312"/>
    <w:rsid w:val="002F6405"/>
    <w:rsid w:val="00302701"/>
    <w:rsid w:val="00317C68"/>
    <w:rsid w:val="00362681"/>
    <w:rsid w:val="003C28FE"/>
    <w:rsid w:val="003D3B70"/>
    <w:rsid w:val="003F47C6"/>
    <w:rsid w:val="003F6F04"/>
    <w:rsid w:val="004151F8"/>
    <w:rsid w:val="00440BCC"/>
    <w:rsid w:val="00442CE1"/>
    <w:rsid w:val="00451653"/>
    <w:rsid w:val="004734E9"/>
    <w:rsid w:val="004735BE"/>
    <w:rsid w:val="00485A79"/>
    <w:rsid w:val="004B751A"/>
    <w:rsid w:val="004C4269"/>
    <w:rsid w:val="004E3B99"/>
    <w:rsid w:val="004F7BE0"/>
    <w:rsid w:val="005010E5"/>
    <w:rsid w:val="005228AE"/>
    <w:rsid w:val="00550A4C"/>
    <w:rsid w:val="00551232"/>
    <w:rsid w:val="005539FF"/>
    <w:rsid w:val="00561A21"/>
    <w:rsid w:val="00562F69"/>
    <w:rsid w:val="00566B88"/>
    <w:rsid w:val="005870D6"/>
    <w:rsid w:val="005A2FE6"/>
    <w:rsid w:val="005A70A4"/>
    <w:rsid w:val="005C3C2F"/>
    <w:rsid w:val="005E7D47"/>
    <w:rsid w:val="005F2125"/>
    <w:rsid w:val="00630C15"/>
    <w:rsid w:val="00633537"/>
    <w:rsid w:val="00636204"/>
    <w:rsid w:val="00651CD1"/>
    <w:rsid w:val="006708B8"/>
    <w:rsid w:val="006719D7"/>
    <w:rsid w:val="00674894"/>
    <w:rsid w:val="006806BA"/>
    <w:rsid w:val="006966D7"/>
    <w:rsid w:val="006B4428"/>
    <w:rsid w:val="006B5130"/>
    <w:rsid w:val="006D68A8"/>
    <w:rsid w:val="006E5A6C"/>
    <w:rsid w:val="00700CF6"/>
    <w:rsid w:val="00702941"/>
    <w:rsid w:val="00735D05"/>
    <w:rsid w:val="007634FF"/>
    <w:rsid w:val="007849ED"/>
    <w:rsid w:val="00784BF7"/>
    <w:rsid w:val="00792B0D"/>
    <w:rsid w:val="0079356C"/>
    <w:rsid w:val="00793F39"/>
    <w:rsid w:val="007A4D1C"/>
    <w:rsid w:val="007E03A9"/>
    <w:rsid w:val="007F5117"/>
    <w:rsid w:val="007F5700"/>
    <w:rsid w:val="00800ACA"/>
    <w:rsid w:val="00821580"/>
    <w:rsid w:val="0083387D"/>
    <w:rsid w:val="008354BD"/>
    <w:rsid w:val="00837BF1"/>
    <w:rsid w:val="00841CCF"/>
    <w:rsid w:val="008808F2"/>
    <w:rsid w:val="00895F6E"/>
    <w:rsid w:val="008A0424"/>
    <w:rsid w:val="008A2D05"/>
    <w:rsid w:val="009205CC"/>
    <w:rsid w:val="009A2D6D"/>
    <w:rsid w:val="009E1E7C"/>
    <w:rsid w:val="00A36F03"/>
    <w:rsid w:val="00A37E53"/>
    <w:rsid w:val="00A41EC4"/>
    <w:rsid w:val="00A650C9"/>
    <w:rsid w:val="00A67D8B"/>
    <w:rsid w:val="00A76C59"/>
    <w:rsid w:val="00A92F3E"/>
    <w:rsid w:val="00A94295"/>
    <w:rsid w:val="00AA6A49"/>
    <w:rsid w:val="00AF5269"/>
    <w:rsid w:val="00B077AB"/>
    <w:rsid w:val="00B17DC9"/>
    <w:rsid w:val="00B22471"/>
    <w:rsid w:val="00B307E9"/>
    <w:rsid w:val="00B350D4"/>
    <w:rsid w:val="00B40875"/>
    <w:rsid w:val="00B44466"/>
    <w:rsid w:val="00B62294"/>
    <w:rsid w:val="00B67772"/>
    <w:rsid w:val="00B67BCD"/>
    <w:rsid w:val="00B97224"/>
    <w:rsid w:val="00BA3F93"/>
    <w:rsid w:val="00BF3BB7"/>
    <w:rsid w:val="00C057D3"/>
    <w:rsid w:val="00C14492"/>
    <w:rsid w:val="00C40F1E"/>
    <w:rsid w:val="00C430EA"/>
    <w:rsid w:val="00C47117"/>
    <w:rsid w:val="00C8189E"/>
    <w:rsid w:val="00C834B5"/>
    <w:rsid w:val="00C91E40"/>
    <w:rsid w:val="00C977B6"/>
    <w:rsid w:val="00CA3995"/>
    <w:rsid w:val="00CA4A95"/>
    <w:rsid w:val="00CA4B6B"/>
    <w:rsid w:val="00CD3DAB"/>
    <w:rsid w:val="00CD741A"/>
    <w:rsid w:val="00CE0843"/>
    <w:rsid w:val="00CE50B5"/>
    <w:rsid w:val="00CE638A"/>
    <w:rsid w:val="00CF164B"/>
    <w:rsid w:val="00D36AB7"/>
    <w:rsid w:val="00D40409"/>
    <w:rsid w:val="00D71976"/>
    <w:rsid w:val="00D777BC"/>
    <w:rsid w:val="00D80DB1"/>
    <w:rsid w:val="00D8471D"/>
    <w:rsid w:val="00DA7717"/>
    <w:rsid w:val="00DD4302"/>
    <w:rsid w:val="00E21ED7"/>
    <w:rsid w:val="00E26374"/>
    <w:rsid w:val="00E4430B"/>
    <w:rsid w:val="00E51898"/>
    <w:rsid w:val="00EC1160"/>
    <w:rsid w:val="00EC7212"/>
    <w:rsid w:val="00ED221A"/>
    <w:rsid w:val="00EF21F1"/>
    <w:rsid w:val="00F03182"/>
    <w:rsid w:val="00F17DF6"/>
    <w:rsid w:val="00F2101E"/>
    <w:rsid w:val="00F23C57"/>
    <w:rsid w:val="00F40A90"/>
    <w:rsid w:val="00F54266"/>
    <w:rsid w:val="00F637EC"/>
    <w:rsid w:val="00F74338"/>
    <w:rsid w:val="00FC2B9A"/>
    <w:rsid w:val="00FD45E9"/>
    <w:rsid w:val="00FD7DB2"/>
    <w:rsid w:val="00FF29DB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C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160"/>
    <w:pPr>
      <w:spacing w:after="120"/>
    </w:pPr>
    <w:rPr>
      <w:lang w:val="x-none" w:eastAsia="x-none"/>
    </w:rPr>
  </w:style>
  <w:style w:type="character" w:customStyle="1" w:styleId="s0">
    <w:name w:val="s0"/>
    <w:rsid w:val="00440B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rsid w:val="00440BCC"/>
  </w:style>
  <w:style w:type="paragraph" w:styleId="a5">
    <w:name w:val="No Spacing"/>
    <w:uiPriority w:val="1"/>
    <w:qFormat/>
    <w:rsid w:val="00B307E9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a0"/>
    <w:rsid w:val="004B751A"/>
  </w:style>
  <w:style w:type="character" w:styleId="a6">
    <w:name w:val="Hyperlink"/>
    <w:rsid w:val="00B972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731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21254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1254F"/>
    <w:rPr>
      <w:sz w:val="24"/>
      <w:szCs w:val="24"/>
    </w:rPr>
  </w:style>
  <w:style w:type="paragraph" w:customStyle="1" w:styleId="aa">
    <w:name w:val="Стиль"/>
    <w:rsid w:val="002125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Strong"/>
    <w:qFormat/>
    <w:rsid w:val="008A2D05"/>
    <w:rPr>
      <w:b/>
      <w:bCs/>
    </w:rPr>
  </w:style>
  <w:style w:type="paragraph" w:styleId="ac">
    <w:name w:val="annotation text"/>
    <w:basedOn w:val="a"/>
    <w:link w:val="ad"/>
    <w:rsid w:val="00FF29DB"/>
    <w:rPr>
      <w:sz w:val="20"/>
      <w:szCs w:val="20"/>
      <w:lang w:val="de-DE" w:eastAsia="en-US"/>
    </w:rPr>
  </w:style>
  <w:style w:type="character" w:customStyle="1" w:styleId="ad">
    <w:name w:val="Текст примечания Знак"/>
    <w:link w:val="ac"/>
    <w:rsid w:val="00FF29DB"/>
    <w:rPr>
      <w:lang w:val="de-DE" w:eastAsia="en-US"/>
    </w:rPr>
  </w:style>
  <w:style w:type="character" w:customStyle="1" w:styleId="a4">
    <w:name w:val="Основной текст Знак"/>
    <w:link w:val="a3"/>
    <w:rsid w:val="00CF164B"/>
    <w:rPr>
      <w:sz w:val="24"/>
      <w:szCs w:val="24"/>
    </w:rPr>
  </w:style>
  <w:style w:type="paragraph" w:customStyle="1" w:styleId="Default">
    <w:name w:val="Default"/>
    <w:rsid w:val="005E7D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4B31"/>
    <w:pPr>
      <w:widowControl w:val="0"/>
      <w:autoSpaceDE w:val="0"/>
      <w:autoSpaceDN w:val="0"/>
      <w:adjustRightInd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F23C57"/>
    <w:rPr>
      <w:color w:val="605E5C"/>
      <w:shd w:val="clear" w:color="auto" w:fill="E1DFDD"/>
    </w:rPr>
  </w:style>
  <w:style w:type="table" w:styleId="ae">
    <w:name w:val="Table Grid"/>
    <w:basedOn w:val="a1"/>
    <w:rsid w:val="00D7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700CF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160"/>
    <w:pPr>
      <w:spacing w:after="120"/>
    </w:pPr>
    <w:rPr>
      <w:lang w:val="x-none" w:eastAsia="x-none"/>
    </w:rPr>
  </w:style>
  <w:style w:type="character" w:customStyle="1" w:styleId="s0">
    <w:name w:val="s0"/>
    <w:rsid w:val="00440B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rsid w:val="00440BCC"/>
  </w:style>
  <w:style w:type="paragraph" w:styleId="a5">
    <w:name w:val="No Spacing"/>
    <w:uiPriority w:val="1"/>
    <w:qFormat/>
    <w:rsid w:val="00B307E9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a0"/>
    <w:rsid w:val="004B751A"/>
  </w:style>
  <w:style w:type="character" w:styleId="a6">
    <w:name w:val="Hyperlink"/>
    <w:rsid w:val="00B972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731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21254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1254F"/>
    <w:rPr>
      <w:sz w:val="24"/>
      <w:szCs w:val="24"/>
    </w:rPr>
  </w:style>
  <w:style w:type="paragraph" w:customStyle="1" w:styleId="aa">
    <w:name w:val="Стиль"/>
    <w:rsid w:val="002125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Strong"/>
    <w:qFormat/>
    <w:rsid w:val="008A2D05"/>
    <w:rPr>
      <w:b/>
      <w:bCs/>
    </w:rPr>
  </w:style>
  <w:style w:type="paragraph" w:styleId="ac">
    <w:name w:val="annotation text"/>
    <w:basedOn w:val="a"/>
    <w:link w:val="ad"/>
    <w:rsid w:val="00FF29DB"/>
    <w:rPr>
      <w:sz w:val="20"/>
      <w:szCs w:val="20"/>
      <w:lang w:val="de-DE" w:eastAsia="en-US"/>
    </w:rPr>
  </w:style>
  <w:style w:type="character" w:customStyle="1" w:styleId="ad">
    <w:name w:val="Текст примечания Знак"/>
    <w:link w:val="ac"/>
    <w:rsid w:val="00FF29DB"/>
    <w:rPr>
      <w:lang w:val="de-DE" w:eastAsia="en-US"/>
    </w:rPr>
  </w:style>
  <w:style w:type="character" w:customStyle="1" w:styleId="a4">
    <w:name w:val="Основной текст Знак"/>
    <w:link w:val="a3"/>
    <w:rsid w:val="00CF164B"/>
    <w:rPr>
      <w:sz w:val="24"/>
      <w:szCs w:val="24"/>
    </w:rPr>
  </w:style>
  <w:style w:type="paragraph" w:customStyle="1" w:styleId="Default">
    <w:name w:val="Default"/>
    <w:rsid w:val="005E7D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4B31"/>
    <w:pPr>
      <w:widowControl w:val="0"/>
      <w:autoSpaceDE w:val="0"/>
      <w:autoSpaceDN w:val="0"/>
      <w:adjustRightInd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F23C57"/>
    <w:rPr>
      <w:color w:val="605E5C"/>
      <w:shd w:val="clear" w:color="auto" w:fill="E1DFDD"/>
    </w:rPr>
  </w:style>
  <w:style w:type="table" w:styleId="ae">
    <w:name w:val="Table Grid"/>
    <w:basedOn w:val="a1"/>
    <w:rsid w:val="00D7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700C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image" Target="media/image1.emf" Id="rId7" /><Relationship Type="http://schemas.openxmlformats.org/officeDocument/2006/relationships/image" Target="media/image6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liksee@mail.ru" TargetMode="External" Id="rId6" /><Relationship Type="http://schemas.openxmlformats.org/officeDocument/2006/relationships/image" Target="media/image5.emf" Id="rId11" /><Relationship Type="http://schemas.openxmlformats.org/officeDocument/2006/relationships/webSettings" Target="webSettings.xml" Id="rId5" /><Relationship Type="http://schemas.openxmlformats.org/officeDocument/2006/relationships/image" Target="media/image4.png" Id="rId10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theme" Target="theme/theme1.xml" Id="rId14" /><Relationship Type="http://schemas.openxmlformats.org/officeDocument/2006/relationships/footer" Target="/word/footer1.xml" Id="R3f753aae1043427f" /><Relationship Type="http://schemas.openxmlformats.org/officeDocument/2006/relationships/footer" Target="/word/footer2.xml" Id="Rcab70b9d3e0d49ab" /><Relationship Type="http://schemas.openxmlformats.org/officeDocument/2006/relationships/footer" Target="/word/footer3.xml" Id="R236fd504e00c49c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dari</Company>
  <LinksUpToDate>false</LinksUpToDate>
  <CharactersWithSpaces>7772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mailto:mk@aseptica.ru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ММ</cp:lastModifiedBy>
  <cp:revision>2</cp:revision>
  <cp:lastPrinted>2019-04-18T15:44:00Z</cp:lastPrinted>
  <dcterms:created xsi:type="dcterms:W3CDTF">2022-06-29T10:41:00Z</dcterms:created>
  <dcterms:modified xsi:type="dcterms:W3CDTF">2022-06-29T10:41:00Z</dcterms:modified>
</cp:coreProperties>
</file>