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D98D" w14:textId="3578ECE8" w:rsidR="002017F6" w:rsidRDefault="00F07A72">
      <w:r w:rsidRPr="00F07A72">
        <w:rPr>
          <w:b/>
          <w:bCs/>
        </w:rPr>
        <w:t>БУЦЕФАЛАНДРА ПРИЗРАК БРАУНИ (BUCEPHALANDRA SP.BROWNE GHОST)</w:t>
      </w:r>
      <w:r w:rsidRPr="00F07A72">
        <w:t xml:space="preserve"> </w:t>
      </w:r>
      <w:proofErr w:type="gramStart"/>
      <w:r w:rsidRPr="00F07A72">
        <w:t>-  это</w:t>
      </w:r>
      <w:proofErr w:type="gramEnd"/>
      <w:r w:rsidRPr="00F07A72">
        <w:t xml:space="preserve"> редкое и декоративное эпифитное аквариумное растение, известное своей необычной окраской и текстурой листьев. Благодаря этим качествам оно стало популярным среди </w:t>
      </w:r>
      <w:proofErr w:type="spellStart"/>
      <w:r w:rsidRPr="00F07A72">
        <w:t>акваскейперов</w:t>
      </w:r>
      <w:proofErr w:type="spellEnd"/>
      <w:r w:rsidRPr="00F07A72">
        <w:t>, добавляя композициям уникальный, загадочный вид.</w:t>
      </w:r>
      <w:r w:rsidRPr="00F07A72">
        <w:cr/>
        <w:t>Растение достигает высоты 5–10 см, что делает его идеальным для переднего плана в аквариуме. Короткие, плотные стебли медленно растут, формируя компактные кустики, которые сохраняют декоративную форму без необходимости частого подрезания. Продолговатые и узкие листья с плотной текстурой и глянцевым блеском окрашены в оттенки, варьирующиеся от тёмно-зелёного до коричневого с переливами, которые при правильном освещении могут принимать фиолетовые или синие тона. Это придаёт растению таинственный, «призрачный» вид, делая его отличным акцентом в аквариумных композициях.</w:t>
      </w:r>
      <w:r w:rsidRPr="00F07A72">
        <w:cr/>
      </w:r>
      <w:r w:rsidRPr="00F07A72">
        <w:cr/>
      </w:r>
      <w:r w:rsidRPr="00F07A72">
        <w:rPr>
          <w:b/>
          <w:bCs/>
        </w:rPr>
        <w:t>Условия содержания:</w:t>
      </w:r>
      <w:r w:rsidRPr="00F07A72">
        <w:cr/>
        <w:t>•</w:t>
      </w:r>
      <w:r w:rsidRPr="00F07A72">
        <w:tab/>
        <w:t>Температура: 22–28 °C</w:t>
      </w:r>
      <w:r w:rsidRPr="00F07A72">
        <w:cr/>
        <w:t>•</w:t>
      </w:r>
      <w:r w:rsidRPr="00F07A72">
        <w:tab/>
        <w:t>Влажность: Вода</w:t>
      </w:r>
      <w:r w:rsidRPr="00F07A72">
        <w:cr/>
        <w:t>•</w:t>
      </w:r>
      <w:r w:rsidRPr="00F07A72">
        <w:tab/>
      </w:r>
      <w:proofErr w:type="spellStart"/>
      <w:r w:rsidRPr="00F07A72">
        <w:t>pH</w:t>
      </w:r>
      <w:proofErr w:type="spellEnd"/>
      <w:r w:rsidRPr="00F07A72">
        <w:t>: 5.0–7.5</w:t>
      </w:r>
      <w:r w:rsidRPr="00F07A72">
        <w:cr/>
        <w:t>•</w:t>
      </w:r>
      <w:r w:rsidRPr="00F07A72">
        <w:tab/>
      </w:r>
      <w:proofErr w:type="spellStart"/>
      <w:r w:rsidRPr="00F07A72">
        <w:t>dGH</w:t>
      </w:r>
      <w:proofErr w:type="spellEnd"/>
      <w:r w:rsidRPr="00F07A72">
        <w:t>: 2–12</w:t>
      </w:r>
      <w:r w:rsidRPr="00F07A72">
        <w:cr/>
        <w:t>•</w:t>
      </w:r>
      <w:r w:rsidRPr="00F07A72">
        <w:tab/>
        <w:t>Освещение: низкое/умеренное</w:t>
      </w:r>
      <w:r w:rsidRPr="00F07A72">
        <w:cr/>
        <w:t>•</w:t>
      </w:r>
      <w:r w:rsidRPr="00F07A72">
        <w:tab/>
        <w:t>CO₂: не обязательно</w:t>
      </w:r>
      <w:r w:rsidRPr="00F07A72">
        <w:cr/>
        <w:t>•</w:t>
      </w:r>
      <w:r w:rsidRPr="00F07A72">
        <w:tab/>
        <w:t>Скорость роста: медленная</w:t>
      </w:r>
      <w:r w:rsidRPr="00F07A72">
        <w:cr/>
        <w:t>•</w:t>
      </w:r>
      <w:r w:rsidRPr="00F07A72">
        <w:tab/>
        <w:t>Уход: лёгкий</w:t>
      </w:r>
      <w:r w:rsidRPr="00F07A72">
        <w:cr/>
      </w:r>
      <w:r w:rsidRPr="00F07A72">
        <w:cr/>
        <w:t xml:space="preserve">Высадка эпифитов в </w:t>
      </w:r>
      <w:proofErr w:type="spellStart"/>
      <w:r w:rsidRPr="00F07A72">
        <w:t>палюдариум</w:t>
      </w:r>
      <w:proofErr w:type="spellEnd"/>
      <w:r w:rsidRPr="00F07A72">
        <w:t>:</w:t>
      </w:r>
      <w:r w:rsidRPr="00F07A72">
        <w:cr/>
        <w:t>•</w:t>
      </w:r>
      <w:r w:rsidRPr="00F07A72">
        <w:tab/>
        <w:t>Размещать эпифиты следует на декорации или корягах. Эти растения не нуждаются в закапывании в грунт, их корни лучше прикреплять к поверхностям.</w:t>
      </w:r>
      <w:r w:rsidRPr="00F07A72">
        <w:cr/>
        <w:t>•</w:t>
      </w:r>
      <w:r w:rsidRPr="00F07A72">
        <w:tab/>
        <w:t>Разместите эпифиты над уровнем воды, чтобы избежать гниения.</w:t>
      </w:r>
      <w:r w:rsidRPr="00F07A72">
        <w:cr/>
        <w:t>•</w:t>
      </w:r>
      <w:r w:rsidRPr="00F07A72">
        <w:tab/>
        <w:t>Используйте чистые коряги или камни, или специальный субстрат для эпифитов.</w:t>
      </w:r>
      <w:r w:rsidRPr="00F07A72">
        <w:cr/>
        <w:t>•</w:t>
      </w:r>
      <w:r w:rsidRPr="00F07A72">
        <w:tab/>
        <w:t>Закрепите растения с помощью ниток, силиконового клея (безопасного для аквариума) или клеевых стержней.</w:t>
      </w:r>
      <w:r w:rsidRPr="00F07A72">
        <w:cr/>
        <w:t>•</w:t>
      </w:r>
      <w:r w:rsidRPr="00F07A72">
        <w:tab/>
        <w:t>Замочите растения в воде на несколько часов перед прикреплением. Используйте увлажнители или мох-сфагнум для поддержания уровня влажности.</w:t>
      </w:r>
      <w:r w:rsidRPr="00F07A72">
        <w:cr/>
      </w:r>
      <w:r w:rsidRPr="00F07A72">
        <w:cr/>
        <w:t>БУЦЕФАЛАНДРА ПРИЗРАК БРАУНИ станет ярким украшением аквариума, придавая композициям загадочность и глубину, добавляя утончённые цветовые акценты и создавая стильный и эффектный подводный ландшафт.</w:t>
      </w:r>
      <w:r w:rsidRPr="00F07A72">
        <w:cr/>
      </w:r>
      <w:r w:rsidRPr="00F07A72">
        <w:cr/>
        <w:t xml:space="preserve">Если перед посадкой необходима адаптация в теплице, наш стаканчик станет идеальным решением для этого процесса. </w:t>
      </w:r>
      <w:r w:rsidRPr="00F07A72">
        <w:cr/>
      </w:r>
      <w:r w:rsidRPr="00F07A72">
        <w:cr/>
        <w:t xml:space="preserve">Обратите внимание, что растение отправляется в пластиковом контейнере, который помещён в картонную коробку. В зимний период используется двойная </w:t>
      </w:r>
      <w:proofErr w:type="spellStart"/>
      <w:r w:rsidRPr="00F07A72">
        <w:t>термоупаковка</w:t>
      </w:r>
      <w:proofErr w:type="spellEnd"/>
      <w:r w:rsidRPr="00F07A72">
        <w:t xml:space="preserve"> для сохранения тепла.</w:t>
      </w:r>
      <w:r w:rsidRPr="00F07A72">
        <w:cr/>
      </w:r>
    </w:p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72"/>
    <w:rsid w:val="002017F6"/>
    <w:rsid w:val="00F0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FB54"/>
  <w15:chartTrackingRefBased/>
  <w15:docId w15:val="{9EE872A6-A8ED-4F79-927C-2A3EBCA4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2025-02-23T20:04:00Z</dcterms:created>
  <dcterms:modified xsi:type="dcterms:W3CDTF">2025-02-23T20:05:00Z</dcterms:modified>
</cp:coreProperties>
</file>