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A0400" w14:textId="117E31FE" w:rsidR="002017F6" w:rsidRDefault="005918DA">
      <w:r w:rsidRPr="005918DA">
        <w:rPr>
          <w:b/>
          <w:bCs/>
        </w:rPr>
        <w:t>ДУБОК МЕКСИКАНСКИЙ (TRICHOCORONIS RIVULARIS VARIEGATA)</w:t>
      </w:r>
      <w:r w:rsidRPr="005918DA">
        <w:t xml:space="preserve"> - это стебельное аквариумное растение, известное своей пёстрой окраской листьев. Это редкий и декоративный вид, который ценится в </w:t>
      </w:r>
      <w:proofErr w:type="spellStart"/>
      <w:r w:rsidRPr="005918DA">
        <w:t>акваскейпинге</w:t>
      </w:r>
      <w:proofErr w:type="spellEnd"/>
      <w:r w:rsidRPr="005918DA">
        <w:t xml:space="preserve"> за способность создавать яркие цветовые акценты и придавать композиции текстурный контраст.</w:t>
      </w:r>
      <w:r w:rsidRPr="005918DA">
        <w:cr/>
        <w:t>Растение может достигать 20–40 см в высоту, что делает его подходящим для размещения на среднем и заднем плане аквариума. Прямостоячие крепкие стебли и активный рост способствуют формированию плотных кустов, добавляя композиции густоту и объём.</w:t>
      </w:r>
      <w:r w:rsidRPr="005918DA">
        <w:cr/>
        <w:t xml:space="preserve">Листья продолговатые, с заострёнными концами, ярко-зелёного цвета, украшены характерными светлыми или белыми </w:t>
      </w:r>
      <w:proofErr w:type="spellStart"/>
      <w:r w:rsidRPr="005918DA">
        <w:t>вариегатными</w:t>
      </w:r>
      <w:proofErr w:type="spellEnd"/>
      <w:r w:rsidRPr="005918DA">
        <w:t xml:space="preserve"> полосами по краям. Эта пёстрая окраска делает ДУБОК МЕКСИКАНСКИЙ эффектным элементом в аквариумных композициях. Листья могут быть довольно широкими, что придаёт растению пышный и декоративный вид. Для поддержания яркой окраски растение требует яркого освещения, а подача CO₂ стимулирует рост и улучшает общее состояние.</w:t>
      </w:r>
      <w:r w:rsidRPr="005918DA">
        <w:cr/>
      </w:r>
      <w:r w:rsidRPr="005918DA">
        <w:rPr>
          <w:b/>
          <w:bCs/>
        </w:rPr>
        <w:cr/>
        <w:t>Условия содержания:</w:t>
      </w:r>
      <w:r w:rsidRPr="005918DA">
        <w:rPr>
          <w:b/>
          <w:bCs/>
        </w:rPr>
        <w:cr/>
      </w:r>
      <w:r w:rsidRPr="005918DA">
        <w:t>- Температурный режим: 22–28°C</w:t>
      </w:r>
      <w:r w:rsidRPr="005918DA">
        <w:cr/>
        <w:t>- Влажность: Вода</w:t>
      </w:r>
      <w:r w:rsidRPr="005918DA">
        <w:cr/>
        <w:t xml:space="preserve">- </w:t>
      </w:r>
      <w:proofErr w:type="spellStart"/>
      <w:r w:rsidRPr="005918DA">
        <w:t>pH</w:t>
      </w:r>
      <w:proofErr w:type="spellEnd"/>
      <w:r w:rsidRPr="005918DA">
        <w:t>: 6.0–7.5</w:t>
      </w:r>
      <w:r w:rsidRPr="005918DA">
        <w:cr/>
        <w:t xml:space="preserve">- Кислотность </w:t>
      </w:r>
      <w:proofErr w:type="spellStart"/>
      <w:r w:rsidRPr="005918DA">
        <w:t>dGH</w:t>
      </w:r>
      <w:proofErr w:type="spellEnd"/>
      <w:r w:rsidRPr="005918DA">
        <w:t>: 3–12</w:t>
      </w:r>
      <w:r w:rsidRPr="005918DA">
        <w:cr/>
        <w:t>- Освещение: Среднее</w:t>
      </w:r>
      <w:r w:rsidRPr="005918DA">
        <w:cr/>
        <w:t>- Содержание CO₂: Желательно</w:t>
      </w:r>
      <w:r w:rsidRPr="005918DA">
        <w:cr/>
        <w:t>- Скорость роста: Быстрая</w:t>
      </w:r>
      <w:r w:rsidRPr="005918DA">
        <w:cr/>
        <w:t>- Сложность ухода: Средняя</w:t>
      </w:r>
      <w:r w:rsidRPr="005918DA">
        <w:cr/>
      </w:r>
      <w:r w:rsidRPr="005918DA">
        <w:cr/>
        <w:t xml:space="preserve">Регулярное внесение микроэлементов, особенно с содержанием железа, помогает поддерживать здоровье растения и сохранять его яркую </w:t>
      </w:r>
      <w:proofErr w:type="spellStart"/>
      <w:r w:rsidRPr="005918DA">
        <w:t>вариегатную</w:t>
      </w:r>
      <w:proofErr w:type="spellEnd"/>
      <w:r w:rsidRPr="005918DA">
        <w:t xml:space="preserve"> окраску. ДУБОК МЕКСИКАНСКИЙ  идеально подходит для создания контрастных и эффектных композиций, сочетающихся с другими зелёными и красными растениями.</w:t>
      </w:r>
      <w:r w:rsidRPr="005918DA">
        <w:cr/>
      </w:r>
      <w:r w:rsidRPr="005918DA">
        <w:cr/>
        <w:t xml:space="preserve">Если перед посадкой необходима адаптация в теплице, наш стаканчик станет идеальным решением для этого процесса. </w:t>
      </w:r>
      <w:r w:rsidRPr="005918DA">
        <w:cr/>
      </w:r>
      <w:r w:rsidRPr="005918DA">
        <w:cr/>
        <w:t xml:space="preserve">Обратите внимание, что растение отправляется в пластиковом контейнере, который помещён в картонную коробку. В зимний период используется двойная </w:t>
      </w:r>
      <w:proofErr w:type="spellStart"/>
      <w:r w:rsidRPr="005918DA">
        <w:t>термоупаковка</w:t>
      </w:r>
      <w:proofErr w:type="spellEnd"/>
      <w:r w:rsidRPr="005918DA">
        <w:t xml:space="preserve"> для сохранения тепла.</w:t>
      </w:r>
      <w:r w:rsidRPr="005918DA">
        <w:cr/>
      </w:r>
    </w:p>
    <w:sectPr w:rsidR="00201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DA"/>
    <w:rsid w:val="002017F6"/>
    <w:rsid w:val="005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B0E0"/>
  <w15:chartTrackingRefBased/>
  <w15:docId w15:val="{83DB28EE-DE00-48D4-83FE-B705DEE8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2025-02-24T19:04:00Z</dcterms:created>
  <dcterms:modified xsi:type="dcterms:W3CDTF">2025-02-24T19:05:00Z</dcterms:modified>
</cp:coreProperties>
</file>