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before="240" w:after="240" w:line="240" w:lineRule="auto"/>
        <w:rPr>
          <w:rFonts w:ascii="Wix Madefor Display" w:hAnsi="Wix Madefor Display" w:eastAsia="Times New Roman" w:cs="Wix Madefor Display"/>
          <w:b/>
          <w:bCs/>
          <w:color w:val="ff3f3f"/>
          <w:sz w:val="28"/>
          <w:szCs w:val="28"/>
        </w:rPr>
      </w:pPr>
      <w:r>
        <w:rPr>
          <w:rFonts w:ascii="Wix Madefor Display" w:hAnsi="Wix Madefor Display" w:eastAsia="Times New Roman" w:cs="Wix Madefor Display"/>
          <w:b/>
          <w:bCs/>
          <w:color w:val="ff3f3f"/>
          <w:sz w:val="28"/>
          <w:szCs w:val="28"/>
        </w:rPr>
        <w:t xml:space="preserve">APSCO </w:t>
      </w:r>
      <w:r>
        <w:rPr>
          <w:rFonts w:ascii="Wix Madefor Display" w:hAnsi="Wix Madefor Display" w:eastAsia="Times New Roman" w:cs="Wix Madefor Display"/>
          <w:b/>
          <w:bCs/>
          <w:color w:val="ff3f3f"/>
          <w:sz w:val="28"/>
          <w:szCs w:val="28"/>
        </w:rPr>
        <w:t xml:space="preserve">Max</w:t>
      </w:r>
      <w:r>
        <w:rPr>
          <w:rFonts w:ascii="Wix Madefor Display" w:hAnsi="Wix Madefor Display" w:eastAsia="Times New Roman" w:cs="Wix Madefor Display"/>
          <w:b/>
          <w:bCs/>
          <w:color w:val="ff3f3f"/>
          <w:sz w:val="28"/>
          <w:szCs w:val="28"/>
        </w:rPr>
        <w:t xml:space="preserve">P</w:t>
      </w:r>
      <w:r>
        <w:rPr>
          <w:rFonts w:ascii="Wix Madefor Display" w:hAnsi="Wix Madefor Display" w:eastAsia="Times New Roman" w:cs="Wix Madefor Display"/>
          <w:b/>
          <w:bCs/>
          <w:color w:val="ff3f3f"/>
          <w:sz w:val="28"/>
          <w:szCs w:val="28"/>
        </w:rPr>
        <w:t xml:space="preserve">ower</w:t>
      </w:r>
      <w:r>
        <w:rPr>
          <w:rFonts w:ascii="Wix Madefor Display" w:hAnsi="Wix Madefor Display" w:eastAsia="Times New Roman" w:cs="Wix Madefor Display"/>
          <w:b/>
          <w:bCs/>
          <w:color w:val="ff3f3f"/>
          <w:sz w:val="28"/>
          <w:szCs w:val="28"/>
        </w:rPr>
        <w:t xml:space="preserve"> XTRA DIESEL ENGINE OIL 10W</w:t>
      </w:r>
      <w:r>
        <w:rPr>
          <w:rFonts w:ascii="Wix Madefor Display" w:hAnsi="Wix Madefor Display" w:eastAsia="Times New Roman" w:cs="Wix Madefor Display"/>
          <w:b/>
          <w:bCs/>
          <w:color w:val="ff3f3f"/>
          <w:sz w:val="28"/>
          <w:szCs w:val="28"/>
        </w:rPr>
        <w:t xml:space="preserve">40 CI-4</w:t>
      </w:r>
      <w:r>
        <w:rPr>
          <w:rFonts w:ascii="Wix Madefor Display" w:hAnsi="Wix Madefor Display" w:eastAsia="Times New Roman" w:cs="Wix Madefor Display"/>
          <w:b/>
          <w:bCs/>
          <w:color w:val="ff3f3f"/>
          <w:sz w:val="28"/>
          <w:szCs w:val="28"/>
        </w:rPr>
      </w:r>
    </w:p>
    <w:p>
      <w:pPr>
        <w:pStyle w:val="784"/>
        <w:jc w:val="both"/>
        <w:spacing w:before="240" w:beforeAutospacing="0" w:after="240" w:afterAutospacing="0" w:line="240" w:lineRule="auto"/>
        <w:rPr>
          <w:rFonts w:ascii="Wix Madefor Display" w:hAnsi="Wix Madefor Display" w:cs="Wix Madefor Display" w:eastAsiaTheme="minorEastAsia"/>
          <w:bCs/>
          <w:color w:val="481587"/>
          <w:sz w:val="20"/>
          <w:szCs w:val="20"/>
          <w:lang w:val="ru-RU" w:eastAsia="en-US"/>
        </w:rPr>
      </w:pP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en-GB" w:eastAsia="en-US"/>
        </w:rPr>
        <w:t xml:space="preserve">APSCO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en-GB" w:eastAsia="en-US"/>
        </w:rPr>
        <w:t xml:space="preserve">MaxPower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en-GB" w:eastAsia="en-US"/>
        </w:rPr>
        <w:t xml:space="preserve">XTRA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en-GB" w:eastAsia="en-US"/>
        </w:rPr>
        <w:t xml:space="preserve">DIESEL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en-GB" w:eastAsia="en-US"/>
        </w:rPr>
        <w:t xml:space="preserve">ENGINE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en-GB" w:eastAsia="en-US"/>
        </w:rPr>
        <w:t xml:space="preserve">OIL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 10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en-GB" w:eastAsia="en-US"/>
        </w:rPr>
        <w:t xml:space="preserve">W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40 - </w:t>
      </w:r>
      <w:r>
        <w:rPr>
          <w:rFonts w:ascii="Wix Madefor Display" w:hAnsi="Wix Madefor Display" w:cs="Wix Madefor Display" w:eastAsiaTheme="minorEastAsia"/>
          <w:bCs/>
          <w:color w:val="481587"/>
          <w:sz w:val="20"/>
          <w:szCs w:val="20"/>
          <w:lang w:val="ru-RU" w:eastAsia="en-US"/>
        </w:rPr>
        <w:t xml:space="preserve">моторное масло для тяжелых условий эксплуатации, изготовленное по синтетической технологии, которое обеспечивает </w:t>
      </w:r>
      <w:r>
        <w:rPr>
          <w:rFonts w:ascii="Wix Madefor Display" w:hAnsi="Wix Madefor Display" w:cs="Wix Madefor Display" w:eastAsiaTheme="minorEastAsia"/>
          <w:bCs/>
          <w:color w:val="481587"/>
          <w:sz w:val="20"/>
          <w:szCs w:val="20"/>
          <w:lang w:val="ru-RU" w:eastAsia="en-US"/>
        </w:rPr>
        <w:t xml:space="preserve">превосходную смазку современных дизельных и бензиновых </w:t>
      </w:r>
      <w:r>
        <w:rPr>
          <w:rFonts w:ascii="Wix Madefor Display" w:hAnsi="Wix Madefor Display" w:cs="Wix Madefor Display" w:eastAsiaTheme="minorEastAsia"/>
          <w:bCs/>
          <w:color w:val="481587"/>
          <w:sz w:val="20"/>
          <w:szCs w:val="20"/>
          <w:lang w:val="ru-RU" w:eastAsia="en-US"/>
        </w:rPr>
        <w:t xml:space="preserve">двигателей, работающих в тяжелых условиях эксплуатации, для поддержания чистоты двигателей и продления срока их службы.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В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моторном масле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en-GB" w:eastAsia="en-US"/>
        </w:rPr>
        <w:t xml:space="preserve">APSCO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en-GB" w:eastAsia="en-US"/>
        </w:rPr>
        <w:t xml:space="preserve">MaxPower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en-GB" w:eastAsia="en-US"/>
        </w:rPr>
        <w:t xml:space="preserve">XTRA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en-GB" w:eastAsia="en-US"/>
        </w:rPr>
        <w:t xml:space="preserve">DIESEL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en-GB" w:eastAsia="en-US"/>
        </w:rPr>
        <w:t xml:space="preserve">ENGINE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en-GB" w:eastAsia="en-US"/>
        </w:rPr>
        <w:t xml:space="preserve">OIL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 10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en-GB" w:eastAsia="en-US"/>
        </w:rPr>
        <w:t xml:space="preserve">W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40 используется сочетание передовых технологий базовых компонентов и системы присадок, обеспечивающих стойкость к окислению, контроль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 износа и образования сажи, отличную защиту поршня от отложений, уменьшение образования осадка, что помогает обеспечить длительный срок службы двигателя. Вязкость и всесезонные характеристики обеспечивают превосходное проворачивание в холодном состоянии и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прокачиваемость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 масла, при низких температурах.</w:t>
      </w:r>
      <w:r>
        <w:rPr>
          <w:rFonts w:ascii="Wix Madefor Display" w:hAnsi="Wix Madefor Display" w:cs="Wix Madefor Display" w:eastAsiaTheme="minorEastAsia"/>
          <w:bCs/>
          <w:color w:val="481587"/>
          <w:sz w:val="20"/>
          <w:szCs w:val="20"/>
          <w:lang w:val="ru-RU" w:eastAsia="en-US"/>
        </w:rPr>
      </w:r>
    </w:p>
    <w:p>
      <w:pPr>
        <w:pStyle w:val="784"/>
        <w:spacing w:before="240" w:after="240" w:line="240" w:lineRule="auto"/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</w:pPr>
      <w:r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  <w:t xml:space="preserve">Особенности и преимущества:</w:t>
      </w:r>
      <w:r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</w:r>
    </w:p>
    <w:p>
      <w:pPr>
        <w:pStyle w:val="784"/>
        <w:spacing w:before="240" w:after="240" w:line="240" w:lineRule="auto"/>
        <w:rPr>
          <w:rFonts w:ascii="Wix Madefor Display" w:hAnsi="Wix Madefor Display" w:cs="Wix Madefor Display"/>
          <w:b/>
          <w:color w:val="481587"/>
          <w:sz w:val="20"/>
          <w:szCs w:val="20"/>
          <w:lang w:val="ru-RU"/>
        </w:rPr>
      </w:pPr>
      <w:r>
        <w:rPr>
          <w:rFonts w:ascii="Wix Madefor Display" w:hAnsi="Wix Madefor Display" w:cs="Wix Madefor Display"/>
          <w:b/>
          <w:color w:val="481587"/>
          <w:sz w:val="20"/>
          <w:szCs w:val="20"/>
          <w:lang w:val="ru-RU"/>
        </w:rPr>
        <w:t xml:space="preserve">Масло </w:t>
      </w:r>
      <w:r>
        <w:rPr>
          <w:rFonts w:ascii="Wix Madefor Display" w:hAnsi="Wix Madefor Display" w:cs="Wix Madefor Display"/>
          <w:b/>
          <w:color w:val="481587"/>
          <w:sz w:val="20"/>
          <w:szCs w:val="20"/>
          <w:lang w:val="en-GB"/>
        </w:rPr>
        <w:t xml:space="preserve">APSCO</w:t>
      </w:r>
      <w:r>
        <w:rPr>
          <w:rFonts w:ascii="Wix Madefor Display" w:hAnsi="Wix Madefor Display" w:cs="Wix Madefor Display"/>
          <w:b/>
          <w:color w:val="481587"/>
          <w:sz w:val="20"/>
          <w:szCs w:val="20"/>
          <w:lang w:val="ru-RU"/>
        </w:rPr>
        <w:t xml:space="preserve">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en-GB" w:eastAsia="en-US"/>
        </w:rPr>
        <w:t xml:space="preserve">MaxPower</w:t>
      </w:r>
      <w:r>
        <w:rPr>
          <w:rFonts w:ascii="Wix Madefor Display" w:hAnsi="Wix Madefor Display" w:cs="Wix Madefor Display"/>
          <w:b/>
          <w:color w:val="481587"/>
          <w:sz w:val="20"/>
          <w:szCs w:val="20"/>
          <w:lang w:val="ru-RU"/>
        </w:rPr>
        <w:t xml:space="preserve"> </w:t>
      </w:r>
      <w:r>
        <w:rPr>
          <w:rFonts w:ascii="Wix Madefor Display" w:hAnsi="Wix Madefor Display" w:cs="Wix Madefor Display"/>
          <w:b/>
          <w:color w:val="481587"/>
          <w:sz w:val="20"/>
          <w:szCs w:val="20"/>
          <w:lang w:val="en-GB"/>
        </w:rPr>
        <w:t xml:space="preserve">XTRA</w:t>
      </w:r>
      <w:r>
        <w:rPr>
          <w:rFonts w:ascii="Wix Madefor Display" w:hAnsi="Wix Madefor Display" w:cs="Wix Madefor Display"/>
          <w:b/>
          <w:color w:val="481587"/>
          <w:sz w:val="20"/>
          <w:szCs w:val="20"/>
          <w:lang w:val="ru-RU"/>
        </w:rPr>
        <w:t xml:space="preserve"> </w:t>
      </w:r>
      <w:r>
        <w:rPr>
          <w:rFonts w:ascii="Wix Madefor Display" w:hAnsi="Wix Madefor Display" w:cs="Wix Madefor Display"/>
          <w:b/>
          <w:color w:val="481587"/>
          <w:sz w:val="20"/>
          <w:szCs w:val="20"/>
          <w:lang w:val="en-GB"/>
        </w:rPr>
        <w:t xml:space="preserve">DIESEL</w:t>
      </w:r>
      <w:r>
        <w:rPr>
          <w:rFonts w:ascii="Wix Madefor Display" w:hAnsi="Wix Madefor Display" w:cs="Wix Madefor Display"/>
          <w:b/>
          <w:color w:val="481587"/>
          <w:sz w:val="20"/>
          <w:szCs w:val="20"/>
          <w:lang w:val="ru-RU"/>
        </w:rPr>
        <w:t xml:space="preserve"> </w:t>
      </w:r>
      <w:r>
        <w:rPr>
          <w:rFonts w:ascii="Wix Madefor Display" w:hAnsi="Wix Madefor Display" w:cs="Wix Madefor Display"/>
          <w:b/>
          <w:color w:val="481587"/>
          <w:sz w:val="20"/>
          <w:szCs w:val="20"/>
          <w:lang w:val="en-GB"/>
        </w:rPr>
        <w:t xml:space="preserve">ENGINE</w:t>
      </w:r>
      <w:r>
        <w:rPr>
          <w:rFonts w:ascii="Wix Madefor Display" w:hAnsi="Wix Madefor Display" w:cs="Wix Madefor Display"/>
          <w:b/>
          <w:color w:val="481587"/>
          <w:sz w:val="20"/>
          <w:szCs w:val="20"/>
          <w:lang w:val="ru-RU"/>
        </w:rPr>
        <w:t xml:space="preserve"> </w:t>
      </w:r>
      <w:r>
        <w:rPr>
          <w:rFonts w:ascii="Wix Madefor Display" w:hAnsi="Wix Madefor Display" w:cs="Wix Madefor Display"/>
          <w:b/>
          <w:color w:val="481587"/>
          <w:sz w:val="20"/>
          <w:szCs w:val="20"/>
          <w:lang w:val="en-GB"/>
        </w:rPr>
        <w:t xml:space="preserve">OIL</w:t>
      </w:r>
      <w:r>
        <w:rPr>
          <w:rFonts w:ascii="Wix Madefor Display" w:hAnsi="Wix Madefor Display" w:cs="Wix Madefor Display"/>
          <w:b/>
          <w:color w:val="481587"/>
          <w:sz w:val="20"/>
          <w:szCs w:val="20"/>
          <w:lang w:val="ru-RU"/>
        </w:rPr>
        <w:t xml:space="preserve"> 10</w:t>
      </w:r>
      <w:r>
        <w:rPr>
          <w:rFonts w:ascii="Wix Madefor Display" w:hAnsi="Wix Madefor Display" w:cs="Wix Madefor Display"/>
          <w:b/>
          <w:color w:val="481587"/>
          <w:sz w:val="20"/>
          <w:szCs w:val="20"/>
          <w:lang w:val="en-GB"/>
        </w:rPr>
        <w:t xml:space="preserve">W</w:t>
      </w:r>
      <w:bookmarkStart w:id="0" w:name="_GoBack"/>
      <w:r/>
      <w:bookmarkEnd w:id="0"/>
      <w:r>
        <w:rPr>
          <w:rFonts w:ascii="Wix Madefor Display" w:hAnsi="Wix Madefor Display" w:cs="Wix Madefor Display"/>
          <w:b/>
          <w:color w:val="481587"/>
          <w:sz w:val="20"/>
          <w:szCs w:val="20"/>
          <w:lang w:val="ru-RU"/>
        </w:rPr>
        <w:t xml:space="preserve">40 производится на основе высококачественных базовых масел </w:t>
      </w:r>
      <w:r>
        <w:rPr>
          <w:rFonts w:ascii="Wix Madefor Display" w:hAnsi="Wix Madefor Display" w:cs="Wix Madefor Display"/>
          <w:b/>
          <w:color w:val="481587"/>
          <w:sz w:val="20"/>
          <w:szCs w:val="20"/>
          <w:lang w:val="ru-RU"/>
        </w:rPr>
        <w:t xml:space="preserve">и сбалансированного комплекса </w:t>
      </w:r>
      <w:r>
        <w:rPr>
          <w:rFonts w:ascii="Wix Madefor Display" w:hAnsi="Wix Madefor Display" w:cs="Wix Madefor Display"/>
          <w:b/>
          <w:color w:val="481587"/>
          <w:sz w:val="20"/>
          <w:szCs w:val="20"/>
          <w:lang w:val="ru-RU"/>
        </w:rPr>
        <w:t xml:space="preserve">присадок для обеспечения оптимальной работоспособности со</w:t>
      </w:r>
      <w:r>
        <w:rPr>
          <w:rFonts w:ascii="Wix Madefor Display" w:hAnsi="Wix Madefor Display" w:cs="Wix Madefor Display"/>
          <w:b/>
          <w:color w:val="481587"/>
          <w:sz w:val="20"/>
          <w:szCs w:val="20"/>
          <w:lang w:val="ru-RU"/>
        </w:rPr>
        <w:t xml:space="preserve">временных дизельных и бензиновых двигателей. </w:t>
      </w:r>
      <w:r>
        <w:rPr>
          <w:rFonts w:ascii="Wix Madefor Display" w:hAnsi="Wix Madefor Display" w:cs="Wix Madefor Display"/>
          <w:b/>
          <w:color w:val="481587"/>
          <w:sz w:val="20"/>
          <w:szCs w:val="20"/>
          <w:lang w:val="ru-RU"/>
        </w:rPr>
        <w:t xml:space="preserve">Основные преимущества этого продукта:</w:t>
      </w:r>
      <w:r>
        <w:rPr>
          <w:rFonts w:ascii="Wix Madefor Display" w:hAnsi="Wix Madefor Display" w:cs="Wix Madefor Display"/>
          <w:b/>
          <w:color w:val="481587"/>
          <w:sz w:val="20"/>
          <w:szCs w:val="20"/>
          <w:lang w:val="ru-RU"/>
        </w:rPr>
      </w:r>
    </w:p>
    <w:p>
      <w:pPr>
        <w:pStyle w:val="784"/>
        <w:spacing w:before="240" w:beforeAutospacing="0" w:after="240" w:afterAutospacing="0" w:line="240" w:lineRule="auto"/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pP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•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Повышенная термическая и антиокислительная стабильность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.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r>
    </w:p>
    <w:p>
      <w:pPr>
        <w:pStyle w:val="784"/>
        <w:spacing w:before="240" w:beforeAutospacing="0" w:after="240" w:afterAutospacing="0" w:line="240" w:lineRule="auto"/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pP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•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Усиленная защита от износа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.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r>
    </w:p>
    <w:p>
      <w:pPr>
        <w:pStyle w:val="784"/>
        <w:spacing w:before="240" w:beforeAutospacing="0" w:after="240" w:afterAutospacing="0" w:line="240" w:lineRule="auto"/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pP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•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Улучшенная защита от коррозии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.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r>
    </w:p>
    <w:p>
      <w:pPr>
        <w:pStyle w:val="784"/>
        <w:spacing w:before="240" w:beforeAutospacing="0" w:after="240" w:afterAutospacing="0" w:line="240" w:lineRule="auto"/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pP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•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Уменьшение отложений на поршневых кольцах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.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r>
    </w:p>
    <w:p>
      <w:pPr>
        <w:pStyle w:val="784"/>
        <w:spacing w:before="240" w:beforeAutospacing="0" w:after="240" w:afterAutospacing="0" w:line="240" w:lineRule="auto"/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pP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•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Улучшенная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прокачиваемость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 масла при низких температурах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.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r>
    </w:p>
    <w:p>
      <w:pPr>
        <w:pStyle w:val="784"/>
        <w:spacing w:before="240" w:beforeAutospacing="0" w:after="240" w:afterAutospacing="0" w:line="240" w:lineRule="auto"/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pP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•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Улучшенные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диспергирующие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 свойства позволяют контролировать рост вязкости, образование шлама и повышение давления в фильтрах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.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r>
    </w:p>
    <w:p>
      <w:pPr>
        <w:pStyle w:val="784"/>
        <w:spacing w:before="240" w:beforeAutospacing="0" w:after="240" w:afterAutospacing="0" w:line="240" w:lineRule="auto"/>
        <w:rPr>
          <w:rFonts w:ascii="Wix Madefor Display" w:hAnsi="Wix Madefor Display" w:cs="Wix Madefor Display" w:eastAsiaTheme="minorEastAsia"/>
          <w:b/>
          <w:bCs/>
          <w:color w:val="481587"/>
          <w:sz w:val="24"/>
          <w:szCs w:val="24"/>
          <w:lang w:val="ru-RU" w:eastAsia="en-US"/>
        </w:rPr>
      </w:pPr>
      <w:r>
        <w:rPr>
          <w:rFonts w:ascii="Wix Madefor Display" w:hAnsi="Wix Madefor Display" w:cs="Wix Madefor Display" w:eastAsiaTheme="minorEastAsia"/>
          <w:b/>
          <w:bCs/>
          <w:color w:val="481587"/>
          <w:sz w:val="24"/>
          <w:szCs w:val="24"/>
          <w:lang w:val="ru-RU" w:eastAsia="en-US"/>
        </w:rPr>
        <w:t xml:space="preserve">Применение:</w:t>
      </w:r>
      <w:r>
        <w:rPr>
          <w:rFonts w:ascii="Wix Madefor Display" w:hAnsi="Wix Madefor Display" w:cs="Wix Madefor Display" w:eastAsiaTheme="minorEastAsia"/>
          <w:b/>
          <w:bCs/>
          <w:color w:val="481587"/>
          <w:sz w:val="24"/>
          <w:szCs w:val="24"/>
          <w:lang w:val="ru-RU" w:eastAsia="en-US"/>
        </w:rPr>
      </w:r>
    </w:p>
    <w:p>
      <w:pPr>
        <w:pStyle w:val="784"/>
        <w:spacing w:before="240" w:beforeAutospacing="0" w:after="240" w:afterAutospacing="0" w:line="240" w:lineRule="auto"/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pP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• Дизельные двигатели с наддувом и турбонаддувом, созданные европейскими, японскими, американскими и другими производителями.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r>
    </w:p>
    <w:p>
      <w:pPr>
        <w:pStyle w:val="784"/>
        <w:spacing w:before="240" w:beforeAutospacing="0" w:after="240" w:afterAutospacing="0" w:line="240" w:lineRule="auto"/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pP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• Легкие и тяжелые грузовики, включая смешанные автопарки.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r>
    </w:p>
    <w:p>
      <w:pPr>
        <w:pStyle w:val="784"/>
        <w:spacing w:before="240" w:beforeAutospacing="0" w:after="240" w:afterAutospacing="0" w:line="240" w:lineRule="auto"/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pP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• Внедорожн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ая техника, используемая в строительстве,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промышленности, включая горнодобывающую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 промышленность, 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  <w:t xml:space="preserve">разработку карьеров и сельское хозяйство.</w:t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r>
    </w:p>
    <w:p>
      <w:pPr>
        <w:pStyle w:val="784"/>
        <w:spacing w:before="240" w:beforeAutospacing="0" w:after="240" w:afterAutospacing="0" w:line="240" w:lineRule="auto"/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pP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r>
      <w:r>
        <w:rPr>
          <w:rFonts w:ascii="Wix Madefor Display" w:hAnsi="Wix Madefor Display" w:cs="Wix Madefor Display" w:eastAsiaTheme="minorEastAsia"/>
          <w:color w:val="481587"/>
          <w:sz w:val="20"/>
          <w:szCs w:val="20"/>
          <w:lang w:val="ru-RU" w:eastAsia="en-US"/>
        </w:rPr>
      </w:r>
    </w:p>
    <w:p>
      <w:pPr>
        <w:pStyle w:val="784"/>
        <w:rPr>
          <w:rFonts w:ascii="Wix Madefor Display" w:hAnsi="Wix Madefor Display" w:cs="Wix Madefor Display"/>
          <w:b/>
          <w:bCs/>
          <w:color w:val="481587"/>
          <w:sz w:val="24"/>
          <w:szCs w:val="24"/>
          <w:lang w:val="ru-RU"/>
        </w:rPr>
      </w:pPr>
      <w:r>
        <w:rPr>
          <w:rFonts w:ascii="Wix Madefor Display" w:hAnsi="Wix Madefor Display" w:cs="Wix Madefor Display"/>
          <w:b/>
          <w:bCs/>
          <w:color w:val="481587"/>
          <w:sz w:val="24"/>
          <w:szCs w:val="24"/>
          <w:lang w:val="ru-RU"/>
        </w:rPr>
        <w:t xml:space="preserve">Спецификации и соответствия требованиям</w:t>
      </w:r>
      <w:r>
        <w:rPr>
          <w:rFonts w:ascii="Wix Madefor Display" w:hAnsi="Wix Madefor Display" w:cs="Wix Madefor Display"/>
          <w:b/>
          <w:bCs/>
          <w:color w:val="481587"/>
          <w:sz w:val="24"/>
          <w:szCs w:val="24"/>
          <w:lang w:val="ru-RU"/>
        </w:rPr>
        <w:t xml:space="preserve">: </w:t>
      </w:r>
      <w:r>
        <w:rPr>
          <w:rFonts w:ascii="Wix Madefor Display" w:hAnsi="Wix Madefor Display" w:cs="Wix Madefor Display"/>
          <w:b/>
          <w:bCs/>
          <w:color w:val="481587"/>
          <w:sz w:val="24"/>
          <w:szCs w:val="24"/>
          <w:lang w:val="ru-RU"/>
        </w:rPr>
      </w:r>
    </w:p>
    <w:p>
      <w:pPr>
        <w:rPr>
          <w:rFonts w:ascii="Wix Madefor Display" w:hAnsi="Wix Madefor Display" w:eastAsia="Times New Roman" w:cs="Wix Madefor Display"/>
          <w:color w:val="481587"/>
          <w:sz w:val="20"/>
          <w:szCs w:val="20"/>
          <w:lang w:val="ru-RU" w:eastAsia="ru-RU"/>
        </w:rPr>
      </w:pPr>
      <w:r>
        <w:rPr>
          <w:rFonts w:ascii="Wix Madefor Display" w:hAnsi="Wix Madefor Display" w:cs="Wix Madefor Display"/>
          <w:color w:val="481587"/>
          <w:sz w:val="20"/>
          <w:szCs w:val="20"/>
          <w:lang w:val="ru-RU"/>
        </w:rPr>
        <w:t xml:space="preserve">•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ACEA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ru-RU" w:eastAsia="ru-RU"/>
        </w:rPr>
        <w:t xml:space="preserve">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E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ru-RU" w:eastAsia="ru-RU"/>
        </w:rPr>
        <w:t xml:space="preserve">7-12 (2012)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ru-RU" w:eastAsia="ru-RU"/>
        </w:rPr>
      </w:r>
    </w:p>
    <w:p>
      <w:pP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</w:pPr>
      <w:r>
        <w:rPr>
          <w:rFonts w:ascii="Wix Madefor Display" w:hAnsi="Wix Madefor Display" w:cs="Wix Madefor Display"/>
          <w:color w:val="481587"/>
          <w:sz w:val="20"/>
          <w:szCs w:val="20"/>
        </w:rPr>
        <w:t xml:space="preserve">•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ACEA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ru-RU" w:eastAsia="ru-RU"/>
        </w:rPr>
        <w:t xml:space="preserve">А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2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</w:r>
    </w:p>
    <w:p>
      <w:pP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</w:pPr>
      <w:r>
        <w:rPr>
          <w:rFonts w:ascii="Wix Madefor Display" w:hAnsi="Wix Madefor Display" w:cs="Wix Madefor Display"/>
          <w:color w:val="481587"/>
          <w:sz w:val="20"/>
          <w:szCs w:val="20"/>
        </w:rPr>
        <w:t xml:space="preserve">•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API CF, CF-4, CG-4, CH-4, CI-4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</w:r>
    </w:p>
    <w:p>
      <w:pP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pPr>
      <w:r>
        <w:rPr>
          <w:rFonts w:ascii="Wix Madefor Display" w:hAnsi="Wix Madefor Display" w:cs="Wix Madefor Display"/>
          <w:color w:val="481587"/>
          <w:sz w:val="20"/>
          <w:szCs w:val="20"/>
        </w:rPr>
        <w:t xml:space="preserve">•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API SL,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SJ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r>
    </w:p>
    <w:p>
      <w:pP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</w:pPr>
      <w:r>
        <w:rPr>
          <w:rFonts w:ascii="Wix Madefor Display" w:hAnsi="Wix Madefor Display" w:cs="Wix Madefor Display"/>
          <w:color w:val="481587"/>
          <w:sz w:val="20"/>
          <w:szCs w:val="20"/>
        </w:rPr>
        <w:t xml:space="preserve">•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MB-Approval 228.3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</w:r>
    </w:p>
    <w:p>
      <w:pP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</w:pPr>
      <w:r>
        <w:rPr>
          <w:rFonts w:ascii="Wix Madefor Display" w:hAnsi="Wix Madefor Display" w:cs="Wix Madefor Display"/>
          <w:color w:val="481587"/>
          <w:sz w:val="20"/>
          <w:szCs w:val="20"/>
        </w:rPr>
        <w:t xml:space="preserve">•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MAN M 3275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</w:r>
    </w:p>
    <w:p>
      <w:pP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pPr>
      <w:r>
        <w:rPr>
          <w:rFonts w:ascii="Wix Madefor Display" w:hAnsi="Wix Madefor Display" w:cs="Wix Madefor Display"/>
          <w:color w:val="481587"/>
          <w:sz w:val="20"/>
          <w:szCs w:val="20"/>
        </w:rPr>
        <w:t xml:space="preserve">•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Cummins CES 20071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,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CES 20072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,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CES 20076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,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CES 20077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,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CES 20078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r>
    </w:p>
    <w:p>
      <w:pP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pPr>
      <w:r>
        <w:rPr>
          <w:rFonts w:ascii="Wix Madefor Display" w:hAnsi="Wix Madefor Display" w:cs="Wix Madefor Display"/>
          <w:color w:val="481587"/>
          <w:sz w:val="20"/>
          <w:szCs w:val="20"/>
        </w:rPr>
        <w:t xml:space="preserve">•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VOLVO VDS-2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,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 VDS-3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r>
    </w:p>
    <w:p>
      <w:pP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pPr>
      <w:r>
        <w:rPr>
          <w:rFonts w:ascii="Wix Madefor Display" w:hAnsi="Wix Madefor Display" w:cs="Wix Madefor Display"/>
          <w:color w:val="481587"/>
          <w:sz w:val="20"/>
          <w:szCs w:val="20"/>
        </w:rPr>
        <w:t xml:space="preserve">•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RENAULT TRUCKS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RLD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,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RLD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-2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r>
    </w:p>
    <w:p>
      <w:pP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pPr>
      <w:r>
        <w:rPr>
          <w:rFonts w:ascii="Wix Madefor Display" w:hAnsi="Wix Madefor Display" w:cs="Wix Madefor Display"/>
          <w:color w:val="481587"/>
          <w:sz w:val="20"/>
          <w:szCs w:val="20"/>
        </w:rPr>
        <w:t xml:space="preserve">•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M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ack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 EO-M Plus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,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r>
    </w:p>
    <w:p>
      <w:pP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pPr>
      <w:r>
        <w:rPr>
          <w:rFonts w:ascii="Wix Madefor Display" w:hAnsi="Wix Madefor Display" w:cs="Wix Madefor Display"/>
          <w:color w:val="481587"/>
          <w:sz w:val="20"/>
          <w:szCs w:val="20"/>
        </w:rPr>
        <w:t xml:space="preserve">•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MACK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EO-N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r>
    </w:p>
    <w:p>
      <w:pP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pPr>
      <w:r>
        <w:rPr>
          <w:rFonts w:ascii="Wix Madefor Display" w:hAnsi="Wix Madefor Display" w:cs="Wix Madefor Display"/>
          <w:color w:val="481587"/>
          <w:sz w:val="20"/>
          <w:szCs w:val="20"/>
        </w:rPr>
        <w:t xml:space="preserve">•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Caterpillar CAT ECF-1a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,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CAT ECF-2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r>
    </w:p>
    <w:p>
      <w:pP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pPr>
      <w:r>
        <w:rPr>
          <w:rFonts w:ascii="Wix Madefor Display" w:hAnsi="Wix Madefor Display" w:cs="Wix Madefor Display"/>
          <w:color w:val="481587"/>
          <w:sz w:val="20"/>
          <w:szCs w:val="20"/>
        </w:rPr>
        <w:t xml:space="preserve">•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Deutz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 DQC III-10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r>
    </w:p>
    <w:p>
      <w:pP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</w:pPr>
      <w:r>
        <w:rPr>
          <w:rFonts w:ascii="Wix Madefor Display" w:hAnsi="Wix Madefor Display" w:cs="Wix Madefor Display"/>
          <w:color w:val="481587"/>
          <w:sz w:val="20"/>
          <w:szCs w:val="20"/>
        </w:rPr>
        <w:t xml:space="preserve">•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Detroit Diezel 7SE 270 (4-STROKE CYCLE)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, DDC 93K215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</w:r>
    </w:p>
    <w:p>
      <w:pP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</w:pPr>
      <w:r>
        <w:rPr>
          <w:rFonts w:ascii="Wix Madefor Display" w:hAnsi="Wix Madefor Display" w:cs="Wix Madefor Display"/>
          <w:color w:val="481587"/>
          <w:sz w:val="20"/>
          <w:szCs w:val="20"/>
        </w:rPr>
        <w:t xml:space="preserve">•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MTU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Oil Category 2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</w:r>
    </w:p>
    <w:p>
      <w:pP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pPr>
      <w:r>
        <w:rPr>
          <w:rFonts w:ascii="Wix Madefor Display" w:hAnsi="Wix Madefor Display" w:cs="Wix Madefor Display"/>
          <w:color w:val="481587"/>
          <w:sz w:val="20"/>
          <w:szCs w:val="20"/>
        </w:rPr>
        <w:t xml:space="preserve">•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AVTODIESEL (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YaMz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) YaMz-6-12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r>
    </w:p>
    <w:p>
      <w:pP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pPr>
      <w:r>
        <w:rPr>
          <w:rFonts w:ascii="Wix Madefor Display" w:hAnsi="Wix Madefor Display" w:cs="Wix Madefor Display"/>
          <w:color w:val="481587"/>
          <w:sz w:val="20"/>
          <w:szCs w:val="20"/>
        </w:rPr>
        <w:t xml:space="preserve">•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KAMAZ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V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-8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Euro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-3,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Euro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-4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end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Euro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  <w:t xml:space="preserve">-5 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  <w:t xml:space="preserve">engines</w:t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r>
    </w:p>
    <w:p>
      <w:pP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pP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val="en-GB" w:eastAsia="ru-RU"/>
        </w:rPr>
      </w:r>
    </w:p>
    <w:p>
      <w:pP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</w:pP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</w:r>
      <w:r>
        <w:rPr>
          <w:rFonts w:ascii="Wix Madefor Display" w:hAnsi="Wix Madefor Display" w:eastAsia="Times New Roman" w:cs="Wix Madefor Display"/>
          <w:color w:val="481587"/>
          <w:sz w:val="20"/>
          <w:szCs w:val="20"/>
          <w:lang w:eastAsia="ru-RU"/>
        </w:rPr>
      </w:r>
    </w:p>
    <w:p>
      <w:pPr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</w:pPr>
      <w:r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  <w:t xml:space="preserve">Характеристики</w:t>
      </w:r>
      <w:r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  <w:t xml:space="preserve">:</w:t>
      </w:r>
      <w:r>
        <w:rPr>
          <w:rFonts w:ascii="Wix Madefor Display" w:hAnsi="Wix Madefor Display" w:cs="Wix Madefor Display"/>
          <w:b/>
          <w:color w:val="481587"/>
          <w:sz w:val="24"/>
          <w:szCs w:val="24"/>
          <w:lang w:val="ru-RU"/>
        </w:rPr>
      </w:r>
    </w:p>
    <w:tbl>
      <w:tblPr>
        <w:tblStyle w:val="785"/>
        <w:tblW w:w="10060" w:type="dxa"/>
        <w:tblLook w:val="04A0" w:firstRow="1" w:lastRow="0" w:firstColumn="1" w:lastColumn="0" w:noHBand="0" w:noVBand="1"/>
      </w:tblPr>
      <w:tblGrid>
        <w:gridCol w:w="3964"/>
        <w:gridCol w:w="1843"/>
        <w:gridCol w:w="1843"/>
        <w:gridCol w:w="2410"/>
      </w:tblGrid>
      <w:tr>
        <w:trPr/>
        <w:tc>
          <w:tcPr>
            <w:shd w:val="clear" w:color="auto" w:fill="ff3f3f"/>
            <w:tcW w:w="3964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pP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  <w:t xml:space="preserve">Параметры</w:t>
            </w: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r>
          </w:p>
        </w:tc>
        <w:tc>
          <w:tcPr>
            <w:shd w:val="clear" w:color="auto" w:fill="ff3f3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pP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  <w:t xml:space="preserve">Метод</w:t>
            </w: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r>
          </w:p>
        </w:tc>
        <w:tc>
          <w:tcPr>
            <w:shd w:val="clear" w:color="auto" w:fill="ff3f3f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pP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  <w:t xml:space="preserve">Ед.измерения</w:t>
            </w: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r>
          </w:p>
        </w:tc>
        <w:tc>
          <w:tcPr>
            <w:shd w:val="clear" w:color="auto" w:fill="ff3f3f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pP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  <w:t xml:space="preserve">Типичное значение</w:t>
            </w:r>
            <w:r>
              <w:rPr>
                <w:rFonts w:ascii="Wix Madefor Text" w:hAnsi="Wix Madefor Text" w:cs="Wix Madefor Text"/>
                <w:b/>
                <w:color w:val="ffffff" w:themeColor="background1"/>
                <w:lang w:val="ru-RU"/>
              </w:rPr>
            </w:r>
          </w:p>
        </w:tc>
      </w:tr>
      <w:tr>
        <w:trPr>
          <w:trHeight w:val="78"/>
        </w:trPr>
        <w:tc>
          <w:tcPr>
            <w:shd w:val="clear" w:color="auto" w:fill="auto"/>
            <w:tcW w:w="3964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Плотность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, при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 15 °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C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D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4052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g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/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ml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0.869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  <w:tr>
        <w:trPr>
          <w:trHeight w:val="106"/>
        </w:trPr>
        <w:tc>
          <w:tcPr>
            <w:shd w:val="clear" w:color="auto" w:fill="auto"/>
            <w:tcW w:w="3964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Кинематическая вязкость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,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при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40 °C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D445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c.St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101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</w:tr>
      <w:tr>
        <w:trPr>
          <w:trHeight w:val="139"/>
        </w:trPr>
        <w:tc>
          <w:tcPr>
            <w:shd w:val="clear" w:color="auto" w:fill="auto"/>
            <w:tcW w:w="3964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Кинематическая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вязкость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,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при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100 °C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D445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c.St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14.4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</w:tr>
      <w:tr>
        <w:trPr>
          <w:trHeight w:val="186"/>
        </w:trPr>
        <w:tc>
          <w:tcPr>
            <w:shd w:val="clear" w:color="auto" w:fill="auto"/>
            <w:tcW w:w="3964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Индекс вязкости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D2270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-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147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</w:tr>
      <w:tr>
        <w:trPr>
          <w:trHeight w:val="90"/>
        </w:trPr>
        <w:tc>
          <w:tcPr>
            <w:shd w:val="clear" w:color="auto" w:fill="auto"/>
            <w:tcW w:w="3964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Температура вспышки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D92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°C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210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</w:tr>
      <w:tr>
        <w:trPr>
          <w:trHeight w:val="78"/>
        </w:trPr>
        <w:tc>
          <w:tcPr>
            <w:shd w:val="clear" w:color="auto" w:fill="auto"/>
            <w:tcW w:w="3964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Температура замерзания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D6749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°C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-39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</w:tr>
      <w:tr>
        <w:trPr>
          <w:trHeight w:val="78"/>
        </w:trPr>
        <w:tc>
          <w:tcPr>
            <w:shd w:val="clear" w:color="auto" w:fill="auto"/>
            <w:tcW w:w="3964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Щелочное число (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en-GB"/>
              </w:rPr>
              <w:t xml:space="preserve">TBN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)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 2896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мг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 КОН/г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10,0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  <w:tr>
        <w:trPr>
          <w:trHeight w:val="78"/>
        </w:trPr>
        <w:tc>
          <w:tcPr>
            <w:shd w:val="clear" w:color="auto" w:fill="auto"/>
            <w:tcW w:w="3964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Зольность сульфатная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D874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%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1,39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  <w:tr>
        <w:trPr>
          <w:trHeight w:val="78"/>
        </w:trPr>
        <w:tc>
          <w:tcPr>
            <w:shd w:val="clear" w:color="auto" w:fill="auto"/>
            <w:tcW w:w="3964" w:type="dxa"/>
            <w:vAlign w:val="center"/>
            <w:textDirection w:val="lrTb"/>
            <w:noWrap w:val="false"/>
          </w:tcPr>
          <w:p>
            <w:pPr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Динамическая вязкость 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en-GB"/>
              </w:rPr>
              <w:t xml:space="preserve">CCS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, при -25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ASTM D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5293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мПа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  <w:t xml:space="preserve">*с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</w:rPr>
            </w:r>
          </w:p>
        </w:tc>
        <w:tc>
          <w:tcPr>
            <w:shd w:val="clear" w:color="auto" w:fill="auto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 w:line="240" w:lineRule="auto"/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pP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  <w:t xml:space="preserve">6770</w:t>
            </w:r>
            <w:r>
              <w:rPr>
                <w:rFonts w:ascii="Wix Madefor Text" w:hAnsi="Wix Madefor Text" w:cs="Wix Madefor Text"/>
                <w:color w:val="481587"/>
                <w:sz w:val="20"/>
                <w:szCs w:val="20"/>
                <w:lang w:val="ru-RU"/>
              </w:rPr>
            </w:r>
          </w:p>
        </w:tc>
      </w:tr>
    </w:tbl>
    <w:p>
      <w:pPr>
        <w:rPr>
          <w:rFonts w:ascii="Wix Madefor Display" w:hAnsi="Wix Madefor Display" w:cs="Wix Madefor Display"/>
          <w:color w:val="481587"/>
          <w:sz w:val="21"/>
          <w:szCs w:val="21"/>
        </w:rPr>
      </w:pPr>
      <w:r>
        <w:rPr>
          <w:rFonts w:ascii="Wix Madefor Display" w:hAnsi="Wix Madefor Display" w:cs="Wix Madefor Display"/>
          <w:color w:val="481587"/>
          <w:sz w:val="21"/>
          <w:szCs w:val="21"/>
        </w:rPr>
      </w:r>
      <w:r>
        <w:rPr>
          <w:rFonts w:ascii="Wix Madefor Display" w:hAnsi="Wix Madefor Display" w:cs="Wix Madefor Display"/>
          <w:color w:val="481587"/>
          <w:sz w:val="21"/>
          <w:szCs w:val="21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992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x Madefor Text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Wix Madefor Display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jc w:val="center"/>
      <w:rPr>
        <w:rFonts w:ascii="Wix Madefor Text" w:hAnsi="Wix Madefor Text" w:cs="Wix Madefor Text"/>
        <w:color w:val="481587"/>
        <w:sz w:val="14"/>
        <w:szCs w:val="14"/>
      </w:rPr>
    </w:pPr>
    <w:r>
      <w:rPr>
        <w:rFonts w:ascii="Wix Madefor Text" w:hAnsi="Wix Madefor Text" w:cs="Wix Madefor Text"/>
        <w:color w:val="481587"/>
        <w:sz w:val="14"/>
        <w:szCs w:val="14"/>
      </w:rPr>
      <w:t xml:space="preserve">Issued by Eurasia Motors LLC on behalf of The Arabian Petroleum Supply Co. S.A.</w:t>
    </w:r>
    <w:r>
      <w:rPr>
        <w:rFonts w:ascii="Wix Madefor Text" w:hAnsi="Wix Madefor Text" w:cs="Wix Madefor Text"/>
        <w:color w:val="481587"/>
        <w:sz w:val="14"/>
        <w:szCs w:val="1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785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351"/>
      <w:gridCol w:w="3351"/>
      <w:gridCol w:w="3352"/>
    </w:tblGrid>
    <w:tr>
      <w:trPr>
        <w:trHeight w:val="851"/>
      </w:trPr>
      <w:tc>
        <w:tcPr>
          <w:tcW w:w="3351" w:type="dxa"/>
          <w:textDirection w:val="lrTb"/>
          <w:noWrap w:val="false"/>
        </w:tcPr>
        <w:p>
          <w:pPr>
            <w:pStyle w:val="784"/>
            <w:rPr>
              <w:rFonts w:ascii="Wix Madefor Text" w:hAnsi="Wix Madefor Text" w:cs="Wix Madefor Text"/>
              <w:color w:val="481587"/>
              <w:sz w:val="14"/>
              <w:szCs w:val="14"/>
            </w:rPr>
          </w:pP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The Arabian Petroleum Supply Co. S.A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.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 PO Box 1408 Jeddah 21431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Kingdom of Saudi Arabia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Jeddah T. 012 608 1171 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Riyadh T. 011 495 1657 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Dammam T. 013 858 0297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</w:r>
        </w:p>
      </w:tc>
      <w:tc>
        <w:tcPr>
          <w:tcW w:w="3351" w:type="dxa"/>
          <w:textDirection w:val="lrTb"/>
          <w:noWrap w:val="false"/>
        </w:tcPr>
        <w:p>
          <w:pPr>
            <w:pStyle w:val="784"/>
            <w:jc w:val="center"/>
            <w:rPr>
              <w:rFonts w:ascii="Wix Madefor Text" w:hAnsi="Wix Madefor Text" w:cs="Wix Madefor Text"/>
              <w:color w:val="481587"/>
              <w:sz w:val="14"/>
              <w:szCs w:val="14"/>
            </w:rPr>
          </w:pPr>
          <w:r>
            <w:rPr>
              <w:rFonts w:ascii="Wix Madefor Text" w:hAnsi="Wix Madefor Text" w:cs="Wix Madefor Text"/>
              <w:color w:val="481587"/>
              <w:sz w:val="14"/>
              <w:szCs w:val="14"/>
              <w:lang w:val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24560" cy="653642"/>
                    <wp:effectExtent l="0" t="0" r="2540" b="0"/>
                    <wp:docPr id="1" name="Рисунок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37281822" name="Рисунок 1337281822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972939" cy="6878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72.80pt;height:51.47pt;mso-wrap-distance-left:0.00pt;mso-wrap-distance-top:0.00pt;mso-wrap-distance-right:0.00pt;mso-wrap-distance-bottom:0.0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</w:r>
        </w:p>
      </w:tc>
      <w:tc>
        <w:tcPr>
          <w:tcW w:w="3352" w:type="dxa"/>
          <w:textDirection w:val="lrTb"/>
          <w:noWrap w:val="false"/>
        </w:tcPr>
        <w:p>
          <w:pPr>
            <w:pStyle w:val="784"/>
            <w:jc w:val="right"/>
            <w:rPr>
              <w:rFonts w:ascii="Wix Madefor Text" w:hAnsi="Wix Madefor Text" w:cs="Wix Madefor Text"/>
              <w:color w:val="481587"/>
              <w:sz w:val="14"/>
              <w:szCs w:val="14"/>
            </w:rPr>
          </w:pP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Eurasia Motors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 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Limited Liability Company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 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1, bld. 17, Varshavskoe Hwy.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117105 Moscow, Russia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T. 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+7 495 363 70 46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  <w:t xml:space="preserve">T. 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+7 495 123 34 73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br/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  <w:t xml:space="preserve">emholding.ru</w:t>
          </w:r>
          <w:r>
            <w:rPr>
              <w:rFonts w:ascii="Wix Madefor Text" w:hAnsi="Wix Madefor Text" w:cs="Wix Madefor Text"/>
              <w:color w:val="481587"/>
              <w:sz w:val="14"/>
              <w:szCs w:val="14"/>
            </w:rPr>
          </w:r>
        </w:p>
      </w:tc>
    </w:tr>
  </w:tbl>
  <w:p>
    <w:pPr>
      <w:pStyle w:val="78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0" w:hanging="17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6"/>
    <w:next w:val="7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7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6"/>
    <w:next w:val="7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6"/>
    <w:next w:val="7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6"/>
    <w:next w:val="7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6"/>
    <w:next w:val="7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6"/>
    <w:next w:val="7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6"/>
    <w:next w:val="7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6"/>
    <w:next w:val="7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6"/>
    <w:next w:val="7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7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76"/>
    <w:next w:val="7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7"/>
    <w:link w:val="34"/>
    <w:uiPriority w:val="10"/>
    <w:rPr>
      <w:sz w:val="48"/>
      <w:szCs w:val="48"/>
    </w:rPr>
  </w:style>
  <w:style w:type="paragraph" w:styleId="36">
    <w:name w:val="Subtitle"/>
    <w:basedOn w:val="776"/>
    <w:next w:val="7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7"/>
    <w:link w:val="36"/>
    <w:uiPriority w:val="11"/>
    <w:rPr>
      <w:sz w:val="24"/>
      <w:szCs w:val="24"/>
    </w:rPr>
  </w:style>
  <w:style w:type="paragraph" w:styleId="38">
    <w:name w:val="Quote"/>
    <w:basedOn w:val="776"/>
    <w:next w:val="7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6"/>
    <w:next w:val="7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7"/>
    <w:link w:val="780"/>
    <w:uiPriority w:val="99"/>
  </w:style>
  <w:style w:type="character" w:styleId="45">
    <w:name w:val="Footer Char"/>
    <w:basedOn w:val="777"/>
    <w:link w:val="782"/>
    <w:uiPriority w:val="99"/>
  </w:style>
  <w:style w:type="paragraph" w:styleId="46">
    <w:name w:val="Caption"/>
    <w:basedOn w:val="776"/>
    <w:next w:val="7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2"/>
    <w:uiPriority w:val="99"/>
  </w:style>
  <w:style w:type="table" w:styleId="49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7"/>
    <w:uiPriority w:val="99"/>
    <w:unhideWhenUsed/>
    <w:rPr>
      <w:vertAlign w:val="superscript"/>
    </w:rPr>
  </w:style>
  <w:style w:type="paragraph" w:styleId="178">
    <w:name w:val="endnote text"/>
    <w:basedOn w:val="7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7"/>
    <w:uiPriority w:val="99"/>
    <w:semiHidden/>
    <w:unhideWhenUsed/>
    <w:rPr>
      <w:vertAlign w:val="superscript"/>
    </w:rPr>
  </w:style>
  <w:style w:type="paragraph" w:styleId="181">
    <w:name w:val="toc 1"/>
    <w:basedOn w:val="776"/>
    <w:next w:val="7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6"/>
    <w:next w:val="7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6"/>
    <w:next w:val="7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6"/>
    <w:next w:val="7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6"/>
    <w:next w:val="7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6"/>
    <w:next w:val="7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6"/>
    <w:next w:val="7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6"/>
    <w:next w:val="7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6"/>
    <w:next w:val="7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6"/>
    <w:next w:val="776"/>
    <w:uiPriority w:val="99"/>
    <w:unhideWhenUsed/>
    <w:pPr>
      <w:spacing w:after="0" w:afterAutospacing="0"/>
    </w:pPr>
  </w:style>
  <w:style w:type="paragraph" w:styleId="776" w:default="1">
    <w:name w:val="Normal"/>
    <w:qFormat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paragraph" w:styleId="780">
    <w:name w:val="Header"/>
    <w:basedOn w:val="776"/>
    <w:link w:val="78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1" w:customStyle="1">
    <w:name w:val="Верхний колонтитул Знак"/>
    <w:basedOn w:val="777"/>
    <w:link w:val="780"/>
    <w:uiPriority w:val="99"/>
  </w:style>
  <w:style w:type="paragraph" w:styleId="782">
    <w:name w:val="Footer"/>
    <w:basedOn w:val="776"/>
    <w:link w:val="7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3" w:customStyle="1">
    <w:name w:val="Нижний колонтитул Знак"/>
    <w:basedOn w:val="777"/>
    <w:link w:val="782"/>
    <w:uiPriority w:val="99"/>
  </w:style>
  <w:style w:type="paragraph" w:styleId="784">
    <w:name w:val="Normal (Web)"/>
    <w:basedOn w:val="776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table" w:styleId="785">
    <w:name w:val="Table Grid"/>
    <w:basedOn w:val="7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6" w:customStyle="1">
    <w:name w:val="Style"/>
    <w:pPr>
      <w:widowControl w:val="off"/>
    </w:pPr>
    <w:rPr>
      <w:rFonts w:ascii="Times New Roman" w:hAnsi="Times New Roman" w:eastAsia="Times New Roman" w:cs="Times New Roman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anton.a.denisenko@gmail.com</dc:creator>
  <cp:keywords/>
  <dc:description/>
  <cp:lastModifiedBy>Изместьев Денис</cp:lastModifiedBy>
  <cp:revision>42</cp:revision>
  <dcterms:created xsi:type="dcterms:W3CDTF">2023-10-31T08:20:00Z</dcterms:created>
  <dcterms:modified xsi:type="dcterms:W3CDTF">2024-11-25T13:03:23Z</dcterms:modified>
</cp:coreProperties>
</file>