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8051" w14:textId="77777777" w:rsidR="001E38AC" w:rsidRDefault="001E38AC" w:rsidP="00744623">
      <w:pPr>
        <w:ind w:firstLine="0"/>
        <w:rPr>
          <w:sz w:val="18"/>
        </w:rPr>
      </w:pPr>
    </w:p>
    <w:p w14:paraId="3FFC2647" w14:textId="5EEC4C2C" w:rsidR="001E38AC" w:rsidRDefault="001E38AC" w:rsidP="00744623">
      <w:pPr>
        <w:ind w:firstLine="0"/>
        <w:rPr>
          <w:sz w:val="18"/>
        </w:rPr>
      </w:pPr>
    </w:p>
    <w:p w14:paraId="560203F6" w14:textId="0FC8A246" w:rsidR="00C95EA8" w:rsidRPr="005D193D" w:rsidRDefault="005D193D" w:rsidP="005D193D">
      <w:pPr>
        <w:tabs>
          <w:tab w:val="left" w:pos="4536"/>
        </w:tabs>
        <w:spacing w:after="0"/>
        <w:ind w:firstLine="0"/>
        <w:jc w:val="left"/>
        <w:rPr>
          <w:rFonts w:ascii="Times New Roman" w:eastAsia="Times New Roman" w:hAnsi="Times New Roman"/>
          <w:b/>
          <w:bCs/>
          <w:spacing w:val="8"/>
          <w:sz w:val="32"/>
          <w:szCs w:val="32"/>
        </w:rPr>
      </w:pPr>
      <w:r w:rsidRPr="005D193D">
        <w:rPr>
          <w:rFonts w:ascii="Times New Roman" w:eastAsia="Times New Roman" w:hAnsi="Times New Roman"/>
          <w:b/>
          <w:bCs/>
          <w:spacing w:val="8"/>
          <w:sz w:val="32"/>
          <w:szCs w:val="32"/>
        </w:rPr>
        <w:t>Уважаемые партнеры!</w:t>
      </w:r>
    </w:p>
    <w:p w14:paraId="265EC837" w14:textId="77777777" w:rsidR="00C95EA8" w:rsidRPr="00C95EA8" w:rsidRDefault="00C95EA8" w:rsidP="00C95EA8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1D33A346" w14:textId="0ED7FBB3" w:rsidR="00C95EA8" w:rsidRPr="00C95EA8" w:rsidRDefault="00023FED" w:rsidP="00C95EA8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АО</w:t>
      </w:r>
      <w:r w:rsidR="00A15635">
        <w:rPr>
          <w:rFonts w:ascii="Times New Roman" w:eastAsia="Times New Roman" w:hAnsi="Times New Roman"/>
          <w:sz w:val="24"/>
          <w:szCs w:val="24"/>
        </w:rPr>
        <w:t xml:space="preserve"> </w:t>
      </w:r>
      <w:r w:rsidR="00C95EA8" w:rsidRPr="00C95EA8">
        <w:rPr>
          <w:rFonts w:ascii="Times New Roman" w:eastAsia="Times New Roman" w:hAnsi="Times New Roman"/>
          <w:sz w:val="24"/>
          <w:szCs w:val="24"/>
        </w:rPr>
        <w:t>«НИОПИК», являясь разработчиком и производителем дезинфицирующих средств, примен</w:t>
      </w:r>
      <w:r w:rsidR="004D4580">
        <w:rPr>
          <w:rFonts w:ascii="Times New Roman" w:eastAsia="Times New Roman" w:hAnsi="Times New Roman"/>
          <w:sz w:val="24"/>
          <w:szCs w:val="24"/>
        </w:rPr>
        <w:t xml:space="preserve">яемых </w:t>
      </w:r>
      <w:r w:rsidR="00C95EA8" w:rsidRPr="00C95EA8">
        <w:rPr>
          <w:rFonts w:ascii="Times New Roman" w:eastAsia="Times New Roman" w:hAnsi="Times New Roman"/>
          <w:b/>
          <w:sz w:val="24"/>
          <w:szCs w:val="24"/>
        </w:rPr>
        <w:t xml:space="preserve">для дезинфекции практически всех объектов, включая поверхности в производственных помещениях, оборудование, лабораторную посуду, изделия медицинского назначения, медицинские отходы и других предметов, </w:t>
      </w:r>
      <w:r w:rsidR="007C4F75">
        <w:rPr>
          <w:rFonts w:ascii="Times New Roman" w:eastAsia="Times New Roman" w:hAnsi="Times New Roman"/>
          <w:b/>
          <w:sz w:val="24"/>
          <w:szCs w:val="24"/>
        </w:rPr>
        <w:t>в</w:t>
      </w:r>
      <w:r w:rsidR="007C4F75" w:rsidRPr="007C4F75">
        <w:rPr>
          <w:rFonts w:ascii="Times New Roman" w:eastAsia="Times New Roman" w:hAnsi="Times New Roman"/>
          <w:b/>
          <w:sz w:val="24"/>
          <w:szCs w:val="24"/>
        </w:rPr>
        <w:t xml:space="preserve"> детских садах,</w:t>
      </w:r>
      <w:r w:rsidR="007C4F7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C4F75" w:rsidRPr="007C4F75">
        <w:rPr>
          <w:rFonts w:ascii="Times New Roman" w:eastAsia="Times New Roman" w:hAnsi="Times New Roman"/>
          <w:b/>
          <w:sz w:val="24"/>
          <w:szCs w:val="24"/>
        </w:rPr>
        <w:t>школах, оздоровительных и различных воспитательных организациях</w:t>
      </w:r>
      <w:r w:rsidR="007C4F75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7C4F75" w:rsidRPr="007C4F75">
        <w:rPr>
          <w:rFonts w:ascii="Times New Roman" w:eastAsia="Times New Roman" w:hAnsi="Times New Roman"/>
          <w:b/>
          <w:sz w:val="24"/>
          <w:szCs w:val="24"/>
        </w:rPr>
        <w:t>на объектах жилищно-коммунального хозяйства</w:t>
      </w:r>
      <w:r w:rsidR="007C4F75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C95EA8" w:rsidRPr="00C95EA8">
        <w:rPr>
          <w:rFonts w:ascii="Times New Roman" w:eastAsia="Times New Roman" w:hAnsi="Times New Roman"/>
          <w:b/>
          <w:sz w:val="24"/>
          <w:szCs w:val="24"/>
        </w:rPr>
        <w:t>следующие препараты:</w:t>
      </w:r>
    </w:p>
    <w:p w14:paraId="610B7E3B" w14:textId="77777777" w:rsidR="00C95EA8" w:rsidRPr="00C95EA8" w:rsidRDefault="00C95EA8" w:rsidP="00C95EA8">
      <w:pPr>
        <w:numPr>
          <w:ilvl w:val="0"/>
          <w:numId w:val="5"/>
        </w:numPr>
        <w:tabs>
          <w:tab w:val="left" w:pos="709"/>
        </w:tabs>
        <w:spacing w:before="100" w:beforeAutospacing="1" w:after="0"/>
        <w:ind w:left="284" w:firstLine="0"/>
        <w:jc w:val="left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/>
          <w:bCs/>
          <w:sz w:val="24"/>
          <w:szCs w:val="24"/>
        </w:rPr>
        <w:t>АКВАМИНОЛ</w:t>
      </w:r>
    </w:p>
    <w:p w14:paraId="10F69A6B" w14:textId="77777777" w:rsidR="00C95EA8" w:rsidRPr="00C95EA8" w:rsidRDefault="00C95EA8" w:rsidP="00C95EA8">
      <w:pPr>
        <w:keepNext/>
        <w:tabs>
          <w:tab w:val="left" w:pos="709"/>
        </w:tabs>
        <w:spacing w:after="0"/>
        <w:ind w:left="284" w:firstLine="0"/>
        <w:jc w:val="left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Cs/>
          <w:sz w:val="24"/>
          <w:szCs w:val="24"/>
        </w:rPr>
        <w:t xml:space="preserve">универсальное малотоксичное дезинфицирующее средство на основе </w:t>
      </w:r>
      <w:proofErr w:type="spellStart"/>
      <w:r w:rsidRPr="00C95EA8">
        <w:rPr>
          <w:rFonts w:ascii="Times New Roman" w:eastAsia="Times New Roman" w:hAnsi="Times New Roman"/>
          <w:bCs/>
          <w:sz w:val="24"/>
          <w:szCs w:val="24"/>
        </w:rPr>
        <w:t>триамина</w:t>
      </w:r>
      <w:proofErr w:type="spellEnd"/>
      <w:r w:rsidRPr="00C95EA8">
        <w:rPr>
          <w:rFonts w:ascii="Times New Roman" w:eastAsia="Times New Roman" w:hAnsi="Times New Roman"/>
          <w:bCs/>
          <w:sz w:val="24"/>
          <w:szCs w:val="24"/>
        </w:rPr>
        <w:t xml:space="preserve"> и ЧАС, обладает антимикробной активностью в отношении вирусов, грибов, а также всех видов бактерий, включая возбудителей туберкулеза, используется для дезинфекции различных объектов, в том числе кувезов и приспособлений к ним; эффективно при дезинфекции, в том числе совмещенной с предстерилизационной очисткой, эндоскопов и ИМН ручным и механизированным способами.</w:t>
      </w:r>
    </w:p>
    <w:p w14:paraId="5F8EAD72" w14:textId="77777777" w:rsidR="00C95EA8" w:rsidRPr="00C95EA8" w:rsidRDefault="00C95EA8" w:rsidP="00C95EA8">
      <w:pPr>
        <w:numPr>
          <w:ilvl w:val="0"/>
          <w:numId w:val="5"/>
        </w:numPr>
        <w:tabs>
          <w:tab w:val="left" w:pos="709"/>
        </w:tabs>
        <w:spacing w:before="100" w:beforeAutospacing="1" w:after="0"/>
        <w:ind w:left="284" w:firstLine="0"/>
        <w:jc w:val="left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/>
          <w:bCs/>
          <w:sz w:val="24"/>
          <w:szCs w:val="24"/>
        </w:rPr>
        <w:t>АКВАМИНОЛ СПРЕЙ</w:t>
      </w:r>
    </w:p>
    <w:p w14:paraId="7FA0DF8D" w14:textId="77777777" w:rsidR="00C95EA8" w:rsidRPr="00C95EA8" w:rsidRDefault="00C95EA8" w:rsidP="00C95EA8">
      <w:pPr>
        <w:keepNext/>
        <w:tabs>
          <w:tab w:val="left" w:pos="709"/>
        </w:tabs>
        <w:spacing w:after="0"/>
        <w:ind w:left="284" w:firstLine="0"/>
        <w:jc w:val="left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Cs/>
          <w:sz w:val="24"/>
          <w:szCs w:val="24"/>
        </w:rPr>
        <w:t>готовое к применению средство для экстренной дезинфекции небольших по площади и труднодоступных поверхностей и предметов, приборов и медицинского оборудования, обладает антимикробной активностью в отношении грамотрицательных и грамположительных бактерий (включая микобактерии туберкулеза), вирусов и грибов различного рода.</w:t>
      </w:r>
    </w:p>
    <w:p w14:paraId="59AD2F10" w14:textId="77777777" w:rsidR="00C95EA8" w:rsidRPr="00C95EA8" w:rsidRDefault="00C95EA8" w:rsidP="00C95EA8">
      <w:pPr>
        <w:numPr>
          <w:ilvl w:val="0"/>
          <w:numId w:val="5"/>
        </w:numPr>
        <w:tabs>
          <w:tab w:val="left" w:pos="709"/>
        </w:tabs>
        <w:spacing w:before="100" w:beforeAutospacing="1" w:after="0"/>
        <w:ind w:left="284" w:firstLine="0"/>
        <w:jc w:val="left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/>
          <w:bCs/>
          <w:sz w:val="24"/>
          <w:szCs w:val="24"/>
        </w:rPr>
        <w:t>АКВАМИНОЛ ФОРТЕ</w:t>
      </w:r>
    </w:p>
    <w:p w14:paraId="63F368FA" w14:textId="77777777" w:rsidR="00C95EA8" w:rsidRPr="00C95EA8" w:rsidRDefault="00C95EA8" w:rsidP="00C95EA8">
      <w:pPr>
        <w:tabs>
          <w:tab w:val="left" w:pos="709"/>
        </w:tabs>
        <w:spacing w:after="0"/>
        <w:ind w:left="284" w:firstLine="0"/>
        <w:jc w:val="left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Cs/>
          <w:sz w:val="24"/>
          <w:szCs w:val="24"/>
        </w:rPr>
        <w:t xml:space="preserve">мощное дезинфицирующее средство с отличными моющими свойствами на основе </w:t>
      </w:r>
      <w:proofErr w:type="spellStart"/>
      <w:r w:rsidRPr="00C95EA8">
        <w:rPr>
          <w:rFonts w:ascii="Times New Roman" w:eastAsia="Times New Roman" w:hAnsi="Times New Roman"/>
          <w:bCs/>
          <w:sz w:val="24"/>
          <w:szCs w:val="24"/>
        </w:rPr>
        <w:t>триамина</w:t>
      </w:r>
      <w:proofErr w:type="spellEnd"/>
      <w:r w:rsidRPr="00C95EA8">
        <w:rPr>
          <w:rFonts w:ascii="Times New Roman" w:eastAsia="Times New Roman" w:hAnsi="Times New Roman"/>
          <w:bCs/>
          <w:sz w:val="24"/>
          <w:szCs w:val="24"/>
        </w:rPr>
        <w:t xml:space="preserve"> и ЧАС, отличается уникально широкой сферой применения, обладает высокой антимикробной активностью в отношении вирусов, грибов, а также всех видов бактерий, включая возбудителей туберкулеза и  особо опасных инфекций: чумы, холеры, туляремии, легионеллеза, предназначено для обеззараживания всех объектов, в том числе ИМН, эндоскопов, кувезов и приспособлений к ним, а также систем вентиляции и кондиционирования.</w:t>
      </w:r>
    </w:p>
    <w:p w14:paraId="0C0F3BCE" w14:textId="77777777" w:rsidR="00C95EA8" w:rsidRPr="00C95EA8" w:rsidRDefault="00C95EA8" w:rsidP="00C95EA8">
      <w:pPr>
        <w:numPr>
          <w:ilvl w:val="0"/>
          <w:numId w:val="5"/>
        </w:numPr>
        <w:tabs>
          <w:tab w:val="left" w:pos="709"/>
        </w:tabs>
        <w:spacing w:before="100" w:beforeAutospacing="1" w:after="0"/>
        <w:ind w:left="284" w:firstLine="0"/>
        <w:jc w:val="left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/>
          <w:bCs/>
          <w:sz w:val="24"/>
          <w:szCs w:val="24"/>
        </w:rPr>
        <w:t>АЛАМИНОЛ</w:t>
      </w:r>
    </w:p>
    <w:p w14:paraId="3F76006A" w14:textId="77777777" w:rsidR="00C95EA8" w:rsidRPr="00C95EA8" w:rsidRDefault="00C95EA8" w:rsidP="00C95EA8">
      <w:pPr>
        <w:keepNext/>
        <w:tabs>
          <w:tab w:val="left" w:pos="709"/>
        </w:tabs>
        <w:spacing w:after="0"/>
        <w:ind w:left="284" w:firstLine="0"/>
        <w:jc w:val="left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Cs/>
          <w:sz w:val="24"/>
          <w:szCs w:val="24"/>
        </w:rPr>
        <w:t>самое популярное дезинфицирующее средство на основе глиоксаля и ЧАС, предназначено для обеззараживания различных объектов, включая дезинфекцию эндоскопов, ИМН, совмещенную и не совмещенную с предстерилизационной очисткой, в том числе в ультразвуковых установках, а также для проведения генеральных уборок при всех видах инфекций, обладает высокой активностью в отношении плесневых грибов.</w:t>
      </w:r>
    </w:p>
    <w:p w14:paraId="2CFAAD4A" w14:textId="77777777" w:rsidR="00C95EA8" w:rsidRPr="00C95EA8" w:rsidRDefault="00C95EA8" w:rsidP="00C95EA8">
      <w:pPr>
        <w:numPr>
          <w:ilvl w:val="0"/>
          <w:numId w:val="5"/>
        </w:numPr>
        <w:tabs>
          <w:tab w:val="left" w:pos="709"/>
        </w:tabs>
        <w:spacing w:before="100" w:beforeAutospacing="1" w:after="0"/>
        <w:ind w:left="284" w:firstLine="0"/>
        <w:jc w:val="left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/>
          <w:bCs/>
          <w:sz w:val="24"/>
          <w:szCs w:val="24"/>
        </w:rPr>
        <w:t>АЛАМИНОЛ ПЛЮС</w:t>
      </w:r>
    </w:p>
    <w:p w14:paraId="27D6AE00" w14:textId="77777777" w:rsidR="00C95EA8" w:rsidRPr="00C95EA8" w:rsidRDefault="00C95EA8" w:rsidP="00C95EA8">
      <w:pPr>
        <w:keepNext/>
        <w:tabs>
          <w:tab w:val="left" w:pos="709"/>
        </w:tabs>
        <w:spacing w:after="0"/>
        <w:ind w:left="284" w:firstLine="0"/>
        <w:jc w:val="left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Cs/>
          <w:sz w:val="24"/>
          <w:szCs w:val="24"/>
        </w:rPr>
        <w:t xml:space="preserve">высокоэффективное экономичное универсальное дезинфицирующее средство на основе альдегидов и ЧАС, обладает широким спектром антимикробной активности в отношении вирусов, грибов, включая плесневых, и всех видов бактерий, в том числе возбудителей туберкулеза, особо опасных инфекций – чумы, холеры, туляремии, а также спор сибирской язвы, обеспечивает полную обеззараживающую эффективность различных объектов при низких концентрациях рабочих растворов, отличные моющие и обезжиривающие свойства позволяют использовать средство для дезинфекции эндоскопов и ИМН, совмещенной и не совмещенной с предстерилизационной очисткой, в том числе в ультразвуковых установках, а также для  </w:t>
      </w:r>
      <w:r w:rsidRPr="00C95EA8">
        <w:rPr>
          <w:rFonts w:ascii="Times New Roman" w:eastAsia="Times New Roman" w:hAnsi="Times New Roman"/>
          <w:bCs/>
          <w:sz w:val="24"/>
          <w:szCs w:val="24"/>
        </w:rPr>
        <w:lastRenderedPageBreak/>
        <w:t>предварительной очистки эндоскопов и инструментов к ним и окончательной очистки эндоскопов перед дезинфекцией высокого уровня.</w:t>
      </w:r>
    </w:p>
    <w:p w14:paraId="71DDFFBA" w14:textId="77777777" w:rsidR="00C95EA8" w:rsidRPr="00C95EA8" w:rsidRDefault="00C95EA8" w:rsidP="00C95EA8">
      <w:pPr>
        <w:numPr>
          <w:ilvl w:val="0"/>
          <w:numId w:val="5"/>
        </w:numPr>
        <w:tabs>
          <w:tab w:val="left" w:pos="709"/>
        </w:tabs>
        <w:spacing w:before="100" w:beforeAutospacing="1" w:after="0"/>
        <w:ind w:left="284" w:firstLine="0"/>
        <w:jc w:val="left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/>
          <w:bCs/>
          <w:sz w:val="24"/>
          <w:szCs w:val="24"/>
        </w:rPr>
        <w:t>АЛЬПИНОЛ</w:t>
      </w:r>
    </w:p>
    <w:p w14:paraId="6CA87894" w14:textId="77777777" w:rsidR="00C95EA8" w:rsidRPr="00C95EA8" w:rsidRDefault="00C95EA8" w:rsidP="00C95EA8">
      <w:pPr>
        <w:keepNext/>
        <w:tabs>
          <w:tab w:val="left" w:pos="709"/>
        </w:tabs>
        <w:spacing w:after="0"/>
        <w:ind w:left="284" w:firstLine="0"/>
        <w:jc w:val="left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Cs/>
          <w:sz w:val="24"/>
          <w:szCs w:val="24"/>
        </w:rPr>
        <w:t xml:space="preserve">универсальное дезинфицирующее средство с моющими свойствами на основе </w:t>
      </w:r>
      <w:proofErr w:type="spellStart"/>
      <w:r w:rsidRPr="00C95EA8">
        <w:rPr>
          <w:rFonts w:ascii="Times New Roman" w:eastAsia="Times New Roman" w:hAnsi="Times New Roman"/>
          <w:bCs/>
          <w:sz w:val="24"/>
          <w:szCs w:val="24"/>
        </w:rPr>
        <w:t>триамина</w:t>
      </w:r>
      <w:proofErr w:type="spellEnd"/>
      <w:r w:rsidRPr="00C95EA8">
        <w:rPr>
          <w:rFonts w:ascii="Times New Roman" w:eastAsia="Times New Roman" w:hAnsi="Times New Roman"/>
          <w:bCs/>
          <w:sz w:val="24"/>
          <w:szCs w:val="24"/>
        </w:rPr>
        <w:t xml:space="preserve"> и ПГМГ, отличается низкой токсичностью и рекомендовано для дезинфекции кувезов и приспособлений к ним в роддомах; особенно экономично и эффективно при обеззараживании различных поверхностей; предназначено для дезинфекции эндоскопов, ИМН, совмещенной и не совмещенной с предстерилизационной очисткой; имеет широкий спектр антимикробной активности.</w:t>
      </w:r>
    </w:p>
    <w:p w14:paraId="1626C945" w14:textId="77777777" w:rsidR="00C95EA8" w:rsidRPr="00C95EA8" w:rsidRDefault="00C95EA8" w:rsidP="00C95EA8">
      <w:pPr>
        <w:numPr>
          <w:ilvl w:val="0"/>
          <w:numId w:val="5"/>
        </w:numPr>
        <w:tabs>
          <w:tab w:val="left" w:pos="709"/>
        </w:tabs>
        <w:spacing w:before="100" w:beforeAutospacing="1" w:after="0"/>
        <w:ind w:left="284" w:firstLine="0"/>
        <w:jc w:val="left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/>
          <w:bCs/>
          <w:sz w:val="24"/>
          <w:szCs w:val="24"/>
        </w:rPr>
        <w:t>БИАНОЛ</w:t>
      </w:r>
    </w:p>
    <w:p w14:paraId="69040726" w14:textId="77777777" w:rsidR="00C95EA8" w:rsidRPr="00C95EA8" w:rsidRDefault="00C95EA8" w:rsidP="00C95EA8">
      <w:pPr>
        <w:keepNext/>
        <w:tabs>
          <w:tab w:val="left" w:pos="709"/>
        </w:tabs>
        <w:spacing w:after="0"/>
        <w:ind w:left="284" w:firstLine="0"/>
        <w:jc w:val="left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Cs/>
          <w:sz w:val="24"/>
          <w:szCs w:val="24"/>
        </w:rPr>
        <w:t xml:space="preserve">проверенное временем надежное средство на основе </w:t>
      </w:r>
      <w:proofErr w:type="spellStart"/>
      <w:r w:rsidRPr="00C95EA8">
        <w:rPr>
          <w:rFonts w:ascii="Times New Roman" w:eastAsia="Times New Roman" w:hAnsi="Times New Roman"/>
          <w:bCs/>
          <w:sz w:val="24"/>
          <w:szCs w:val="24"/>
        </w:rPr>
        <w:t>глутарового</w:t>
      </w:r>
      <w:proofErr w:type="spellEnd"/>
      <w:r w:rsidRPr="00C95EA8">
        <w:rPr>
          <w:rFonts w:ascii="Times New Roman" w:eastAsia="Times New Roman" w:hAnsi="Times New Roman"/>
          <w:bCs/>
          <w:sz w:val="24"/>
          <w:szCs w:val="24"/>
        </w:rPr>
        <w:t xml:space="preserve"> альдегида и ЧАС, предназначено для дезинфекции, включая дезинфекцию высокого уровня, и стерилизации эндоскопов и ИМН; не вызывает коррозии металлов и не повреждает термолабильные материалы; рекомендовано для дезинфекции объектов ветеринарного надзора при всех видах инфекций, включая вирус птичьего гриппа и споры сибирской язвы.</w:t>
      </w:r>
    </w:p>
    <w:p w14:paraId="5A9327A7" w14:textId="77777777" w:rsidR="00C95EA8" w:rsidRPr="00C95EA8" w:rsidRDefault="00C95EA8" w:rsidP="00C95EA8">
      <w:pPr>
        <w:numPr>
          <w:ilvl w:val="0"/>
          <w:numId w:val="5"/>
        </w:numPr>
        <w:tabs>
          <w:tab w:val="left" w:pos="709"/>
        </w:tabs>
        <w:spacing w:before="100" w:beforeAutospacing="1" w:after="0"/>
        <w:ind w:left="284" w:firstLine="0"/>
        <w:jc w:val="left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/>
          <w:bCs/>
          <w:sz w:val="24"/>
          <w:szCs w:val="24"/>
        </w:rPr>
        <w:t>МАКСИ-ДЕЗ</w:t>
      </w:r>
    </w:p>
    <w:p w14:paraId="5A650C41" w14:textId="77777777" w:rsidR="00C95EA8" w:rsidRPr="00C95EA8" w:rsidRDefault="00C95EA8" w:rsidP="00C95EA8">
      <w:pPr>
        <w:keepNext/>
        <w:tabs>
          <w:tab w:val="left" w:pos="709"/>
        </w:tabs>
        <w:spacing w:after="0"/>
        <w:ind w:left="284" w:firstLine="0"/>
        <w:jc w:val="left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Cs/>
          <w:sz w:val="24"/>
          <w:szCs w:val="24"/>
        </w:rPr>
        <w:t>малотоксичное дезинфицирующее и моющее средство на основе ЧАС, без запаха, не фиксирует белковые загрязнения; рекомендовано для дезинфекции различных объектов и проведения генеральных уборок в ЛПУ, социальных учреждениях, на объектах коммунальной службы и общественного питания, на предприятиях молочной и мясной промышленности, на железнодорожном транспорте и в метрополитене.</w:t>
      </w:r>
    </w:p>
    <w:p w14:paraId="71940A9A" w14:textId="77777777" w:rsidR="00C95EA8" w:rsidRPr="00C95EA8" w:rsidRDefault="00C95EA8" w:rsidP="00C95EA8">
      <w:pPr>
        <w:numPr>
          <w:ilvl w:val="0"/>
          <w:numId w:val="5"/>
        </w:numPr>
        <w:tabs>
          <w:tab w:val="left" w:pos="709"/>
        </w:tabs>
        <w:spacing w:before="100" w:beforeAutospacing="1" w:after="0"/>
        <w:ind w:left="284" w:firstLine="0"/>
        <w:jc w:val="left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/>
          <w:bCs/>
          <w:sz w:val="24"/>
          <w:szCs w:val="24"/>
        </w:rPr>
        <w:t>МАКСИ-ДЕЗ М</w:t>
      </w:r>
    </w:p>
    <w:p w14:paraId="5767B2DA" w14:textId="77777777" w:rsidR="00C95EA8" w:rsidRPr="00C95EA8" w:rsidRDefault="00C95EA8" w:rsidP="00C95EA8">
      <w:pPr>
        <w:keepNext/>
        <w:tabs>
          <w:tab w:val="left" w:pos="709"/>
        </w:tabs>
        <w:spacing w:after="0"/>
        <w:ind w:left="284" w:firstLine="0"/>
        <w:jc w:val="left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Cs/>
          <w:sz w:val="24"/>
          <w:szCs w:val="24"/>
        </w:rPr>
        <w:t>экономичное дезинфицирующее средство на основе ЧАС с превосходными моющими и обезжиривающими свойствами, особенно эффективно при обеззараживании сильно загрязненных объектов; удобно для предварительной и предстерилизационной очистки ИМН, окончательной очистки перед дезинфекцией высокого уровня, для очистки эндоскопов, для проведения генеральных уборок.</w:t>
      </w:r>
    </w:p>
    <w:p w14:paraId="4045273E" w14:textId="77777777" w:rsidR="00C95EA8" w:rsidRPr="00C95EA8" w:rsidRDefault="00C95EA8" w:rsidP="00C95EA8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37FF4B64" w14:textId="77777777" w:rsidR="00C95EA8" w:rsidRPr="00C95EA8" w:rsidRDefault="00C95EA8" w:rsidP="00C95EA8">
      <w:pPr>
        <w:numPr>
          <w:ilvl w:val="0"/>
          <w:numId w:val="5"/>
        </w:numPr>
        <w:spacing w:after="0"/>
        <w:contextualSpacing/>
        <w:jc w:val="left"/>
        <w:rPr>
          <w:rFonts w:ascii="Times New Roman" w:eastAsia="Times New Roman" w:hAnsi="Times New Roman"/>
          <w:b/>
          <w:bCs/>
          <w:vanish/>
          <w:sz w:val="24"/>
          <w:szCs w:val="24"/>
        </w:rPr>
      </w:pPr>
    </w:p>
    <w:p w14:paraId="57FC1B4F" w14:textId="77777777" w:rsidR="00C95EA8" w:rsidRPr="00C95EA8" w:rsidRDefault="00C95EA8" w:rsidP="00C95EA8">
      <w:pPr>
        <w:numPr>
          <w:ilvl w:val="1"/>
          <w:numId w:val="5"/>
        </w:numPr>
        <w:spacing w:after="0"/>
        <w:contextualSpacing/>
        <w:jc w:val="left"/>
        <w:rPr>
          <w:rFonts w:ascii="Times New Roman" w:eastAsia="Times New Roman" w:hAnsi="Times New Roman"/>
          <w:b/>
          <w:bCs/>
          <w:vanish/>
          <w:sz w:val="24"/>
          <w:szCs w:val="24"/>
        </w:rPr>
      </w:pPr>
    </w:p>
    <w:p w14:paraId="7DB099AF" w14:textId="77777777" w:rsidR="00C95EA8" w:rsidRPr="00C95EA8" w:rsidRDefault="00C95EA8" w:rsidP="00C95EA8">
      <w:pPr>
        <w:numPr>
          <w:ilvl w:val="1"/>
          <w:numId w:val="5"/>
        </w:numPr>
        <w:spacing w:after="0"/>
        <w:contextualSpacing/>
        <w:jc w:val="left"/>
        <w:rPr>
          <w:rFonts w:ascii="Times New Roman" w:eastAsia="Times New Roman" w:hAnsi="Times New Roman"/>
          <w:b/>
          <w:bCs/>
          <w:vanish/>
          <w:sz w:val="24"/>
          <w:szCs w:val="24"/>
        </w:rPr>
      </w:pPr>
    </w:p>
    <w:p w14:paraId="7B04D5AB" w14:textId="77777777" w:rsidR="00C95EA8" w:rsidRPr="00C95EA8" w:rsidRDefault="00C95EA8" w:rsidP="00C95EA8">
      <w:pPr>
        <w:numPr>
          <w:ilvl w:val="1"/>
          <w:numId w:val="5"/>
        </w:numPr>
        <w:spacing w:after="0"/>
        <w:contextualSpacing/>
        <w:jc w:val="left"/>
        <w:rPr>
          <w:rFonts w:ascii="Times New Roman" w:eastAsia="Times New Roman" w:hAnsi="Times New Roman"/>
          <w:b/>
          <w:bCs/>
          <w:vanish/>
          <w:sz w:val="24"/>
          <w:szCs w:val="24"/>
        </w:rPr>
      </w:pPr>
    </w:p>
    <w:p w14:paraId="0385EE25" w14:textId="77777777" w:rsidR="00C95EA8" w:rsidRPr="00C95EA8" w:rsidRDefault="00C95EA8" w:rsidP="00C95EA8">
      <w:pPr>
        <w:numPr>
          <w:ilvl w:val="1"/>
          <w:numId w:val="5"/>
        </w:numPr>
        <w:spacing w:after="0"/>
        <w:contextualSpacing/>
        <w:jc w:val="left"/>
        <w:rPr>
          <w:rFonts w:ascii="Times New Roman" w:eastAsia="Times New Roman" w:hAnsi="Times New Roman"/>
          <w:b/>
          <w:bCs/>
          <w:vanish/>
          <w:sz w:val="24"/>
          <w:szCs w:val="24"/>
        </w:rPr>
      </w:pPr>
    </w:p>
    <w:p w14:paraId="440DC002" w14:textId="77777777" w:rsidR="00C95EA8" w:rsidRPr="00C95EA8" w:rsidRDefault="00C95EA8" w:rsidP="00C95EA8">
      <w:pPr>
        <w:numPr>
          <w:ilvl w:val="1"/>
          <w:numId w:val="5"/>
        </w:numPr>
        <w:spacing w:after="0"/>
        <w:contextualSpacing/>
        <w:jc w:val="left"/>
        <w:rPr>
          <w:rFonts w:ascii="Times New Roman" w:eastAsia="Times New Roman" w:hAnsi="Times New Roman"/>
          <w:b/>
          <w:bCs/>
          <w:vanish/>
          <w:sz w:val="24"/>
          <w:szCs w:val="24"/>
        </w:rPr>
      </w:pPr>
    </w:p>
    <w:p w14:paraId="5E8BD9E7" w14:textId="77777777" w:rsidR="00C95EA8" w:rsidRPr="00C95EA8" w:rsidRDefault="00C95EA8" w:rsidP="00C95EA8">
      <w:pPr>
        <w:numPr>
          <w:ilvl w:val="1"/>
          <w:numId w:val="5"/>
        </w:numPr>
        <w:spacing w:after="0"/>
        <w:contextualSpacing/>
        <w:jc w:val="left"/>
        <w:rPr>
          <w:rFonts w:ascii="Times New Roman" w:eastAsia="Times New Roman" w:hAnsi="Times New Roman"/>
          <w:b/>
          <w:bCs/>
          <w:vanish/>
          <w:sz w:val="24"/>
          <w:szCs w:val="24"/>
        </w:rPr>
      </w:pPr>
    </w:p>
    <w:p w14:paraId="36335034" w14:textId="77777777" w:rsidR="00C95EA8" w:rsidRPr="00C95EA8" w:rsidRDefault="00C95EA8" w:rsidP="00C95EA8">
      <w:pPr>
        <w:numPr>
          <w:ilvl w:val="1"/>
          <w:numId w:val="5"/>
        </w:numPr>
        <w:spacing w:after="0"/>
        <w:contextualSpacing/>
        <w:jc w:val="left"/>
        <w:rPr>
          <w:rFonts w:ascii="Times New Roman" w:eastAsia="Times New Roman" w:hAnsi="Times New Roman"/>
          <w:b/>
          <w:bCs/>
          <w:vanish/>
          <w:sz w:val="24"/>
          <w:szCs w:val="24"/>
        </w:rPr>
      </w:pPr>
    </w:p>
    <w:p w14:paraId="6998BA32" w14:textId="77777777" w:rsidR="00C95EA8" w:rsidRPr="00C95EA8" w:rsidRDefault="00C95EA8" w:rsidP="00C95EA8">
      <w:pPr>
        <w:numPr>
          <w:ilvl w:val="1"/>
          <w:numId w:val="5"/>
        </w:numPr>
        <w:spacing w:after="0"/>
        <w:contextualSpacing/>
        <w:jc w:val="left"/>
        <w:rPr>
          <w:rFonts w:ascii="Times New Roman" w:eastAsia="Times New Roman" w:hAnsi="Times New Roman"/>
          <w:b/>
          <w:bCs/>
          <w:vanish/>
          <w:sz w:val="24"/>
          <w:szCs w:val="24"/>
        </w:rPr>
      </w:pPr>
    </w:p>
    <w:p w14:paraId="232C122B" w14:textId="77777777" w:rsidR="00C95EA8" w:rsidRPr="00C95EA8" w:rsidRDefault="00C95EA8" w:rsidP="00C95EA8">
      <w:pPr>
        <w:numPr>
          <w:ilvl w:val="1"/>
          <w:numId w:val="5"/>
        </w:numPr>
        <w:spacing w:after="0"/>
        <w:contextualSpacing/>
        <w:jc w:val="left"/>
        <w:rPr>
          <w:rFonts w:ascii="Times New Roman" w:eastAsia="Times New Roman" w:hAnsi="Times New Roman"/>
          <w:b/>
          <w:bCs/>
          <w:vanish/>
          <w:sz w:val="24"/>
          <w:szCs w:val="24"/>
        </w:rPr>
      </w:pPr>
    </w:p>
    <w:p w14:paraId="6CC1B4B7" w14:textId="77777777" w:rsidR="00C95EA8" w:rsidRPr="00C95EA8" w:rsidRDefault="00C95EA8" w:rsidP="00C95EA8">
      <w:pPr>
        <w:numPr>
          <w:ilvl w:val="1"/>
          <w:numId w:val="5"/>
        </w:numPr>
        <w:spacing w:after="0"/>
        <w:contextualSpacing/>
        <w:jc w:val="left"/>
        <w:rPr>
          <w:rFonts w:ascii="Times New Roman" w:eastAsia="Times New Roman" w:hAnsi="Times New Roman"/>
          <w:b/>
          <w:bCs/>
          <w:vanish/>
          <w:sz w:val="24"/>
          <w:szCs w:val="24"/>
        </w:rPr>
      </w:pPr>
    </w:p>
    <w:p w14:paraId="5E3EBA0E" w14:textId="77777777" w:rsidR="00C95EA8" w:rsidRPr="00C95EA8" w:rsidRDefault="00C95EA8" w:rsidP="00C95EA8">
      <w:pPr>
        <w:numPr>
          <w:ilvl w:val="1"/>
          <w:numId w:val="5"/>
        </w:numPr>
        <w:spacing w:after="0"/>
        <w:contextualSpacing/>
        <w:jc w:val="left"/>
        <w:rPr>
          <w:rFonts w:ascii="Times New Roman" w:eastAsia="Times New Roman" w:hAnsi="Times New Roman"/>
          <w:b/>
          <w:bCs/>
          <w:vanish/>
          <w:sz w:val="24"/>
          <w:szCs w:val="24"/>
        </w:rPr>
      </w:pPr>
    </w:p>
    <w:p w14:paraId="27748261" w14:textId="77777777" w:rsidR="00C95EA8" w:rsidRPr="00C95EA8" w:rsidRDefault="00C95EA8" w:rsidP="00C95EA8">
      <w:pPr>
        <w:numPr>
          <w:ilvl w:val="0"/>
          <w:numId w:val="6"/>
        </w:numPr>
        <w:spacing w:after="0"/>
        <w:contextualSpacing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/>
          <w:bCs/>
          <w:sz w:val="24"/>
          <w:szCs w:val="24"/>
        </w:rPr>
        <w:t xml:space="preserve"> АДС-521</w:t>
      </w:r>
    </w:p>
    <w:p w14:paraId="3BBA8E2B" w14:textId="77777777" w:rsidR="00C95EA8" w:rsidRPr="00C95EA8" w:rsidRDefault="00C95EA8" w:rsidP="00C95EA8">
      <w:pPr>
        <w:spacing w:after="0"/>
        <w:ind w:left="284" w:firstLine="0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bookmarkStart w:id="0" w:name="_Hlk194308412"/>
      <w:r w:rsidRPr="00C95EA8">
        <w:rPr>
          <w:rFonts w:ascii="Times New Roman" w:eastAsia="Times New Roman" w:hAnsi="Times New Roman"/>
          <w:sz w:val="24"/>
          <w:szCs w:val="24"/>
        </w:rPr>
        <w:t xml:space="preserve">готовый к применению раствор </w:t>
      </w:r>
      <w:bookmarkEnd w:id="0"/>
      <w:r w:rsidRPr="00C95EA8">
        <w:rPr>
          <w:rFonts w:ascii="Times New Roman" w:eastAsia="Times New Roman" w:hAnsi="Times New Roman"/>
          <w:sz w:val="24"/>
          <w:szCs w:val="24"/>
        </w:rPr>
        <w:t>для дезинфекции стоматологических оттисков, зубопротезных заготовок из различных материалов, артикуляторов и других изделий.</w:t>
      </w:r>
    </w:p>
    <w:p w14:paraId="7EECD3AB" w14:textId="77777777" w:rsidR="00C95EA8" w:rsidRPr="00C95EA8" w:rsidRDefault="00C95EA8" w:rsidP="00C95EA8">
      <w:pPr>
        <w:spacing w:after="0"/>
        <w:ind w:left="284" w:firstLine="0"/>
        <w:contextualSpacing/>
        <w:jc w:val="left"/>
        <w:rPr>
          <w:rFonts w:ascii="Times New Roman" w:eastAsia="Times New Roman" w:hAnsi="Times New Roman"/>
          <w:sz w:val="24"/>
          <w:szCs w:val="24"/>
        </w:rPr>
      </w:pPr>
    </w:p>
    <w:p w14:paraId="5E815555" w14:textId="77777777" w:rsidR="00C95EA8" w:rsidRPr="00C95EA8" w:rsidRDefault="00C95EA8" w:rsidP="00C95EA8">
      <w:pPr>
        <w:spacing w:after="0"/>
        <w:ind w:left="284" w:firstLine="0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Вышеперечисленные средства могут применяться в микробиологических лабораториях и на производствах, в том числе работающих с патогенными микроорганизмами 1 – 4 группы патогенности.</w:t>
      </w:r>
    </w:p>
    <w:p w14:paraId="22B394CB" w14:textId="5E186909" w:rsidR="00C95EA8" w:rsidRPr="00C95EA8" w:rsidRDefault="00C95EA8" w:rsidP="00C95EA8">
      <w:pPr>
        <w:spacing w:after="0"/>
        <w:ind w:left="284" w:firstLine="0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Для гигиенической обработки рук персонала наше предприятие может предложить Вам:</w:t>
      </w:r>
      <w:r w:rsidRPr="00C95EA8">
        <w:rPr>
          <w:rFonts w:ascii="Times New Roman" w:eastAsia="Times New Roman" w:hAnsi="Times New Roman"/>
          <w:sz w:val="24"/>
          <w:szCs w:val="24"/>
        </w:rPr>
        <w:tab/>
      </w:r>
    </w:p>
    <w:p w14:paraId="5E5FED56" w14:textId="77777777" w:rsidR="00C95EA8" w:rsidRPr="00C95EA8" w:rsidRDefault="00C95EA8" w:rsidP="00C95EA8">
      <w:pPr>
        <w:spacing w:after="0"/>
        <w:ind w:left="284" w:firstLine="0"/>
        <w:contextualSpacing/>
        <w:jc w:val="left"/>
        <w:rPr>
          <w:rFonts w:ascii="Times New Roman" w:eastAsia="Times New Roman" w:hAnsi="Times New Roman"/>
          <w:sz w:val="24"/>
          <w:szCs w:val="24"/>
        </w:rPr>
      </w:pPr>
    </w:p>
    <w:p w14:paraId="2120E1EC" w14:textId="77777777" w:rsidR="00C95EA8" w:rsidRPr="00C95EA8" w:rsidRDefault="00C95EA8" w:rsidP="00C95EA8">
      <w:pPr>
        <w:numPr>
          <w:ilvl w:val="0"/>
          <w:numId w:val="6"/>
        </w:numPr>
        <w:spacing w:after="0"/>
        <w:contextualSpacing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/>
          <w:bCs/>
          <w:sz w:val="24"/>
          <w:szCs w:val="24"/>
        </w:rPr>
        <w:t>МАКСИ-СЕПТ</w:t>
      </w:r>
    </w:p>
    <w:p w14:paraId="0587E0DF" w14:textId="77777777" w:rsidR="00C95EA8" w:rsidRPr="00C95EA8" w:rsidRDefault="00C95EA8" w:rsidP="00C95EA8">
      <w:pPr>
        <w:spacing w:after="0"/>
        <w:ind w:left="284" w:firstLine="0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готовое к применению дезинфицирующее средство (кожный антисептик) для гигиенической обработки рук медицинского персонала, работников различных предприятий, населения в быту.</w:t>
      </w:r>
    </w:p>
    <w:p w14:paraId="48CA7F16" w14:textId="77777777" w:rsidR="00C95EA8" w:rsidRPr="00C95EA8" w:rsidRDefault="00C95EA8" w:rsidP="00C95EA8">
      <w:pPr>
        <w:spacing w:after="0"/>
        <w:ind w:left="284" w:firstLine="0"/>
        <w:contextualSpacing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B7A520D" w14:textId="77777777" w:rsidR="00C95EA8" w:rsidRPr="00C95EA8" w:rsidRDefault="00C95EA8" w:rsidP="00C95EA8">
      <w:pPr>
        <w:spacing w:after="0"/>
        <w:ind w:left="284" w:firstLine="0"/>
        <w:contextualSpacing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C95EA8">
        <w:rPr>
          <w:rFonts w:ascii="Times New Roman" w:eastAsia="Times New Roman" w:hAnsi="Times New Roman"/>
          <w:b/>
          <w:bCs/>
          <w:sz w:val="24"/>
          <w:szCs w:val="24"/>
        </w:rPr>
        <w:t>12.</w:t>
      </w:r>
      <w:r w:rsidRPr="00C95EA8">
        <w:rPr>
          <w:rFonts w:ascii="Times New Roman" w:eastAsia="Times New Roman" w:hAnsi="Times New Roman"/>
          <w:b/>
          <w:bCs/>
          <w:sz w:val="24"/>
          <w:szCs w:val="24"/>
        </w:rPr>
        <w:tab/>
        <w:t>МАКСИ-СЕПТ АКВА</w:t>
      </w:r>
    </w:p>
    <w:p w14:paraId="3EAA7525" w14:textId="77777777" w:rsidR="00C95EA8" w:rsidRPr="00C95EA8" w:rsidRDefault="00C95EA8" w:rsidP="00C95EA8">
      <w:pPr>
        <w:spacing w:after="0"/>
        <w:ind w:left="284" w:firstLine="0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 xml:space="preserve">готовое к применению дезинфицирующее средство (кожный антисептик) на водной основе, предназначен для гигиенической обработки рук, для обработки рук хирургов, кожи </w:t>
      </w:r>
      <w:r w:rsidRPr="00C95EA8">
        <w:rPr>
          <w:rFonts w:ascii="Times New Roman" w:eastAsia="Times New Roman" w:hAnsi="Times New Roman"/>
          <w:sz w:val="24"/>
          <w:szCs w:val="24"/>
        </w:rPr>
        <w:lastRenderedPageBreak/>
        <w:t>инъекционного и операционного полей пациентов, обладает увлажняющим эффектом и снимает раздражение кожи.</w:t>
      </w:r>
    </w:p>
    <w:p w14:paraId="2C5CDDAA" w14:textId="77777777" w:rsidR="00C95EA8" w:rsidRPr="00C95EA8" w:rsidRDefault="00C95EA8" w:rsidP="00C95EA8">
      <w:pPr>
        <w:spacing w:after="0"/>
        <w:ind w:left="284" w:firstLine="0"/>
        <w:contextualSpacing/>
        <w:jc w:val="left"/>
        <w:rPr>
          <w:rFonts w:ascii="Times New Roman" w:eastAsia="Times New Roman" w:hAnsi="Times New Roman"/>
          <w:sz w:val="24"/>
          <w:szCs w:val="24"/>
        </w:rPr>
      </w:pPr>
    </w:p>
    <w:p w14:paraId="01B098B4" w14:textId="77777777" w:rsidR="00C95EA8" w:rsidRPr="00C95EA8" w:rsidRDefault="00C95EA8" w:rsidP="00C95EA8">
      <w:pPr>
        <w:numPr>
          <w:ilvl w:val="1"/>
          <w:numId w:val="5"/>
        </w:numPr>
        <w:spacing w:after="0"/>
        <w:contextualSpacing/>
        <w:jc w:val="left"/>
        <w:rPr>
          <w:rFonts w:ascii="Times New Roman" w:eastAsia="Times New Roman" w:hAnsi="Times New Roman"/>
          <w:b/>
          <w:bCs/>
          <w:vanish/>
          <w:sz w:val="24"/>
          <w:szCs w:val="24"/>
        </w:rPr>
      </w:pPr>
    </w:p>
    <w:p w14:paraId="6EDEF1FA" w14:textId="77777777" w:rsidR="00C95EA8" w:rsidRPr="00C95EA8" w:rsidRDefault="00C95EA8" w:rsidP="00C95EA8">
      <w:pPr>
        <w:numPr>
          <w:ilvl w:val="1"/>
          <w:numId w:val="5"/>
        </w:numPr>
        <w:spacing w:after="0"/>
        <w:contextualSpacing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C95EA8">
        <w:rPr>
          <w:rFonts w:ascii="Times New Roman" w:eastAsia="Times New Roman" w:hAnsi="Times New Roman"/>
          <w:b/>
          <w:bCs/>
          <w:sz w:val="24"/>
          <w:szCs w:val="24"/>
        </w:rPr>
        <w:t>Картоцид</w:t>
      </w:r>
      <w:proofErr w:type="spellEnd"/>
      <w:r w:rsidRPr="00C95EA8">
        <w:rPr>
          <w:rFonts w:ascii="Times New Roman" w:eastAsia="Times New Roman" w:hAnsi="Times New Roman"/>
          <w:b/>
          <w:bCs/>
          <w:sz w:val="24"/>
          <w:szCs w:val="24"/>
        </w:rPr>
        <w:t>-компаунд КАМЕННЫЙ ДОКТОР</w:t>
      </w:r>
    </w:p>
    <w:p w14:paraId="79F5F3B0" w14:textId="77777777" w:rsidR="00C95EA8" w:rsidRPr="00C95EA8" w:rsidRDefault="00C95EA8" w:rsidP="00C95EA8">
      <w:pPr>
        <w:spacing w:after="0"/>
        <w:ind w:left="228" w:firstLine="0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готовый к применению антисептик для обработки помещений от плесени</w:t>
      </w:r>
    </w:p>
    <w:p w14:paraId="6B929F0C" w14:textId="77777777" w:rsidR="00C95EA8" w:rsidRPr="00C95EA8" w:rsidRDefault="00C95EA8" w:rsidP="00C95EA8">
      <w:pPr>
        <w:spacing w:after="0"/>
        <w:ind w:left="284" w:firstLine="0"/>
        <w:contextualSpacing/>
        <w:jc w:val="left"/>
        <w:rPr>
          <w:rFonts w:ascii="Times New Roman" w:eastAsia="Times New Roman" w:hAnsi="Times New Roman"/>
          <w:sz w:val="24"/>
          <w:szCs w:val="24"/>
        </w:rPr>
      </w:pPr>
    </w:p>
    <w:p w14:paraId="72EC6FCA" w14:textId="77777777" w:rsidR="00C95EA8" w:rsidRPr="00C95EA8" w:rsidRDefault="00C95EA8" w:rsidP="00C95EA8">
      <w:pPr>
        <w:spacing w:after="0"/>
        <w:ind w:firstLine="709"/>
        <w:rPr>
          <w:rFonts w:ascii="Times New Roman" w:eastAsia="Times New Roman" w:hAnsi="Times New Roman"/>
          <w:b/>
          <w:bCs/>
          <w:sz w:val="36"/>
          <w:szCs w:val="36"/>
        </w:rPr>
      </w:pPr>
      <w:r w:rsidRPr="00C95EA8">
        <w:rPr>
          <w:rFonts w:ascii="Times New Roman" w:eastAsia="Times New Roman" w:hAnsi="Times New Roman"/>
          <w:b/>
          <w:bCs/>
          <w:sz w:val="36"/>
          <w:szCs w:val="36"/>
        </w:rPr>
        <w:t>Применение средств:</w:t>
      </w:r>
    </w:p>
    <w:p w14:paraId="73898FE4" w14:textId="77777777" w:rsidR="00C95EA8" w:rsidRPr="00C95EA8" w:rsidRDefault="00C95EA8" w:rsidP="00C95EA8">
      <w:pPr>
        <w:spacing w:after="0"/>
        <w:ind w:firstLine="709"/>
        <w:rPr>
          <w:rFonts w:ascii="Times New Roman" w:eastAsia="Times New Roman" w:hAnsi="Times New Roman"/>
          <w:b/>
          <w:bCs/>
          <w:sz w:val="36"/>
          <w:szCs w:val="36"/>
        </w:rPr>
      </w:pPr>
    </w:p>
    <w:p w14:paraId="7F62133D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8"/>
          <w:szCs w:val="28"/>
        </w:rPr>
      </w:pPr>
      <w:r w:rsidRPr="00C95EA8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Pr="00C95EA8">
        <w:rPr>
          <w:rFonts w:ascii="Times New Roman" w:eastAsia="Times New Roman" w:hAnsi="Times New Roman"/>
          <w:sz w:val="28"/>
          <w:szCs w:val="28"/>
        </w:rPr>
        <w:tab/>
      </w:r>
      <w:r w:rsidRPr="00C95EA8">
        <w:rPr>
          <w:rFonts w:ascii="Times New Roman" w:eastAsia="Times New Roman" w:hAnsi="Times New Roman"/>
          <w:b/>
          <w:bCs/>
          <w:sz w:val="28"/>
          <w:szCs w:val="28"/>
        </w:rPr>
        <w:t>Уборка квартир с дезинфекцией</w:t>
      </w:r>
    </w:p>
    <w:p w14:paraId="7088FD46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C95EA8">
        <w:rPr>
          <w:rFonts w:ascii="Times New Roman" w:eastAsia="Times New Roman" w:hAnsi="Times New Roman"/>
          <w:b/>
          <w:bCs/>
          <w:sz w:val="28"/>
          <w:szCs w:val="28"/>
        </w:rPr>
        <w:t>1.1.</w:t>
      </w:r>
      <w:r w:rsidRPr="00C95EA8">
        <w:rPr>
          <w:rFonts w:ascii="Times New Roman" w:eastAsia="Times New Roman" w:hAnsi="Times New Roman"/>
          <w:b/>
          <w:bCs/>
          <w:sz w:val="28"/>
          <w:szCs w:val="28"/>
        </w:rPr>
        <w:tab/>
        <w:t>Генеральная уборка</w:t>
      </w:r>
    </w:p>
    <w:p w14:paraId="526958D8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•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Влажная уборка пола и плинтусов</w:t>
      </w:r>
    </w:p>
    <w:p w14:paraId="2E823E65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•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Влажная уборка подоконников, радиаторов и труб</w:t>
      </w:r>
    </w:p>
    <w:p w14:paraId="55A0800F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•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мытьё дверных блоков, включая фурнитуру</w:t>
      </w:r>
    </w:p>
    <w:p w14:paraId="095D9159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•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влажная уборка всех видов корпусной мебели (крышек столов, полок, шкафов, тумбочек, фасадов мебели) и прочих поверхностей на всю высоту</w:t>
      </w:r>
    </w:p>
    <w:p w14:paraId="659DCB43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•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влажная уборка внутренних поверхностей корпусной мебели (гардеробов, шкафов, тумбочек, комодов и т.д.)</w:t>
      </w:r>
    </w:p>
    <w:p w14:paraId="718BB190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C95EA8">
        <w:rPr>
          <w:rFonts w:ascii="Times New Roman" w:eastAsia="Times New Roman" w:hAnsi="Times New Roman"/>
          <w:b/>
          <w:bCs/>
          <w:sz w:val="28"/>
          <w:szCs w:val="28"/>
        </w:rPr>
        <w:t>1.2.</w:t>
      </w:r>
      <w:r w:rsidRPr="00C95EA8">
        <w:rPr>
          <w:rFonts w:ascii="Times New Roman" w:eastAsia="Times New Roman" w:hAnsi="Times New Roman"/>
          <w:b/>
          <w:bCs/>
          <w:sz w:val="28"/>
          <w:szCs w:val="28"/>
        </w:rPr>
        <w:tab/>
        <w:t>Уборка в санузле</w:t>
      </w:r>
    </w:p>
    <w:p w14:paraId="1727D48E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•</w:t>
      </w:r>
      <w:r w:rsidRPr="00C95EA8">
        <w:rPr>
          <w:rFonts w:ascii="Times New Roman" w:eastAsia="Times New Roman" w:hAnsi="Times New Roman"/>
          <w:sz w:val="24"/>
          <w:szCs w:val="24"/>
        </w:rPr>
        <w:tab/>
        <w:t>Чистка и дезинфекция сантехники (смесителей, раковин, унитазов, биде)</w:t>
      </w:r>
    </w:p>
    <w:p w14:paraId="6E120D25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•</w:t>
      </w:r>
      <w:r w:rsidRPr="00C95EA8">
        <w:rPr>
          <w:rFonts w:ascii="Times New Roman" w:eastAsia="Times New Roman" w:hAnsi="Times New Roman"/>
          <w:sz w:val="24"/>
          <w:szCs w:val="24"/>
        </w:rPr>
        <w:tab/>
        <w:t xml:space="preserve">Мытье душевых кабин и ванн </w:t>
      </w:r>
    </w:p>
    <w:p w14:paraId="458F422C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•</w:t>
      </w:r>
      <w:r w:rsidRPr="00C95EA8">
        <w:rPr>
          <w:rFonts w:ascii="Times New Roman" w:eastAsia="Times New Roman" w:hAnsi="Times New Roman"/>
          <w:sz w:val="24"/>
          <w:szCs w:val="24"/>
        </w:rPr>
        <w:tab/>
        <w:t>Удаление налета и водного камня</w:t>
      </w:r>
    </w:p>
    <w:p w14:paraId="23EA6408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•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Мытье кафельной плитки на стенах</w:t>
      </w:r>
    </w:p>
    <w:p w14:paraId="720C5CC5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•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Мытье потолка</w:t>
      </w:r>
    </w:p>
    <w:p w14:paraId="5F4FF7E9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•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Мытье пола</w:t>
      </w:r>
    </w:p>
    <w:p w14:paraId="19E699B6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C95EA8">
        <w:rPr>
          <w:rFonts w:ascii="Times New Roman" w:eastAsia="Times New Roman" w:hAnsi="Times New Roman"/>
          <w:b/>
          <w:bCs/>
          <w:sz w:val="28"/>
          <w:szCs w:val="28"/>
        </w:rPr>
        <w:t>1.3.</w:t>
      </w:r>
      <w:r w:rsidRPr="00C95EA8">
        <w:rPr>
          <w:rFonts w:ascii="Times New Roman" w:eastAsia="Times New Roman" w:hAnsi="Times New Roman"/>
          <w:b/>
          <w:bCs/>
          <w:sz w:val="28"/>
          <w:szCs w:val="28"/>
        </w:rPr>
        <w:tab/>
        <w:t>Уборка на кухне</w:t>
      </w:r>
    </w:p>
    <w:p w14:paraId="3EA39C74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В местах приготовления пищи существует острая необходимость поддержания идеальной чистоты</w:t>
      </w:r>
    </w:p>
    <w:p w14:paraId="25B5F6F8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</w:p>
    <w:p w14:paraId="50D03FFD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C95EA8">
        <w:rPr>
          <w:rFonts w:ascii="Times New Roman" w:eastAsia="Times New Roman" w:hAnsi="Times New Roman"/>
          <w:b/>
          <w:bCs/>
          <w:sz w:val="28"/>
          <w:szCs w:val="28"/>
        </w:rPr>
        <w:t>2. Уборка офисов и помещений</w:t>
      </w:r>
    </w:p>
    <w:p w14:paraId="6033BA14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C95EA8">
        <w:rPr>
          <w:rFonts w:ascii="Times New Roman" w:eastAsia="Times New Roman" w:hAnsi="Times New Roman"/>
          <w:b/>
          <w:bCs/>
          <w:sz w:val="28"/>
          <w:szCs w:val="28"/>
        </w:rPr>
        <w:t>1.1.</w:t>
      </w:r>
      <w:r w:rsidRPr="00C95EA8">
        <w:rPr>
          <w:rFonts w:ascii="Times New Roman" w:eastAsia="Times New Roman" w:hAnsi="Times New Roman"/>
          <w:b/>
          <w:bCs/>
          <w:sz w:val="28"/>
          <w:szCs w:val="28"/>
        </w:rPr>
        <w:tab/>
        <w:t>Уборка помещений</w:t>
      </w:r>
    </w:p>
    <w:p w14:paraId="3B76840E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•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влажная уборка полов коридоров, лестниц, входной группы</w:t>
      </w:r>
    </w:p>
    <w:p w14:paraId="4CB4F16A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•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влажная уборка стен, дверных блоков</w:t>
      </w:r>
    </w:p>
    <w:p w14:paraId="549E51AA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C95EA8">
        <w:rPr>
          <w:rFonts w:ascii="Times New Roman" w:eastAsia="Times New Roman" w:hAnsi="Times New Roman"/>
          <w:b/>
          <w:bCs/>
          <w:sz w:val="28"/>
          <w:szCs w:val="28"/>
        </w:rPr>
        <w:t>1.2.</w:t>
      </w:r>
      <w:r w:rsidRPr="00C95EA8">
        <w:rPr>
          <w:rFonts w:ascii="Times New Roman" w:eastAsia="Times New Roman" w:hAnsi="Times New Roman"/>
          <w:b/>
          <w:bCs/>
          <w:sz w:val="28"/>
          <w:szCs w:val="28"/>
        </w:rPr>
        <w:tab/>
        <w:t>Уборка в санузлах</w:t>
      </w:r>
    </w:p>
    <w:p w14:paraId="58AFBEA6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места общего пользования — туалеты и умывальные раковины, посещаемые десятками людей ежедневно, предполагают высокие стандарты чистоты и гигиены, соблюдать которые возможно только с применением профессиональных дезинфицирующих средств.</w:t>
      </w:r>
    </w:p>
    <w:p w14:paraId="6931C29D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•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Мытье пола</w:t>
      </w:r>
    </w:p>
    <w:p w14:paraId="3503F8D9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•</w:t>
      </w:r>
      <w:r w:rsidRPr="00C95EA8">
        <w:rPr>
          <w:rFonts w:ascii="Times New Roman" w:eastAsia="Times New Roman" w:hAnsi="Times New Roman"/>
          <w:sz w:val="24"/>
          <w:szCs w:val="24"/>
        </w:rPr>
        <w:tab/>
        <w:t>Чистка и дезинфекция сантехники (смесителей, раковин, унитазов)</w:t>
      </w:r>
    </w:p>
    <w:p w14:paraId="746E6150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</w:p>
    <w:p w14:paraId="49983B04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C95EA8">
        <w:rPr>
          <w:rFonts w:ascii="Times New Roman" w:eastAsia="Times New Roman" w:hAnsi="Times New Roman"/>
          <w:b/>
          <w:bCs/>
          <w:sz w:val="28"/>
          <w:szCs w:val="28"/>
        </w:rPr>
        <w:t>3. Специальная обработка</w:t>
      </w:r>
    </w:p>
    <w:p w14:paraId="701CD327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</w:p>
    <w:p w14:paraId="1CDD830B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1.1.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Обработка уборочного инвентаря</w:t>
      </w:r>
    </w:p>
    <w:p w14:paraId="78F90AD8" w14:textId="77777777" w:rsidR="00C95EA8" w:rsidRPr="00C95EA8" w:rsidRDefault="00C95EA8" w:rsidP="00C95EA8">
      <w:pPr>
        <w:spacing w:after="0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1.2.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Гигиеническая обработка рук</w:t>
      </w:r>
    </w:p>
    <w:p w14:paraId="0521F61C" w14:textId="77777777" w:rsidR="00C95EA8" w:rsidRPr="00C95EA8" w:rsidRDefault="00C95EA8" w:rsidP="00C95EA8">
      <w:pPr>
        <w:spacing w:after="0"/>
        <w:ind w:left="708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1.3.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Мытье посуды</w:t>
      </w:r>
    </w:p>
    <w:p w14:paraId="02EB4A8C" w14:textId="77777777" w:rsidR="00C95EA8" w:rsidRPr="00C95EA8" w:rsidRDefault="00C95EA8" w:rsidP="00C95EA8">
      <w:pPr>
        <w:spacing w:after="0"/>
        <w:ind w:left="708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1.4.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Дезинфекция систем вентиляции и кондиционирования воздуха</w:t>
      </w:r>
    </w:p>
    <w:p w14:paraId="17977D15" w14:textId="77777777" w:rsidR="00C95EA8" w:rsidRPr="00C95EA8" w:rsidRDefault="00C95EA8" w:rsidP="00C95EA8">
      <w:pPr>
        <w:spacing w:after="0"/>
        <w:ind w:left="708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1.5.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Профилактическая обработка поверхностей антисептиками</w:t>
      </w:r>
    </w:p>
    <w:p w14:paraId="29A64628" w14:textId="77777777" w:rsidR="00C95EA8" w:rsidRPr="00C95EA8" w:rsidRDefault="00C95EA8" w:rsidP="00C95EA8">
      <w:pPr>
        <w:spacing w:after="0"/>
        <w:ind w:left="708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>1.6.</w:t>
      </w:r>
      <w:r w:rsidRPr="00C95EA8">
        <w:rPr>
          <w:rFonts w:ascii="Times New Roman" w:eastAsia="Times New Roman" w:hAnsi="Times New Roman"/>
          <w:sz w:val="24"/>
          <w:szCs w:val="24"/>
        </w:rPr>
        <w:tab/>
        <w:t>Обработка антисептиками зараженных поверхностей</w:t>
      </w:r>
    </w:p>
    <w:p w14:paraId="6ADE277F" w14:textId="77777777" w:rsidR="00C95EA8" w:rsidRPr="00C95EA8" w:rsidRDefault="00C95EA8" w:rsidP="00C95EA8">
      <w:pPr>
        <w:spacing w:after="0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</w:p>
    <w:p w14:paraId="679E3177" w14:textId="77777777" w:rsidR="00C95EA8" w:rsidRPr="00C95EA8" w:rsidRDefault="00C95EA8" w:rsidP="00C95EA8">
      <w:pPr>
        <w:spacing w:after="0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</w:p>
    <w:p w14:paraId="3ADC85A9" w14:textId="469CF8FF" w:rsidR="00C95EA8" w:rsidRPr="00C95EA8" w:rsidRDefault="00C95EA8" w:rsidP="00C95EA8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C95EA8">
        <w:rPr>
          <w:rFonts w:ascii="Times New Roman" w:eastAsia="Times New Roman" w:hAnsi="Times New Roman"/>
          <w:sz w:val="24"/>
          <w:szCs w:val="24"/>
        </w:rPr>
        <w:t xml:space="preserve">Дезинфицирующие средства, произведенные </w:t>
      </w:r>
      <w:r w:rsidR="00A15635">
        <w:rPr>
          <w:rFonts w:ascii="Times New Roman" w:eastAsia="Times New Roman" w:hAnsi="Times New Roman"/>
          <w:sz w:val="24"/>
          <w:szCs w:val="24"/>
        </w:rPr>
        <w:t>АО</w:t>
      </w:r>
      <w:r w:rsidRPr="00C95EA8">
        <w:rPr>
          <w:rFonts w:ascii="Times New Roman" w:eastAsia="Times New Roman" w:hAnsi="Times New Roman"/>
          <w:sz w:val="24"/>
          <w:szCs w:val="24"/>
        </w:rPr>
        <w:t xml:space="preserve"> «НИОПИК», проходят исследования в НИИ Дезинфектологии Роспотребнадзора,</w:t>
      </w:r>
      <w:r w:rsidR="00186659">
        <w:rPr>
          <w:rFonts w:ascii="Times New Roman" w:eastAsia="Times New Roman" w:hAnsi="Times New Roman"/>
          <w:sz w:val="24"/>
          <w:szCs w:val="24"/>
        </w:rPr>
        <w:t xml:space="preserve"> </w:t>
      </w:r>
      <w:r w:rsidR="00186659" w:rsidRPr="00186659">
        <w:rPr>
          <w:rFonts w:ascii="Times New Roman" w:eastAsia="Times New Roman" w:hAnsi="Times New Roman"/>
          <w:sz w:val="24"/>
          <w:szCs w:val="24"/>
        </w:rPr>
        <w:t>имеет свидетельство о государственной регистрации, декларацию о соответствии Госстандарта РФ, инструкцию по применению</w:t>
      </w:r>
      <w:r w:rsidR="00186659">
        <w:rPr>
          <w:rFonts w:ascii="Times New Roman" w:eastAsia="Times New Roman" w:hAnsi="Times New Roman"/>
          <w:sz w:val="24"/>
          <w:szCs w:val="24"/>
        </w:rPr>
        <w:t>,</w:t>
      </w:r>
      <w:r w:rsidRPr="00C95EA8">
        <w:rPr>
          <w:rFonts w:ascii="Times New Roman" w:eastAsia="Times New Roman" w:hAnsi="Times New Roman"/>
          <w:sz w:val="24"/>
          <w:szCs w:val="24"/>
        </w:rPr>
        <w:t xml:space="preserve"> что является гарантией того, что заявленные в инструкциях концентрационные и временные параметры применения рабочих растворов действительно способны обеспечить эффективность дезинфекционных мероприятий</w:t>
      </w:r>
      <w:r w:rsidR="00B23E69">
        <w:rPr>
          <w:rFonts w:ascii="Times New Roman" w:eastAsia="Times New Roman" w:hAnsi="Times New Roman"/>
          <w:sz w:val="24"/>
          <w:szCs w:val="24"/>
        </w:rPr>
        <w:t xml:space="preserve">, </w:t>
      </w:r>
      <w:r w:rsidR="007E5B48">
        <w:rPr>
          <w:rFonts w:ascii="Times New Roman" w:eastAsia="Times New Roman" w:hAnsi="Times New Roman"/>
          <w:sz w:val="24"/>
          <w:szCs w:val="24"/>
        </w:rPr>
        <w:t xml:space="preserve">имеют </w:t>
      </w:r>
      <w:r w:rsidR="00B23E69" w:rsidRPr="00B23E69">
        <w:rPr>
          <w:rFonts w:ascii="Times New Roman" w:eastAsia="Times New Roman" w:hAnsi="Times New Roman"/>
          <w:b/>
          <w:bCs/>
          <w:sz w:val="24"/>
          <w:szCs w:val="24"/>
        </w:rPr>
        <w:t>маркировку «Чес</w:t>
      </w:r>
      <w:r w:rsidR="00B23E69">
        <w:rPr>
          <w:rFonts w:ascii="Times New Roman" w:eastAsia="Times New Roman" w:hAnsi="Times New Roman"/>
          <w:b/>
          <w:bCs/>
          <w:sz w:val="24"/>
          <w:szCs w:val="24"/>
        </w:rPr>
        <w:t>т</w:t>
      </w:r>
      <w:r w:rsidR="00B23E69" w:rsidRPr="00B23E69">
        <w:rPr>
          <w:rFonts w:ascii="Times New Roman" w:eastAsia="Times New Roman" w:hAnsi="Times New Roman"/>
          <w:b/>
          <w:bCs/>
          <w:sz w:val="24"/>
          <w:szCs w:val="24"/>
        </w:rPr>
        <w:t>ный знак».</w:t>
      </w:r>
    </w:p>
    <w:p w14:paraId="39007FA8" w14:textId="77777777" w:rsidR="00C95EA8" w:rsidRPr="00C95EA8" w:rsidRDefault="00C95EA8" w:rsidP="00C95EA8">
      <w:pPr>
        <w:spacing w:after="0"/>
        <w:ind w:left="284" w:firstLine="425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C95EA8">
        <w:rPr>
          <w:rFonts w:ascii="Times New Roman" w:eastAsia="Times New Roman" w:hAnsi="Times New Roman"/>
          <w:sz w:val="24"/>
          <w:szCs w:val="24"/>
        </w:rPr>
        <w:t xml:space="preserve">Более детальная информация о свойствах и режимах применения дезинфицирующих средств представлена в инструкциях по применению, с которыми Вы можете ознакомиться на нашем сайте: </w:t>
      </w:r>
      <w:hyperlink r:id="rId8" w:history="1">
        <w:r w:rsidRPr="00C95EA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C95EA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95EA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niopik</w:t>
        </w:r>
        <w:proofErr w:type="spellEnd"/>
        <w:r w:rsidRPr="00C95EA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95EA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632E3302" w14:textId="77777777" w:rsidR="00C95EA8" w:rsidRPr="00C95EA8" w:rsidRDefault="00C95EA8" w:rsidP="00C95EA8">
      <w:pPr>
        <w:spacing w:after="0"/>
        <w:ind w:left="284" w:firstLine="425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7E67D1E7" w14:textId="77777777" w:rsidR="00C95EA8" w:rsidRPr="00C95EA8" w:rsidRDefault="00C95EA8" w:rsidP="00C95EA8">
      <w:pPr>
        <w:keepNext/>
        <w:spacing w:after="0" w:line="264" w:lineRule="auto"/>
        <w:ind w:left="1800" w:firstLine="0"/>
        <w:jc w:val="center"/>
        <w:outlineLvl w:val="0"/>
        <w:rPr>
          <w:rFonts w:ascii="Cambria" w:eastAsia="Times New Roman" w:hAnsi="Cambria"/>
          <w:b/>
          <w:bCs/>
          <w:kern w:val="32"/>
          <w:sz w:val="32"/>
          <w:szCs w:val="32"/>
        </w:rPr>
      </w:pPr>
      <w:r w:rsidRPr="00C95EA8">
        <w:rPr>
          <w:rFonts w:ascii="Times New Roman" w:eastAsia="Times New Roman" w:hAnsi="Times New Roman"/>
          <w:b/>
          <w:bCs/>
          <w:smallCaps/>
          <w:color w:val="000080"/>
          <w:spacing w:val="8"/>
          <w:sz w:val="24"/>
        </w:rPr>
        <w:br/>
      </w:r>
      <w:bookmarkStart w:id="1" w:name="_Toc394918057"/>
      <w:bookmarkStart w:id="2" w:name="_Hlk194311378"/>
      <w:r w:rsidRPr="00C95EA8">
        <w:rPr>
          <w:rFonts w:ascii="Cambria" w:eastAsia="Times New Roman" w:hAnsi="Cambria"/>
          <w:b/>
          <w:bCs/>
          <w:kern w:val="32"/>
          <w:sz w:val="32"/>
          <w:szCs w:val="32"/>
        </w:rPr>
        <w:t>Справочная информация по дезсредствам</w:t>
      </w:r>
      <w:bookmarkEnd w:id="1"/>
      <w:r w:rsidRPr="00C95EA8">
        <w:rPr>
          <w:rFonts w:ascii="Cambria" w:eastAsia="Times New Roman" w:hAnsi="Cambria"/>
          <w:b/>
          <w:bCs/>
          <w:kern w:val="32"/>
          <w:sz w:val="32"/>
          <w:szCs w:val="32"/>
        </w:rPr>
        <w:t xml:space="preserve"> </w:t>
      </w:r>
    </w:p>
    <w:p w14:paraId="6FEC869F" w14:textId="77777777" w:rsidR="00C95EA8" w:rsidRPr="00C95EA8" w:rsidRDefault="00C95EA8" w:rsidP="00C95EA8">
      <w:pPr>
        <w:spacing w:after="0"/>
        <w:ind w:firstLine="0"/>
        <w:jc w:val="left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926"/>
        <w:gridCol w:w="1810"/>
        <w:gridCol w:w="1258"/>
        <w:gridCol w:w="1788"/>
        <w:gridCol w:w="1282"/>
      </w:tblGrid>
      <w:tr w:rsidR="007C4F75" w:rsidRPr="00C95EA8" w14:paraId="3994A3A0" w14:textId="77777777" w:rsidTr="006B2E75">
        <w:tc>
          <w:tcPr>
            <w:tcW w:w="1847" w:type="dxa"/>
          </w:tcPr>
          <w:p w14:paraId="5FF57DC4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26" w:type="dxa"/>
          </w:tcPr>
          <w:p w14:paraId="67E6B9B8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b/>
                <w:sz w:val="24"/>
                <w:szCs w:val="24"/>
              </w:rPr>
              <w:t>Изображение</w:t>
            </w:r>
          </w:p>
        </w:tc>
        <w:tc>
          <w:tcPr>
            <w:tcW w:w="1810" w:type="dxa"/>
          </w:tcPr>
          <w:p w14:paraId="196FA8CE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b/>
                <w:sz w:val="24"/>
                <w:szCs w:val="24"/>
              </w:rPr>
              <w:t>Концентрация</w:t>
            </w:r>
          </w:p>
        </w:tc>
        <w:tc>
          <w:tcPr>
            <w:tcW w:w="1258" w:type="dxa"/>
          </w:tcPr>
          <w:p w14:paraId="6BAB9BF5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95EA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pH</w:t>
            </w:r>
          </w:p>
        </w:tc>
        <w:tc>
          <w:tcPr>
            <w:tcW w:w="1788" w:type="dxa"/>
          </w:tcPr>
          <w:p w14:paraId="318AFDE4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95EA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Упаковка</w:t>
            </w:r>
            <w:proofErr w:type="spellEnd"/>
          </w:p>
        </w:tc>
        <w:tc>
          <w:tcPr>
            <w:tcW w:w="1282" w:type="dxa"/>
          </w:tcPr>
          <w:p w14:paraId="3C3ADF48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годности</w:t>
            </w:r>
          </w:p>
        </w:tc>
      </w:tr>
      <w:tr w:rsidR="007C4F75" w:rsidRPr="00C95EA8" w14:paraId="1AB57BFD" w14:textId="77777777" w:rsidTr="006B2E75">
        <w:tc>
          <w:tcPr>
            <w:tcW w:w="1847" w:type="dxa"/>
          </w:tcPr>
          <w:p w14:paraId="1655FC22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АКВАМИНОЛ</w:t>
            </w:r>
          </w:p>
        </w:tc>
        <w:tc>
          <w:tcPr>
            <w:tcW w:w="1926" w:type="dxa"/>
          </w:tcPr>
          <w:p w14:paraId="7BB65101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9710ED5" wp14:editId="644AF7DB">
                  <wp:extent cx="1076325" cy="1076325"/>
                  <wp:effectExtent l="0" t="0" r="9525" b="9525"/>
                  <wp:docPr id="26" name="Рисунок 26" descr="АКВАМИН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АКВАМИН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14:paraId="1C4E9D75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Концентрат</w:t>
            </w:r>
          </w:p>
        </w:tc>
        <w:tc>
          <w:tcPr>
            <w:tcW w:w="1258" w:type="dxa"/>
          </w:tcPr>
          <w:p w14:paraId="0EFB625B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788" w:type="dxa"/>
          </w:tcPr>
          <w:p w14:paraId="5CF8F029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Флаконы 1 л</w:t>
            </w:r>
          </w:p>
        </w:tc>
        <w:tc>
          <w:tcPr>
            <w:tcW w:w="1282" w:type="dxa"/>
          </w:tcPr>
          <w:p w14:paraId="55222A16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3 года</w:t>
            </w:r>
          </w:p>
        </w:tc>
      </w:tr>
      <w:tr w:rsidR="007C4F75" w:rsidRPr="00C95EA8" w14:paraId="6CD52131" w14:textId="77777777" w:rsidTr="006B2E75">
        <w:tc>
          <w:tcPr>
            <w:tcW w:w="1847" w:type="dxa"/>
          </w:tcPr>
          <w:p w14:paraId="3F626543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АКВАМИНОЛ СПРЕЙ</w:t>
            </w:r>
          </w:p>
        </w:tc>
        <w:tc>
          <w:tcPr>
            <w:tcW w:w="1926" w:type="dxa"/>
          </w:tcPr>
          <w:p w14:paraId="3CD398B3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09CFCF1" wp14:editId="4698859F">
                  <wp:extent cx="1076325" cy="1076325"/>
                  <wp:effectExtent l="0" t="0" r="9525" b="9525"/>
                  <wp:docPr id="25" name="Рисунок 25" descr="АКВАМИНОЛ СПР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АКВАМИНОЛ СПР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14:paraId="1C95F14F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Готовое к применению средство</w:t>
            </w:r>
          </w:p>
        </w:tc>
        <w:tc>
          <w:tcPr>
            <w:tcW w:w="1258" w:type="dxa"/>
          </w:tcPr>
          <w:p w14:paraId="3F5714DA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10,0-11,0</w:t>
            </w:r>
          </w:p>
        </w:tc>
        <w:tc>
          <w:tcPr>
            <w:tcW w:w="1788" w:type="dxa"/>
          </w:tcPr>
          <w:p w14:paraId="0AC7CF08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Флаконы с распылителем вместимостью 0,5 л</w:t>
            </w:r>
          </w:p>
        </w:tc>
        <w:tc>
          <w:tcPr>
            <w:tcW w:w="1282" w:type="dxa"/>
          </w:tcPr>
          <w:p w14:paraId="2E5E2599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3 года</w:t>
            </w:r>
          </w:p>
        </w:tc>
      </w:tr>
      <w:tr w:rsidR="007C4F75" w:rsidRPr="00C95EA8" w14:paraId="78CC1B04" w14:textId="77777777" w:rsidTr="006B2E75">
        <w:tc>
          <w:tcPr>
            <w:tcW w:w="1847" w:type="dxa"/>
          </w:tcPr>
          <w:p w14:paraId="476740FF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АКВАМИНОЛ ФОРТЕ</w:t>
            </w:r>
          </w:p>
        </w:tc>
        <w:tc>
          <w:tcPr>
            <w:tcW w:w="1926" w:type="dxa"/>
          </w:tcPr>
          <w:p w14:paraId="5F355B90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5114E2F" wp14:editId="2EDBF025">
                  <wp:extent cx="1076325" cy="1076325"/>
                  <wp:effectExtent l="0" t="0" r="9525" b="9525"/>
                  <wp:docPr id="24" name="Рисунок 24" descr="АКВАМИНОЛ ФОРТ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КВАМИНОЛ ФОРТ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14:paraId="1D0696DB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Концентрат</w:t>
            </w:r>
          </w:p>
        </w:tc>
        <w:tc>
          <w:tcPr>
            <w:tcW w:w="1258" w:type="dxa"/>
          </w:tcPr>
          <w:p w14:paraId="20D6067C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11,0-13,0</w:t>
            </w:r>
          </w:p>
          <w:p w14:paraId="4DC37BFE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(1% водного раствора)</w:t>
            </w:r>
          </w:p>
        </w:tc>
        <w:tc>
          <w:tcPr>
            <w:tcW w:w="1788" w:type="dxa"/>
          </w:tcPr>
          <w:p w14:paraId="5F789AE9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Флаконы 1 л</w:t>
            </w:r>
          </w:p>
        </w:tc>
        <w:tc>
          <w:tcPr>
            <w:tcW w:w="1282" w:type="dxa"/>
          </w:tcPr>
          <w:p w14:paraId="30DBBC1B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3 года</w:t>
            </w:r>
          </w:p>
        </w:tc>
      </w:tr>
      <w:tr w:rsidR="007C4F75" w:rsidRPr="00C95EA8" w14:paraId="22847B3F" w14:textId="77777777" w:rsidTr="006B2E75">
        <w:tc>
          <w:tcPr>
            <w:tcW w:w="1847" w:type="dxa"/>
          </w:tcPr>
          <w:p w14:paraId="49356608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АЛАМИНОЛ</w:t>
            </w:r>
          </w:p>
        </w:tc>
        <w:tc>
          <w:tcPr>
            <w:tcW w:w="1926" w:type="dxa"/>
          </w:tcPr>
          <w:p w14:paraId="20982B3B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637AE29" wp14:editId="639D914C">
                  <wp:extent cx="1076325" cy="1076325"/>
                  <wp:effectExtent l="0" t="0" r="9525" b="9525"/>
                  <wp:docPr id="23" name="Рисунок 23" descr="АЛАМИН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АЛАМИН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14:paraId="08BF469C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Концентрат</w:t>
            </w:r>
          </w:p>
        </w:tc>
        <w:tc>
          <w:tcPr>
            <w:tcW w:w="1258" w:type="dxa"/>
          </w:tcPr>
          <w:p w14:paraId="2D048FC9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3,8±1,2</w:t>
            </w:r>
          </w:p>
        </w:tc>
        <w:tc>
          <w:tcPr>
            <w:tcW w:w="1788" w:type="dxa"/>
          </w:tcPr>
          <w:p w14:paraId="230CE5F1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Флаконы 1 л, канистры 3 л</w:t>
            </w:r>
          </w:p>
        </w:tc>
        <w:tc>
          <w:tcPr>
            <w:tcW w:w="1282" w:type="dxa"/>
          </w:tcPr>
          <w:p w14:paraId="40DE12D0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1 год</w:t>
            </w:r>
          </w:p>
        </w:tc>
      </w:tr>
      <w:tr w:rsidR="007C4F75" w:rsidRPr="00C95EA8" w14:paraId="19C70FE3" w14:textId="77777777" w:rsidTr="006B2E75">
        <w:tc>
          <w:tcPr>
            <w:tcW w:w="1847" w:type="dxa"/>
          </w:tcPr>
          <w:p w14:paraId="4F78F6E1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АЛАМИНОЛ ПЛЮС</w:t>
            </w:r>
          </w:p>
        </w:tc>
        <w:tc>
          <w:tcPr>
            <w:tcW w:w="1926" w:type="dxa"/>
          </w:tcPr>
          <w:p w14:paraId="6EA3EB27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D0E7A3A" wp14:editId="7703B0AB">
                  <wp:extent cx="1076325" cy="1076325"/>
                  <wp:effectExtent l="0" t="0" r="9525" b="9525"/>
                  <wp:docPr id="22" name="Рисунок 22" descr="АЛАМИНОЛ ПЛЮ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АЛАМИНОЛ ПЛЮ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14:paraId="21813A12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Концентрат</w:t>
            </w:r>
          </w:p>
        </w:tc>
        <w:tc>
          <w:tcPr>
            <w:tcW w:w="1258" w:type="dxa"/>
          </w:tcPr>
          <w:p w14:paraId="759D849A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 xml:space="preserve">3,0-6,0 </w:t>
            </w:r>
          </w:p>
          <w:p w14:paraId="36F4ED66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(1% водного раствора)</w:t>
            </w:r>
          </w:p>
        </w:tc>
        <w:tc>
          <w:tcPr>
            <w:tcW w:w="1788" w:type="dxa"/>
          </w:tcPr>
          <w:p w14:paraId="6D4439CB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Флаконы 1 л</w:t>
            </w:r>
          </w:p>
        </w:tc>
        <w:tc>
          <w:tcPr>
            <w:tcW w:w="1282" w:type="dxa"/>
          </w:tcPr>
          <w:p w14:paraId="6D6A157B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3 года</w:t>
            </w:r>
          </w:p>
        </w:tc>
      </w:tr>
      <w:tr w:rsidR="007C4F75" w:rsidRPr="00C95EA8" w14:paraId="2CC3280E" w14:textId="77777777" w:rsidTr="006B2E75">
        <w:tc>
          <w:tcPr>
            <w:tcW w:w="1847" w:type="dxa"/>
          </w:tcPr>
          <w:p w14:paraId="04B94937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АЛЬПИНОЛ</w:t>
            </w:r>
          </w:p>
        </w:tc>
        <w:tc>
          <w:tcPr>
            <w:tcW w:w="1926" w:type="dxa"/>
          </w:tcPr>
          <w:p w14:paraId="533A7CF9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950BAF1" wp14:editId="3CE34CBD">
                  <wp:extent cx="1076325" cy="1076325"/>
                  <wp:effectExtent l="0" t="0" r="9525" b="9525"/>
                  <wp:docPr id="21" name="Рисунок 21" descr="АЛЬПИН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АЛЬПИН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14:paraId="05D94CEE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Концентрат</w:t>
            </w:r>
          </w:p>
        </w:tc>
        <w:tc>
          <w:tcPr>
            <w:tcW w:w="1258" w:type="dxa"/>
          </w:tcPr>
          <w:p w14:paraId="7C68EC39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788" w:type="dxa"/>
          </w:tcPr>
          <w:p w14:paraId="603B3586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Флаконы 1 л</w:t>
            </w:r>
          </w:p>
        </w:tc>
        <w:tc>
          <w:tcPr>
            <w:tcW w:w="1282" w:type="dxa"/>
          </w:tcPr>
          <w:p w14:paraId="5A814865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3 года</w:t>
            </w:r>
          </w:p>
        </w:tc>
      </w:tr>
      <w:tr w:rsidR="007C4F75" w:rsidRPr="00C95EA8" w14:paraId="4E341858" w14:textId="77777777" w:rsidTr="006B2E75">
        <w:tc>
          <w:tcPr>
            <w:tcW w:w="1847" w:type="dxa"/>
          </w:tcPr>
          <w:p w14:paraId="55E46100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МАКСИ-ДЕЗ</w:t>
            </w:r>
          </w:p>
        </w:tc>
        <w:tc>
          <w:tcPr>
            <w:tcW w:w="1926" w:type="dxa"/>
          </w:tcPr>
          <w:p w14:paraId="356A1484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D2476F5" wp14:editId="5C54D103">
                  <wp:extent cx="1076325" cy="1076325"/>
                  <wp:effectExtent l="0" t="0" r="9525" b="9525"/>
                  <wp:docPr id="20" name="Рисунок 20" descr="МАКСИ ДЕ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МАКСИ ДЕ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14:paraId="41A1EBC9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Концентрат</w:t>
            </w:r>
          </w:p>
        </w:tc>
        <w:tc>
          <w:tcPr>
            <w:tcW w:w="1258" w:type="dxa"/>
          </w:tcPr>
          <w:p w14:paraId="7BDF6412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7,5±1,0</w:t>
            </w:r>
          </w:p>
          <w:p w14:paraId="440EEF84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(1% водного раствора)</w:t>
            </w:r>
          </w:p>
        </w:tc>
        <w:tc>
          <w:tcPr>
            <w:tcW w:w="1788" w:type="dxa"/>
          </w:tcPr>
          <w:p w14:paraId="0C0760DD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Флаконы 1 л, канистры 3 л</w:t>
            </w:r>
          </w:p>
        </w:tc>
        <w:tc>
          <w:tcPr>
            <w:tcW w:w="1282" w:type="dxa"/>
          </w:tcPr>
          <w:p w14:paraId="121BC3D2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3 года</w:t>
            </w:r>
          </w:p>
        </w:tc>
      </w:tr>
      <w:tr w:rsidR="007C4F75" w:rsidRPr="00C95EA8" w14:paraId="08B72D15" w14:textId="77777777" w:rsidTr="006B2E75">
        <w:tc>
          <w:tcPr>
            <w:tcW w:w="1847" w:type="dxa"/>
          </w:tcPr>
          <w:p w14:paraId="3F96C5A1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МАКСИ-ДЕЗ М</w:t>
            </w:r>
          </w:p>
        </w:tc>
        <w:tc>
          <w:tcPr>
            <w:tcW w:w="1926" w:type="dxa"/>
          </w:tcPr>
          <w:p w14:paraId="16288D47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7B2F230" wp14:editId="0EE7592D">
                  <wp:extent cx="1076325" cy="1076325"/>
                  <wp:effectExtent l="0" t="0" r="9525" b="9525"/>
                  <wp:docPr id="19" name="Рисунок 19" descr="МАКСИ ДЕЗ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МАКСИ ДЕЗ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14:paraId="2CC0A3D4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Концентрат</w:t>
            </w:r>
          </w:p>
        </w:tc>
        <w:tc>
          <w:tcPr>
            <w:tcW w:w="1258" w:type="dxa"/>
          </w:tcPr>
          <w:p w14:paraId="7559B6FB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8,5±1,4</w:t>
            </w:r>
          </w:p>
        </w:tc>
        <w:tc>
          <w:tcPr>
            <w:tcW w:w="1788" w:type="dxa"/>
          </w:tcPr>
          <w:p w14:paraId="0DCDB984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Флаконы 1 л, канистры 3 л</w:t>
            </w:r>
          </w:p>
        </w:tc>
        <w:tc>
          <w:tcPr>
            <w:tcW w:w="1282" w:type="dxa"/>
          </w:tcPr>
          <w:p w14:paraId="2852BA05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3 года</w:t>
            </w:r>
          </w:p>
        </w:tc>
      </w:tr>
      <w:tr w:rsidR="007C4F75" w:rsidRPr="00C95EA8" w14:paraId="68EB7FAB" w14:textId="77777777" w:rsidTr="006B2E75">
        <w:tc>
          <w:tcPr>
            <w:tcW w:w="1847" w:type="dxa"/>
          </w:tcPr>
          <w:p w14:paraId="76493B3E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МАКСИ-СЕПТ</w:t>
            </w:r>
          </w:p>
        </w:tc>
        <w:tc>
          <w:tcPr>
            <w:tcW w:w="1926" w:type="dxa"/>
          </w:tcPr>
          <w:p w14:paraId="7272B7B3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C4BEE98" wp14:editId="7CB6E11F">
                  <wp:extent cx="1076325" cy="1076325"/>
                  <wp:effectExtent l="0" t="0" r="9525" b="9525"/>
                  <wp:docPr id="18" name="Рисунок 18" descr="МАКСИ СЕП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МАКСИ СЕП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14:paraId="35FE49BC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Готовое к применению средство</w:t>
            </w:r>
          </w:p>
        </w:tc>
        <w:tc>
          <w:tcPr>
            <w:tcW w:w="1258" w:type="dxa"/>
          </w:tcPr>
          <w:p w14:paraId="775F86F0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26C896A1" w14:textId="7411EB99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Флаконы с распылителем вместимостью 0,</w:t>
            </w:r>
            <w:r w:rsidR="00DF64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DF6470">
              <w:rPr>
                <w:rFonts w:ascii="Times New Roman" w:eastAsia="Times New Roman" w:hAnsi="Times New Roman"/>
                <w:sz w:val="24"/>
                <w:szCs w:val="24"/>
              </w:rPr>
              <w:t>, 0,2л</w:t>
            </w: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; флаконы, вместимостью 1 л</w:t>
            </w:r>
          </w:p>
        </w:tc>
        <w:tc>
          <w:tcPr>
            <w:tcW w:w="1282" w:type="dxa"/>
          </w:tcPr>
          <w:p w14:paraId="784778A0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3 года</w:t>
            </w:r>
          </w:p>
        </w:tc>
      </w:tr>
      <w:tr w:rsidR="007C4F75" w:rsidRPr="00C95EA8" w14:paraId="395848A0" w14:textId="77777777" w:rsidTr="006B2E75">
        <w:tc>
          <w:tcPr>
            <w:tcW w:w="1847" w:type="dxa"/>
          </w:tcPr>
          <w:p w14:paraId="2D8DB28A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МАКСИ-СЕПТ АКВА</w:t>
            </w:r>
          </w:p>
        </w:tc>
        <w:tc>
          <w:tcPr>
            <w:tcW w:w="1926" w:type="dxa"/>
          </w:tcPr>
          <w:p w14:paraId="300735CB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6FB85FD" wp14:editId="42B6DFDC">
                  <wp:extent cx="1076325" cy="1076325"/>
                  <wp:effectExtent l="0" t="0" r="9525" b="9525"/>
                  <wp:docPr id="17" name="Рисунок 17" descr="МАКСИ СЕПТ АК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МАКСИ СЕПТ АК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14:paraId="1FA78889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Готовое к применению средство</w:t>
            </w:r>
          </w:p>
        </w:tc>
        <w:tc>
          <w:tcPr>
            <w:tcW w:w="1258" w:type="dxa"/>
          </w:tcPr>
          <w:p w14:paraId="792DB6CC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7,0-8,0</w:t>
            </w:r>
          </w:p>
        </w:tc>
        <w:tc>
          <w:tcPr>
            <w:tcW w:w="1788" w:type="dxa"/>
          </w:tcPr>
          <w:p w14:paraId="69CAB7CD" w14:textId="4933BB3A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Флаконы с распылителем вместимостью 0,</w:t>
            </w:r>
            <w:r w:rsidR="00DF64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л;</w:t>
            </w:r>
            <w:r w:rsidR="00DF6470">
              <w:rPr>
                <w:rFonts w:ascii="Times New Roman" w:eastAsia="Times New Roman" w:hAnsi="Times New Roman"/>
                <w:sz w:val="24"/>
                <w:szCs w:val="24"/>
              </w:rPr>
              <w:t xml:space="preserve"> 0,2л</w:t>
            </w: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 xml:space="preserve"> флаконы, вместимостью 1 л</w:t>
            </w:r>
          </w:p>
        </w:tc>
        <w:tc>
          <w:tcPr>
            <w:tcW w:w="1282" w:type="dxa"/>
          </w:tcPr>
          <w:p w14:paraId="20FA31E1" w14:textId="77777777" w:rsidR="00C95EA8" w:rsidRPr="00C95EA8" w:rsidRDefault="00C95EA8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3 года</w:t>
            </w:r>
          </w:p>
        </w:tc>
      </w:tr>
      <w:tr w:rsidR="007C4F75" w:rsidRPr="00C95EA8" w14:paraId="758A2142" w14:textId="77777777" w:rsidTr="006B2E75">
        <w:tc>
          <w:tcPr>
            <w:tcW w:w="1847" w:type="dxa"/>
          </w:tcPr>
          <w:p w14:paraId="65BEFA10" w14:textId="27B65DC8" w:rsidR="007C4F75" w:rsidRPr="00C95EA8" w:rsidRDefault="007C4F75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F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АДС-521</w:t>
            </w:r>
          </w:p>
        </w:tc>
        <w:tc>
          <w:tcPr>
            <w:tcW w:w="1926" w:type="dxa"/>
          </w:tcPr>
          <w:p w14:paraId="6A8C285A" w14:textId="58064B76" w:rsidR="007C4F75" w:rsidRPr="00C95EA8" w:rsidRDefault="007C4F75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89D19A" wp14:editId="28B91804">
                  <wp:extent cx="1019175" cy="1032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14:paraId="1DF4FE28" w14:textId="37AB0B42" w:rsidR="007C4F75" w:rsidRPr="00C95EA8" w:rsidRDefault="007C4F75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F75">
              <w:rPr>
                <w:rFonts w:ascii="Times New Roman" w:eastAsia="Times New Roman" w:hAnsi="Times New Roman"/>
                <w:sz w:val="24"/>
                <w:szCs w:val="24"/>
              </w:rPr>
              <w:t>Готовое к применению средство</w:t>
            </w:r>
          </w:p>
        </w:tc>
        <w:tc>
          <w:tcPr>
            <w:tcW w:w="1258" w:type="dxa"/>
          </w:tcPr>
          <w:p w14:paraId="5AC708DD" w14:textId="77777777" w:rsidR="007C4F75" w:rsidRPr="00C95EA8" w:rsidRDefault="007C4F75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20ABF94D" w14:textId="302A4491" w:rsidR="007C4F75" w:rsidRPr="00C95EA8" w:rsidRDefault="007C4F75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F75">
              <w:rPr>
                <w:rFonts w:ascii="Times New Roman" w:eastAsia="Times New Roman" w:hAnsi="Times New Roman"/>
                <w:sz w:val="24"/>
                <w:szCs w:val="24"/>
              </w:rPr>
              <w:t>канистры 3 л</w:t>
            </w:r>
          </w:p>
        </w:tc>
        <w:tc>
          <w:tcPr>
            <w:tcW w:w="1282" w:type="dxa"/>
          </w:tcPr>
          <w:p w14:paraId="0087D1D9" w14:textId="63B4C366" w:rsidR="007C4F75" w:rsidRPr="00C95EA8" w:rsidRDefault="007C4F75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4F75">
              <w:rPr>
                <w:rFonts w:ascii="Times New Roman" w:eastAsia="Times New Roman" w:hAnsi="Times New Roman"/>
                <w:sz w:val="24"/>
                <w:szCs w:val="24"/>
              </w:rPr>
              <w:t>1 год</w:t>
            </w:r>
          </w:p>
        </w:tc>
      </w:tr>
      <w:tr w:rsidR="006B2E75" w:rsidRPr="00C95EA8" w14:paraId="686EB113" w14:textId="77777777" w:rsidTr="006B2E75">
        <w:tc>
          <w:tcPr>
            <w:tcW w:w="1847" w:type="dxa"/>
          </w:tcPr>
          <w:p w14:paraId="0AE6EB55" w14:textId="3E019C33" w:rsidR="006B2E75" w:rsidRPr="00C95EA8" w:rsidRDefault="006B2E75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Картоцид</w:t>
            </w:r>
            <w:proofErr w:type="spellEnd"/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-компаунд КАМЕННЫЙ ДОКТОР</w:t>
            </w:r>
          </w:p>
        </w:tc>
        <w:tc>
          <w:tcPr>
            <w:tcW w:w="1926" w:type="dxa"/>
          </w:tcPr>
          <w:p w14:paraId="57DEE11D" w14:textId="41388821" w:rsidR="006B2E75" w:rsidRPr="00C95EA8" w:rsidRDefault="006B2E75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0CB3CD2" wp14:editId="7FE90E2A">
                  <wp:extent cx="1076325" cy="1076325"/>
                  <wp:effectExtent l="0" t="0" r="9525" b="9525"/>
                  <wp:docPr id="15" name="Рисунок 15" descr="КАМ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КАМ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14:paraId="1C6EE915" w14:textId="3E247726" w:rsidR="006B2E75" w:rsidRPr="00C95EA8" w:rsidRDefault="006B2E75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Готовое к применению средство</w:t>
            </w:r>
          </w:p>
        </w:tc>
        <w:tc>
          <w:tcPr>
            <w:tcW w:w="1258" w:type="dxa"/>
          </w:tcPr>
          <w:p w14:paraId="65F09269" w14:textId="77777777" w:rsidR="006B2E75" w:rsidRPr="00C95EA8" w:rsidRDefault="006B2E75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592DA06F" w14:textId="2FD866EF" w:rsidR="006B2E75" w:rsidRPr="00C95EA8" w:rsidRDefault="006B2E75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канистры 3 л</w:t>
            </w:r>
          </w:p>
        </w:tc>
        <w:tc>
          <w:tcPr>
            <w:tcW w:w="1282" w:type="dxa"/>
          </w:tcPr>
          <w:p w14:paraId="46709771" w14:textId="2393BFF1" w:rsidR="006B2E75" w:rsidRPr="00C95EA8" w:rsidRDefault="006B2E75" w:rsidP="00C95EA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A8">
              <w:rPr>
                <w:rFonts w:ascii="Times New Roman" w:eastAsia="Times New Roman" w:hAnsi="Times New Roman"/>
                <w:sz w:val="24"/>
                <w:szCs w:val="24"/>
              </w:rPr>
              <w:t>1 год</w:t>
            </w:r>
          </w:p>
        </w:tc>
      </w:tr>
      <w:bookmarkEnd w:id="2"/>
    </w:tbl>
    <w:p w14:paraId="14707624" w14:textId="77777777" w:rsidR="00C95EA8" w:rsidRDefault="00C95EA8" w:rsidP="00C95EA8">
      <w:pPr>
        <w:spacing w:after="0"/>
        <w:ind w:firstLine="0"/>
        <w:jc w:val="left"/>
        <w:rPr>
          <w:rFonts w:ascii="Times New Roman" w:eastAsia="Calibri" w:hAnsi="Times New Roman"/>
          <w:color w:val="383838"/>
          <w:sz w:val="28"/>
          <w:szCs w:val="25"/>
        </w:rPr>
      </w:pPr>
    </w:p>
    <w:p w14:paraId="56666B3F" w14:textId="77777777" w:rsidR="006B2E75" w:rsidRPr="00C95EA8" w:rsidRDefault="006B2E75" w:rsidP="00C95EA8">
      <w:pPr>
        <w:spacing w:after="0"/>
        <w:ind w:firstLine="0"/>
        <w:jc w:val="left"/>
        <w:rPr>
          <w:rFonts w:ascii="Times New Roman" w:eastAsia="Calibri" w:hAnsi="Times New Roman"/>
          <w:color w:val="383838"/>
          <w:sz w:val="28"/>
          <w:szCs w:val="25"/>
        </w:rPr>
      </w:pPr>
    </w:p>
    <w:p w14:paraId="5B903F89" w14:textId="77777777" w:rsidR="00186659" w:rsidRPr="00186659" w:rsidRDefault="00186659" w:rsidP="00186659">
      <w:pPr>
        <w:spacing w:after="0"/>
        <w:ind w:firstLine="0"/>
        <w:rPr>
          <w:rFonts w:ascii="Times New Roman" w:hAnsi="Times New Roman"/>
          <w:sz w:val="28"/>
          <w:szCs w:val="32"/>
        </w:rPr>
      </w:pPr>
      <w:r w:rsidRPr="00186659">
        <w:rPr>
          <w:rFonts w:ascii="Times New Roman" w:hAnsi="Times New Roman"/>
          <w:sz w:val="28"/>
          <w:szCs w:val="32"/>
        </w:rPr>
        <w:t xml:space="preserve">С уважением, Тураносова Екатерина </w:t>
      </w:r>
    </w:p>
    <w:p w14:paraId="47E245E2" w14:textId="77777777" w:rsidR="00186659" w:rsidRPr="00186659" w:rsidRDefault="00186659" w:rsidP="00186659">
      <w:pPr>
        <w:spacing w:after="0"/>
        <w:ind w:firstLine="0"/>
        <w:rPr>
          <w:rFonts w:ascii="Times New Roman" w:hAnsi="Times New Roman"/>
          <w:sz w:val="28"/>
          <w:szCs w:val="32"/>
        </w:rPr>
      </w:pPr>
      <w:r w:rsidRPr="00186659">
        <w:rPr>
          <w:rFonts w:ascii="Times New Roman" w:hAnsi="Times New Roman"/>
          <w:sz w:val="28"/>
          <w:szCs w:val="32"/>
        </w:rPr>
        <w:t xml:space="preserve">Менеджер по продажам </w:t>
      </w:r>
      <w:r w:rsidRPr="00186659">
        <w:rPr>
          <w:rFonts w:ascii="Times New Roman" w:hAnsi="Times New Roman"/>
          <w:b/>
          <w:bCs/>
          <w:sz w:val="28"/>
          <w:szCs w:val="32"/>
        </w:rPr>
        <w:t>АО «</w:t>
      </w:r>
      <w:proofErr w:type="spellStart"/>
      <w:r w:rsidRPr="00186659">
        <w:rPr>
          <w:rFonts w:ascii="Times New Roman" w:hAnsi="Times New Roman"/>
          <w:b/>
          <w:bCs/>
          <w:sz w:val="28"/>
          <w:szCs w:val="32"/>
        </w:rPr>
        <w:t>Ниопик</w:t>
      </w:r>
      <w:proofErr w:type="spellEnd"/>
      <w:r w:rsidRPr="00186659">
        <w:rPr>
          <w:rFonts w:ascii="Times New Roman" w:hAnsi="Times New Roman"/>
          <w:b/>
          <w:bCs/>
          <w:sz w:val="28"/>
          <w:szCs w:val="32"/>
        </w:rPr>
        <w:t>»</w:t>
      </w:r>
    </w:p>
    <w:p w14:paraId="4E9FC425" w14:textId="77777777" w:rsidR="00186659" w:rsidRPr="00186659" w:rsidRDefault="00186659" w:rsidP="00186659">
      <w:pPr>
        <w:spacing w:after="0"/>
        <w:ind w:firstLine="0"/>
        <w:rPr>
          <w:rFonts w:ascii="Times New Roman" w:hAnsi="Times New Roman"/>
          <w:sz w:val="28"/>
          <w:szCs w:val="32"/>
        </w:rPr>
      </w:pPr>
      <w:r w:rsidRPr="00186659">
        <w:rPr>
          <w:rFonts w:ascii="Times New Roman" w:hAnsi="Times New Roman"/>
          <w:sz w:val="28"/>
          <w:szCs w:val="32"/>
        </w:rPr>
        <w:t>Моб.: (903) 628-24-78</w:t>
      </w:r>
    </w:p>
    <w:p w14:paraId="69AA435F" w14:textId="62349F7F" w:rsidR="005301C8" w:rsidRDefault="00186659" w:rsidP="00186659">
      <w:pPr>
        <w:spacing w:after="0"/>
        <w:ind w:firstLine="0"/>
        <w:rPr>
          <w:rFonts w:ascii="Times New Roman" w:hAnsi="Times New Roman"/>
          <w:sz w:val="28"/>
          <w:szCs w:val="32"/>
        </w:rPr>
      </w:pPr>
      <w:r w:rsidRPr="00186659">
        <w:rPr>
          <w:rFonts w:ascii="Times New Roman" w:hAnsi="Times New Roman"/>
          <w:sz w:val="28"/>
          <w:szCs w:val="32"/>
        </w:rPr>
        <w:t>Раб.: (495) 408 81 66 доб.1023</w:t>
      </w:r>
    </w:p>
    <w:p w14:paraId="0D2F00A3" w14:textId="32BED552" w:rsidR="00186659" w:rsidRDefault="00186659" w:rsidP="00186659">
      <w:pPr>
        <w:spacing w:after="0"/>
        <w:ind w:firstLine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noProof/>
          <w:sz w:val="28"/>
          <w:szCs w:val="32"/>
        </w:rPr>
        <w:drawing>
          <wp:inline distT="0" distB="0" distL="0" distR="0" wp14:anchorId="08B8078D" wp14:editId="05052134">
            <wp:extent cx="6514465" cy="20002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6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832EE" w14:textId="7226E165" w:rsidR="00186659" w:rsidRDefault="00186659" w:rsidP="00186659">
      <w:pPr>
        <w:spacing w:after="0"/>
        <w:ind w:firstLine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noProof/>
          <w:sz w:val="28"/>
          <w:szCs w:val="32"/>
        </w:rPr>
        <w:drawing>
          <wp:inline distT="0" distB="0" distL="0" distR="0" wp14:anchorId="4CF9A364" wp14:editId="7D599E9D">
            <wp:extent cx="179070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86659" w:rsidSect="00186659">
      <w:footerReference w:type="default" r:id="rId23"/>
      <w:headerReference w:type="first" r:id="rId24"/>
      <w:pgSz w:w="11906" w:h="16838" w:code="9"/>
      <w:pgMar w:top="567" w:right="567" w:bottom="567" w:left="1134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40B7" w14:textId="77777777" w:rsidR="00F62E50" w:rsidRDefault="00F62E50" w:rsidP="00DB056A">
      <w:pPr>
        <w:spacing w:after="0"/>
      </w:pPr>
      <w:r>
        <w:separator/>
      </w:r>
    </w:p>
  </w:endnote>
  <w:endnote w:type="continuationSeparator" w:id="0">
    <w:p w14:paraId="16BE79A1" w14:textId="77777777" w:rsidR="00F62E50" w:rsidRDefault="00F62E50" w:rsidP="00DB05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79AE" w:themeColor="accent2" w:themeTint="99"/>
      </w:rPr>
      <w:id w:val="-1722129986"/>
      <w:docPartObj>
        <w:docPartGallery w:val="Page Numbers (Bottom of Page)"/>
        <w:docPartUnique/>
      </w:docPartObj>
    </w:sdtPr>
    <w:sdtContent>
      <w:p w14:paraId="0517B9C8" w14:textId="3DBBA8D9" w:rsidR="00FB6E66" w:rsidRPr="0007061A" w:rsidRDefault="00FB6E66">
        <w:pPr>
          <w:pStyle w:val="af"/>
          <w:jc w:val="center"/>
          <w:rPr>
            <w:color w:val="8079AE" w:themeColor="accent2" w:themeTint="99"/>
          </w:rPr>
        </w:pPr>
        <w:r w:rsidRPr="0007061A">
          <w:rPr>
            <w:color w:val="8079AE" w:themeColor="accent2" w:themeTint="99"/>
          </w:rPr>
          <w:fldChar w:fldCharType="begin"/>
        </w:r>
        <w:r w:rsidRPr="0007061A">
          <w:rPr>
            <w:color w:val="8079AE" w:themeColor="accent2" w:themeTint="99"/>
          </w:rPr>
          <w:instrText>PAGE   \* MERGEFORMAT</w:instrText>
        </w:r>
        <w:r w:rsidRPr="0007061A">
          <w:rPr>
            <w:color w:val="8079AE" w:themeColor="accent2" w:themeTint="99"/>
          </w:rPr>
          <w:fldChar w:fldCharType="separate"/>
        </w:r>
        <w:r>
          <w:rPr>
            <w:noProof/>
            <w:color w:val="8079AE" w:themeColor="accent2" w:themeTint="99"/>
          </w:rPr>
          <w:t>2</w:t>
        </w:r>
        <w:r w:rsidRPr="0007061A">
          <w:rPr>
            <w:color w:val="8079AE" w:themeColor="accent2" w:themeTint="99"/>
          </w:rPr>
          <w:fldChar w:fldCharType="end"/>
        </w:r>
      </w:p>
    </w:sdtContent>
  </w:sdt>
  <w:p w14:paraId="10992062" w14:textId="77777777" w:rsidR="00FB6E66" w:rsidRDefault="00FB6E66">
    <w:pPr>
      <w:pStyle w:val="af"/>
    </w:pPr>
  </w:p>
  <w:p w14:paraId="70E6E2CD" w14:textId="77777777" w:rsidR="00FB6E66" w:rsidRDefault="00FB6E66"/>
  <w:p w14:paraId="38F7AF03" w14:textId="77777777" w:rsidR="00FB6E66" w:rsidRDefault="00FB6E66"/>
  <w:p w14:paraId="4666AB8F" w14:textId="77777777" w:rsidR="00FB6E66" w:rsidRDefault="00FB6E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0958" w14:textId="77777777" w:rsidR="00F62E50" w:rsidRDefault="00F62E50" w:rsidP="00DB056A">
      <w:pPr>
        <w:spacing w:after="0"/>
      </w:pPr>
      <w:r>
        <w:separator/>
      </w:r>
    </w:p>
  </w:footnote>
  <w:footnote w:type="continuationSeparator" w:id="0">
    <w:p w14:paraId="5F77C879" w14:textId="77777777" w:rsidR="00F62E50" w:rsidRDefault="00F62E50" w:rsidP="00DB05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DC97" w14:textId="77777777" w:rsidR="00FB6E66" w:rsidRPr="009E5B65" w:rsidRDefault="00FB6E66" w:rsidP="005301C8">
    <w:pPr>
      <w:pStyle w:val="ad"/>
      <w:jc w:val="right"/>
      <w:rPr>
        <w:color w:val="3F3A60" w:themeColor="text2"/>
        <w:szCs w:val="20"/>
      </w:rPr>
    </w:pPr>
    <w:r w:rsidRPr="009E5B65">
      <w:rPr>
        <w:color w:val="3F3A60" w:themeColor="text2"/>
        <w:szCs w:val="20"/>
      </w:rPr>
      <w:t>АО «НИОПИК»</w:t>
    </w:r>
  </w:p>
  <w:p w14:paraId="34CD6067" w14:textId="77777777" w:rsidR="00FB6E66" w:rsidRPr="009E5B65" w:rsidRDefault="00FB6E66" w:rsidP="005301C8">
    <w:pPr>
      <w:pStyle w:val="ad"/>
      <w:jc w:val="right"/>
      <w:rPr>
        <w:color w:val="3F3A60" w:themeColor="text2"/>
        <w:szCs w:val="20"/>
      </w:rPr>
    </w:pPr>
    <w:r w:rsidRPr="009E5B65">
      <w:rPr>
        <w:color w:val="3F3A60" w:themeColor="text2"/>
        <w:szCs w:val="20"/>
      </w:rPr>
      <w:t>123001, г. Москва, ул. Большая Садовая, д.1/4, стр. 1</w:t>
    </w:r>
  </w:p>
  <w:p w14:paraId="45F82E34" w14:textId="77777777" w:rsidR="00FB6E66" w:rsidRPr="009E5B65" w:rsidRDefault="00FB6E66" w:rsidP="005301C8">
    <w:pPr>
      <w:pStyle w:val="ad"/>
      <w:jc w:val="right"/>
      <w:rPr>
        <w:color w:val="3F3A60" w:themeColor="text2"/>
        <w:szCs w:val="20"/>
      </w:rPr>
    </w:pPr>
    <w:r w:rsidRPr="009E5B65">
      <w:rPr>
        <w:color w:val="3F3A60" w:themeColor="text2"/>
        <w:szCs w:val="20"/>
      </w:rPr>
      <w:t>+7 (495) 408-72-18</w:t>
    </w:r>
  </w:p>
  <w:p w14:paraId="5D11521D" w14:textId="00BA6897" w:rsidR="00FB6E66" w:rsidRPr="00253A8B" w:rsidRDefault="00FB6E66" w:rsidP="006543F4">
    <w:pPr>
      <w:pStyle w:val="ad"/>
      <w:tabs>
        <w:tab w:val="left" w:pos="3735"/>
        <w:tab w:val="right" w:pos="8730"/>
      </w:tabs>
      <w:jc w:val="left"/>
      <w:rPr>
        <w:color w:val="3F3A60" w:themeColor="text2"/>
        <w:szCs w:val="20"/>
      </w:rPr>
    </w:pPr>
    <w:r w:rsidRPr="0085051A">
      <w:rPr>
        <w:color w:val="3F3A60" w:themeColor="text2"/>
        <w:szCs w:val="20"/>
      </w:rPr>
      <w:tab/>
    </w:r>
    <w:r w:rsidRPr="0085051A">
      <w:rPr>
        <w:color w:val="3F3A60" w:themeColor="text2"/>
        <w:szCs w:val="20"/>
      </w:rPr>
      <w:tab/>
    </w:r>
    <w:r w:rsidRPr="0085051A">
      <w:rPr>
        <w:color w:val="3F3A60" w:themeColor="text2"/>
        <w:szCs w:val="20"/>
      </w:rPr>
      <w:tab/>
    </w:r>
    <w:r w:rsidRPr="009E5B65">
      <w:rPr>
        <w:color w:val="3F3A60" w:themeColor="text2"/>
        <w:szCs w:val="20"/>
        <w:lang w:val="en-US"/>
      </w:rPr>
      <w:t>info</w:t>
    </w:r>
    <w:r w:rsidRPr="009E5B65">
      <w:rPr>
        <w:color w:val="3F3A60" w:themeColor="text2"/>
        <w:szCs w:val="20"/>
      </w:rPr>
      <w:t>@</w:t>
    </w:r>
    <w:proofErr w:type="spellStart"/>
    <w:r w:rsidRPr="009E5B65">
      <w:rPr>
        <w:color w:val="3F3A60" w:themeColor="text2"/>
        <w:szCs w:val="20"/>
        <w:lang w:val="en-US"/>
      </w:rPr>
      <w:t>niopik</w:t>
    </w:r>
    <w:proofErr w:type="spellEnd"/>
    <w:r w:rsidRPr="009E5B65">
      <w:rPr>
        <w:color w:val="3F3A60" w:themeColor="text2"/>
        <w:szCs w:val="20"/>
      </w:rPr>
      <w:t>.</w:t>
    </w:r>
    <w:proofErr w:type="spellStart"/>
    <w:r w:rsidRPr="009E5B65">
      <w:rPr>
        <w:color w:val="3F3A60" w:themeColor="text2"/>
        <w:szCs w:val="20"/>
        <w:lang w:val="en-US"/>
      </w:rPr>
      <w:t>ru</w:t>
    </w:r>
    <w:proofErr w:type="spellEnd"/>
    <w:r w:rsidRPr="009E5B65">
      <w:rPr>
        <w:color w:val="3F3A60" w:themeColor="text2"/>
        <w:szCs w:val="20"/>
      </w:rPr>
      <w:t>, www.niopik.ru</w:t>
    </w:r>
    <w:r>
      <w:rPr>
        <w:noProof/>
      </w:rPr>
      <w:drawing>
        <wp:anchor distT="0" distB="0" distL="114300" distR="114300" simplePos="0" relativeHeight="251662336" behindDoc="0" locked="0" layoutInCell="1" allowOverlap="1" wp14:anchorId="7C87F879" wp14:editId="07544747">
          <wp:simplePos x="0" y="0"/>
          <wp:positionH relativeFrom="page">
            <wp:posOffset>1209675</wp:posOffset>
          </wp:positionH>
          <wp:positionV relativeFrom="page">
            <wp:posOffset>1468755</wp:posOffset>
          </wp:positionV>
          <wp:extent cx="5658485" cy="127000"/>
          <wp:effectExtent l="0" t="0" r="0" b="6350"/>
          <wp:wrapNone/>
          <wp:docPr id="29" name="Рисунок 29" descr="C:\Users\Krul\AppData\Local\Microsoft\Windows\INetCache\Content.Word\blank-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ul\AppData\Local\Microsoft\Windows\INetCache\Content.Word\blank-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8485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73F1216" wp14:editId="59A59EAC">
          <wp:simplePos x="0" y="0"/>
          <wp:positionH relativeFrom="column">
            <wp:posOffset>-692</wp:posOffset>
          </wp:positionH>
          <wp:positionV relativeFrom="page">
            <wp:posOffset>612140</wp:posOffset>
          </wp:positionV>
          <wp:extent cx="1886400" cy="460800"/>
          <wp:effectExtent l="0" t="0" r="0" b="0"/>
          <wp:wrapNone/>
          <wp:docPr id="30" name="Рисунок 30" descr="C:\Users\Krul\AppData\Local\Microsoft\Windows\INetCache\Content.Word\blan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rul\AppData\Local\Microsoft\Windows\INetCache\Content.Word\blank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4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01D331" w14:textId="2CBDBAA1" w:rsidR="00FB6E66" w:rsidRPr="005301C8" w:rsidRDefault="00FB6E66" w:rsidP="005301C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33D"/>
    <w:multiLevelType w:val="hybridMultilevel"/>
    <w:tmpl w:val="F2740D76"/>
    <w:lvl w:ilvl="0" w:tplc="69F8AB18">
      <w:start w:val="1"/>
      <w:numFmt w:val="decimal"/>
      <w:lvlText w:val="%1."/>
      <w:lvlJc w:val="left"/>
      <w:pPr>
        <w:ind w:left="-6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88" w:hanging="360"/>
      </w:pPr>
    </w:lvl>
    <w:lvl w:ilvl="2" w:tplc="0419001B">
      <w:start w:val="1"/>
      <w:numFmt w:val="lowerRoman"/>
      <w:lvlText w:val="%3."/>
      <w:lvlJc w:val="right"/>
      <w:pPr>
        <w:ind w:left="1308" w:hanging="180"/>
      </w:pPr>
    </w:lvl>
    <w:lvl w:ilvl="3" w:tplc="0419000F">
      <w:start w:val="1"/>
      <w:numFmt w:val="decimal"/>
      <w:lvlText w:val="%4."/>
      <w:lvlJc w:val="left"/>
      <w:pPr>
        <w:ind w:left="2028" w:hanging="360"/>
      </w:pPr>
    </w:lvl>
    <w:lvl w:ilvl="4" w:tplc="04190019">
      <w:start w:val="1"/>
      <w:numFmt w:val="lowerLetter"/>
      <w:lvlText w:val="%5."/>
      <w:lvlJc w:val="left"/>
      <w:pPr>
        <w:ind w:left="2748" w:hanging="360"/>
      </w:pPr>
    </w:lvl>
    <w:lvl w:ilvl="5" w:tplc="0419001B">
      <w:start w:val="1"/>
      <w:numFmt w:val="lowerRoman"/>
      <w:lvlText w:val="%6."/>
      <w:lvlJc w:val="right"/>
      <w:pPr>
        <w:ind w:left="3468" w:hanging="180"/>
      </w:pPr>
    </w:lvl>
    <w:lvl w:ilvl="6" w:tplc="0419000F">
      <w:start w:val="1"/>
      <w:numFmt w:val="decimal"/>
      <w:lvlText w:val="%7."/>
      <w:lvlJc w:val="left"/>
      <w:pPr>
        <w:ind w:left="4188" w:hanging="360"/>
      </w:pPr>
    </w:lvl>
    <w:lvl w:ilvl="7" w:tplc="04190019">
      <w:start w:val="1"/>
      <w:numFmt w:val="lowerLetter"/>
      <w:lvlText w:val="%8."/>
      <w:lvlJc w:val="left"/>
      <w:pPr>
        <w:ind w:left="4908" w:hanging="360"/>
      </w:pPr>
    </w:lvl>
    <w:lvl w:ilvl="8" w:tplc="0419001B">
      <w:start w:val="1"/>
      <w:numFmt w:val="lowerRoman"/>
      <w:lvlText w:val="%9."/>
      <w:lvlJc w:val="right"/>
      <w:pPr>
        <w:ind w:left="5628" w:hanging="180"/>
      </w:pPr>
    </w:lvl>
  </w:abstractNum>
  <w:abstractNum w:abstractNumId="1" w15:restartNumberingAfterBreak="0">
    <w:nsid w:val="222822C3"/>
    <w:multiLevelType w:val="hybridMultilevel"/>
    <w:tmpl w:val="E1B69F36"/>
    <w:lvl w:ilvl="0" w:tplc="6A745B86">
      <w:start w:val="10"/>
      <w:numFmt w:val="decimal"/>
      <w:lvlText w:val="%1."/>
      <w:lvlJc w:val="left"/>
      <w:pPr>
        <w:ind w:left="58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 w15:restartNumberingAfterBreak="0">
    <w:nsid w:val="299D2A12"/>
    <w:multiLevelType w:val="hybridMultilevel"/>
    <w:tmpl w:val="DE90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477FF"/>
    <w:multiLevelType w:val="hybridMultilevel"/>
    <w:tmpl w:val="3FC82F6C"/>
    <w:lvl w:ilvl="0" w:tplc="40685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D11CE3"/>
    <w:multiLevelType w:val="hybridMultilevel"/>
    <w:tmpl w:val="0BC2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770D1"/>
    <w:multiLevelType w:val="hybridMultilevel"/>
    <w:tmpl w:val="A6F4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17389">
    <w:abstractNumId w:val="4"/>
  </w:num>
  <w:num w:numId="2" w16cid:durableId="9576622">
    <w:abstractNumId w:val="5"/>
  </w:num>
  <w:num w:numId="3" w16cid:durableId="1676765204">
    <w:abstractNumId w:val="2"/>
  </w:num>
  <w:num w:numId="4" w16cid:durableId="1863089590">
    <w:abstractNumId w:val="3"/>
  </w:num>
  <w:num w:numId="5" w16cid:durableId="1106462134">
    <w:abstractNumId w:val="0"/>
  </w:num>
  <w:num w:numId="6" w16cid:durableId="197139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4D"/>
    <w:rsid w:val="00004265"/>
    <w:rsid w:val="00022223"/>
    <w:rsid w:val="00023FED"/>
    <w:rsid w:val="0002457F"/>
    <w:rsid w:val="00030B05"/>
    <w:rsid w:val="000369D9"/>
    <w:rsid w:val="00057213"/>
    <w:rsid w:val="000657A9"/>
    <w:rsid w:val="0007061A"/>
    <w:rsid w:val="000777FB"/>
    <w:rsid w:val="000A43E1"/>
    <w:rsid w:val="000D54D5"/>
    <w:rsid w:val="000E7052"/>
    <w:rsid w:val="00115482"/>
    <w:rsid w:val="00127084"/>
    <w:rsid w:val="001419C0"/>
    <w:rsid w:val="00154392"/>
    <w:rsid w:val="00155A03"/>
    <w:rsid w:val="00156DB5"/>
    <w:rsid w:val="001615AC"/>
    <w:rsid w:val="001656A5"/>
    <w:rsid w:val="0017158B"/>
    <w:rsid w:val="001726BA"/>
    <w:rsid w:val="00186659"/>
    <w:rsid w:val="001D1376"/>
    <w:rsid w:val="001D45A8"/>
    <w:rsid w:val="001E38AC"/>
    <w:rsid w:val="001E677A"/>
    <w:rsid w:val="00200DE0"/>
    <w:rsid w:val="002015D2"/>
    <w:rsid w:val="002136DC"/>
    <w:rsid w:val="00215280"/>
    <w:rsid w:val="0022729E"/>
    <w:rsid w:val="00227B21"/>
    <w:rsid w:val="00227EEC"/>
    <w:rsid w:val="00233EE8"/>
    <w:rsid w:val="00253A8B"/>
    <w:rsid w:val="00257DAA"/>
    <w:rsid w:val="0026744C"/>
    <w:rsid w:val="00272E84"/>
    <w:rsid w:val="00276178"/>
    <w:rsid w:val="00286AC1"/>
    <w:rsid w:val="002A2E70"/>
    <w:rsid w:val="002A3D45"/>
    <w:rsid w:val="002A633F"/>
    <w:rsid w:val="002A6777"/>
    <w:rsid w:val="002F0BE6"/>
    <w:rsid w:val="00300756"/>
    <w:rsid w:val="00320CE6"/>
    <w:rsid w:val="003317A0"/>
    <w:rsid w:val="00335447"/>
    <w:rsid w:val="003426F4"/>
    <w:rsid w:val="00363329"/>
    <w:rsid w:val="00370523"/>
    <w:rsid w:val="00373688"/>
    <w:rsid w:val="003A5C25"/>
    <w:rsid w:val="003B03A2"/>
    <w:rsid w:val="003B4E1C"/>
    <w:rsid w:val="003F543B"/>
    <w:rsid w:val="003F5A74"/>
    <w:rsid w:val="00400C1A"/>
    <w:rsid w:val="00411FD2"/>
    <w:rsid w:val="004239AD"/>
    <w:rsid w:val="00425F86"/>
    <w:rsid w:val="00433C92"/>
    <w:rsid w:val="0043464D"/>
    <w:rsid w:val="00445FCF"/>
    <w:rsid w:val="00477A77"/>
    <w:rsid w:val="00495113"/>
    <w:rsid w:val="004C570C"/>
    <w:rsid w:val="004D4580"/>
    <w:rsid w:val="00513517"/>
    <w:rsid w:val="00525C77"/>
    <w:rsid w:val="005301C8"/>
    <w:rsid w:val="00545ED5"/>
    <w:rsid w:val="0056075E"/>
    <w:rsid w:val="00580772"/>
    <w:rsid w:val="00583253"/>
    <w:rsid w:val="0058454A"/>
    <w:rsid w:val="005934FF"/>
    <w:rsid w:val="005A73BF"/>
    <w:rsid w:val="005D193D"/>
    <w:rsid w:val="005F1E3B"/>
    <w:rsid w:val="005F2A45"/>
    <w:rsid w:val="0060567D"/>
    <w:rsid w:val="006104E1"/>
    <w:rsid w:val="006128BE"/>
    <w:rsid w:val="006207AD"/>
    <w:rsid w:val="006543F4"/>
    <w:rsid w:val="006758C2"/>
    <w:rsid w:val="006876FD"/>
    <w:rsid w:val="006A1342"/>
    <w:rsid w:val="006B2E75"/>
    <w:rsid w:val="006C0B6D"/>
    <w:rsid w:val="006E14FD"/>
    <w:rsid w:val="006F146A"/>
    <w:rsid w:val="006F168A"/>
    <w:rsid w:val="00703E27"/>
    <w:rsid w:val="0070573F"/>
    <w:rsid w:val="007102AB"/>
    <w:rsid w:val="007265D2"/>
    <w:rsid w:val="00733D79"/>
    <w:rsid w:val="007340A3"/>
    <w:rsid w:val="007350E1"/>
    <w:rsid w:val="00744623"/>
    <w:rsid w:val="0075091F"/>
    <w:rsid w:val="0077294D"/>
    <w:rsid w:val="0078378E"/>
    <w:rsid w:val="00795885"/>
    <w:rsid w:val="007B4628"/>
    <w:rsid w:val="007C4F75"/>
    <w:rsid w:val="007C7CFC"/>
    <w:rsid w:val="007D3305"/>
    <w:rsid w:val="007D47C5"/>
    <w:rsid w:val="007E5B48"/>
    <w:rsid w:val="007F06C4"/>
    <w:rsid w:val="007F5969"/>
    <w:rsid w:val="00801F45"/>
    <w:rsid w:val="008225B0"/>
    <w:rsid w:val="00823A8E"/>
    <w:rsid w:val="00835779"/>
    <w:rsid w:val="0085051A"/>
    <w:rsid w:val="008619AF"/>
    <w:rsid w:val="00866A5B"/>
    <w:rsid w:val="00873CA2"/>
    <w:rsid w:val="008901C2"/>
    <w:rsid w:val="00893F7D"/>
    <w:rsid w:val="0089710E"/>
    <w:rsid w:val="008A3419"/>
    <w:rsid w:val="008D0F82"/>
    <w:rsid w:val="008D61D0"/>
    <w:rsid w:val="008E219C"/>
    <w:rsid w:val="008F1788"/>
    <w:rsid w:val="0091334C"/>
    <w:rsid w:val="00923ACF"/>
    <w:rsid w:val="009548BF"/>
    <w:rsid w:val="0096394F"/>
    <w:rsid w:val="00977F9E"/>
    <w:rsid w:val="009A611E"/>
    <w:rsid w:val="009C11B0"/>
    <w:rsid w:val="009D6559"/>
    <w:rsid w:val="009E5B65"/>
    <w:rsid w:val="009F7236"/>
    <w:rsid w:val="00A067AD"/>
    <w:rsid w:val="00A13887"/>
    <w:rsid w:val="00A15635"/>
    <w:rsid w:val="00A26F8C"/>
    <w:rsid w:val="00A30C4E"/>
    <w:rsid w:val="00A3751C"/>
    <w:rsid w:val="00A64D91"/>
    <w:rsid w:val="00A84451"/>
    <w:rsid w:val="00A86C1C"/>
    <w:rsid w:val="00A9249C"/>
    <w:rsid w:val="00AA2695"/>
    <w:rsid w:val="00AB363C"/>
    <w:rsid w:val="00AB4A3A"/>
    <w:rsid w:val="00AE6C53"/>
    <w:rsid w:val="00B02D82"/>
    <w:rsid w:val="00B074E8"/>
    <w:rsid w:val="00B154CD"/>
    <w:rsid w:val="00B23E69"/>
    <w:rsid w:val="00B35468"/>
    <w:rsid w:val="00B3774D"/>
    <w:rsid w:val="00B3792D"/>
    <w:rsid w:val="00B408A4"/>
    <w:rsid w:val="00B4360E"/>
    <w:rsid w:val="00B568C7"/>
    <w:rsid w:val="00B5780A"/>
    <w:rsid w:val="00B7463C"/>
    <w:rsid w:val="00B74E00"/>
    <w:rsid w:val="00B82E04"/>
    <w:rsid w:val="00B87B5E"/>
    <w:rsid w:val="00BA0216"/>
    <w:rsid w:val="00BA044A"/>
    <w:rsid w:val="00BA249B"/>
    <w:rsid w:val="00BB091B"/>
    <w:rsid w:val="00BD30CA"/>
    <w:rsid w:val="00BF36A1"/>
    <w:rsid w:val="00BF74BF"/>
    <w:rsid w:val="00C002CB"/>
    <w:rsid w:val="00C075C7"/>
    <w:rsid w:val="00C340E8"/>
    <w:rsid w:val="00C34F06"/>
    <w:rsid w:val="00C35CD5"/>
    <w:rsid w:val="00C45CB1"/>
    <w:rsid w:val="00C640E4"/>
    <w:rsid w:val="00C67F18"/>
    <w:rsid w:val="00C923C6"/>
    <w:rsid w:val="00C95EA8"/>
    <w:rsid w:val="00CA1317"/>
    <w:rsid w:val="00CA4384"/>
    <w:rsid w:val="00CC01FB"/>
    <w:rsid w:val="00CC3612"/>
    <w:rsid w:val="00D01DD7"/>
    <w:rsid w:val="00D23A95"/>
    <w:rsid w:val="00D60B36"/>
    <w:rsid w:val="00D620CA"/>
    <w:rsid w:val="00D71E49"/>
    <w:rsid w:val="00D80967"/>
    <w:rsid w:val="00D80AAB"/>
    <w:rsid w:val="00DA4AE1"/>
    <w:rsid w:val="00DA4B7F"/>
    <w:rsid w:val="00DA6235"/>
    <w:rsid w:val="00DB0442"/>
    <w:rsid w:val="00DB056A"/>
    <w:rsid w:val="00DB1BDE"/>
    <w:rsid w:val="00DC2449"/>
    <w:rsid w:val="00DD67F3"/>
    <w:rsid w:val="00DE7FE5"/>
    <w:rsid w:val="00DF079F"/>
    <w:rsid w:val="00DF6470"/>
    <w:rsid w:val="00E02979"/>
    <w:rsid w:val="00E32EF2"/>
    <w:rsid w:val="00E355F3"/>
    <w:rsid w:val="00E60AA0"/>
    <w:rsid w:val="00E6731C"/>
    <w:rsid w:val="00E753A2"/>
    <w:rsid w:val="00EA5BBE"/>
    <w:rsid w:val="00EB22A0"/>
    <w:rsid w:val="00EF3766"/>
    <w:rsid w:val="00EF4710"/>
    <w:rsid w:val="00F344EC"/>
    <w:rsid w:val="00F4014B"/>
    <w:rsid w:val="00F45393"/>
    <w:rsid w:val="00F62E50"/>
    <w:rsid w:val="00F8120A"/>
    <w:rsid w:val="00FB1352"/>
    <w:rsid w:val="00FB6E66"/>
    <w:rsid w:val="00FC0A25"/>
    <w:rsid w:val="00FE491A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78521"/>
  <w15:docId w15:val="{00BF9C50-93D7-D449-A6CD-76081A3F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0E1"/>
    <w:pPr>
      <w:spacing w:after="240" w:line="240" w:lineRule="auto"/>
      <w:ind w:firstLine="240"/>
      <w:jc w:val="both"/>
    </w:pPr>
    <w:rPr>
      <w:rFonts w:eastAsiaTheme="minorEastAsia" w:cs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A5B"/>
    <w:pPr>
      <w:keepNext/>
      <w:keepLines/>
      <w:ind w:firstLine="0"/>
      <w:jc w:val="left"/>
      <w:outlineLvl w:val="0"/>
    </w:pPr>
    <w:rPr>
      <w:rFonts w:eastAsiaTheme="majorEastAsia" w:cstheme="majorBidi"/>
      <w:b/>
      <w:bCs/>
      <w:smallCaps/>
      <w:color w:val="521534" w:themeColor="accent1" w:themeShade="BF"/>
      <w:spacing w:val="10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F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F82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22729E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B091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091B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B091B"/>
    <w:rPr>
      <w:rFonts w:eastAsiaTheme="minorEastAsia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091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091B"/>
    <w:rPr>
      <w:rFonts w:eastAsiaTheme="minorEastAsia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D23A95"/>
    <w:pPr>
      <w:spacing w:after="0" w:line="240" w:lineRule="auto"/>
    </w:pPr>
    <w:rPr>
      <w:rFonts w:eastAsiaTheme="minorEastAsia" w:cs="Times New Roman"/>
      <w:lang w:eastAsia="ru-RU"/>
    </w:rPr>
  </w:style>
  <w:style w:type="paragraph" w:styleId="ac">
    <w:name w:val="List Paragraph"/>
    <w:basedOn w:val="a"/>
    <w:uiPriority w:val="34"/>
    <w:qFormat/>
    <w:rsid w:val="003A5C2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B056A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DB056A"/>
    <w:rPr>
      <w:rFonts w:eastAsiaTheme="minorEastAsia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DB056A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DB056A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6A5B"/>
    <w:rPr>
      <w:rFonts w:eastAsiaTheme="majorEastAsia" w:cstheme="majorBidi"/>
      <w:b/>
      <w:bCs/>
      <w:smallCaps/>
      <w:color w:val="521534" w:themeColor="accent1" w:themeShade="BF"/>
      <w:spacing w:val="10"/>
      <w:sz w:val="40"/>
      <w:szCs w:val="28"/>
      <w:lang w:eastAsia="ru-RU"/>
    </w:rPr>
  </w:style>
  <w:style w:type="paragraph" w:styleId="af1">
    <w:name w:val="No Spacing"/>
    <w:uiPriority w:val="1"/>
    <w:qFormat/>
    <w:rsid w:val="00866A5B"/>
    <w:pPr>
      <w:spacing w:after="0" w:line="240" w:lineRule="auto"/>
    </w:pPr>
    <w:rPr>
      <w:rFonts w:eastAsiaTheme="minorEastAsia" w:cs="Times New Roman"/>
      <w:sz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B4A3A"/>
    <w:rPr>
      <w:color w:val="605E5C"/>
      <w:shd w:val="clear" w:color="auto" w:fill="E1DFDD"/>
    </w:rPr>
  </w:style>
  <w:style w:type="table" w:styleId="af2">
    <w:name w:val="Table Grid"/>
    <w:basedOn w:val="a1"/>
    <w:rsid w:val="00744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F5969"/>
    <w:pPr>
      <w:suppressAutoHyphens/>
      <w:autoSpaceDN w:val="0"/>
      <w:spacing w:after="240" w:line="240" w:lineRule="auto"/>
      <w:ind w:firstLine="240"/>
      <w:jc w:val="both"/>
      <w:textAlignment w:val="baseline"/>
    </w:pPr>
    <w:rPr>
      <w:rFonts w:ascii="Calibri" w:eastAsia="Calibri" w:hAnsi="Calibri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opik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НИОПИК">
      <a:dk1>
        <a:sysClr val="windowText" lastClr="000000"/>
      </a:dk1>
      <a:lt1>
        <a:sysClr val="window" lastClr="FFFFFF"/>
      </a:lt1>
      <a:dk2>
        <a:srgbClr val="3F3A60"/>
      </a:dk2>
      <a:lt2>
        <a:srgbClr val="E7E6E6"/>
      </a:lt2>
      <a:accent1>
        <a:srgbClr val="6F1D46"/>
      </a:accent1>
      <a:accent2>
        <a:srgbClr val="3F3A60"/>
      </a:accent2>
      <a:accent3>
        <a:srgbClr val="870064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B6CB-D40C-4131-ADB0-3DEA0B6B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Pharmstandart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Ниопик_11</dc:creator>
  <cp:lastModifiedBy>Тураносова Екатерина Вячеславовна</cp:lastModifiedBy>
  <cp:revision>12</cp:revision>
  <cp:lastPrinted>2024-11-26T06:44:00Z</cp:lastPrinted>
  <dcterms:created xsi:type="dcterms:W3CDTF">2025-03-31T08:09:00Z</dcterms:created>
  <dcterms:modified xsi:type="dcterms:W3CDTF">2025-04-08T09:05:00Z</dcterms:modified>
</cp:coreProperties>
</file>